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8853B" w14:textId="77777777" w:rsidR="00213248" w:rsidRDefault="00213248">
      <w:pPr>
        <w:pStyle w:val="Title"/>
        <w:jc w:val="left"/>
        <w:rPr>
          <w:rFonts w:ascii="Times New Roman" w:eastAsia="Times New Roman" w:hAnsi="Times New Roman" w:cs="Times New Roman"/>
          <w:b w:val="0"/>
          <w:sz w:val="20"/>
          <w:szCs w:val="20"/>
        </w:rPr>
      </w:pPr>
    </w:p>
    <w:p w14:paraId="28FC19CD" w14:textId="77777777" w:rsidR="00213248" w:rsidRDefault="00213248">
      <w:pPr>
        <w:pStyle w:val="Title"/>
        <w:rPr>
          <w:rFonts w:ascii="Times New Roman" w:eastAsia="Times New Roman" w:hAnsi="Times New Roman" w:cs="Times New Roman"/>
          <w:sz w:val="20"/>
          <w:szCs w:val="20"/>
        </w:rPr>
      </w:pPr>
    </w:p>
    <w:p w14:paraId="6A76A07E" w14:textId="77777777" w:rsidR="00213248" w:rsidRDefault="00213248">
      <w:pPr>
        <w:pStyle w:val="Title"/>
        <w:jc w:val="left"/>
        <w:rPr>
          <w:rFonts w:ascii="Times New Roman" w:eastAsia="Times New Roman" w:hAnsi="Times New Roman" w:cs="Times New Roman"/>
          <w:sz w:val="20"/>
          <w:szCs w:val="20"/>
        </w:rPr>
      </w:pPr>
    </w:p>
    <w:p w14:paraId="63F7E580" w14:textId="77777777" w:rsidR="00213248" w:rsidRDefault="00213248">
      <w:pPr>
        <w:pStyle w:val="Title"/>
        <w:rPr>
          <w:rFonts w:ascii="Times New Roman" w:eastAsia="Times New Roman" w:hAnsi="Times New Roman" w:cs="Times New Roman"/>
          <w:sz w:val="20"/>
          <w:szCs w:val="20"/>
        </w:rPr>
      </w:pPr>
    </w:p>
    <w:p w14:paraId="382C56A3" w14:textId="77777777" w:rsidR="00213248" w:rsidRDefault="00213248">
      <w:pPr>
        <w:pStyle w:val="Title"/>
        <w:rPr>
          <w:rFonts w:ascii="Times New Roman" w:eastAsia="Times New Roman" w:hAnsi="Times New Roman" w:cs="Times New Roman"/>
          <w:sz w:val="20"/>
          <w:szCs w:val="20"/>
        </w:rPr>
      </w:pPr>
    </w:p>
    <w:p w14:paraId="18047DB7" w14:textId="77777777" w:rsidR="00213248" w:rsidRDefault="00896515">
      <w:pPr>
        <w:pStyle w:val="Title"/>
        <w:rPr>
          <w:rFonts w:ascii="Times New Roman" w:eastAsia="Times New Roman" w:hAnsi="Times New Roman" w:cs="Times New Roman"/>
          <w:b w:val="0"/>
          <w:color w:val="800000"/>
          <w:sz w:val="96"/>
          <w:szCs w:val="96"/>
        </w:rPr>
      </w:pPr>
      <w:r>
        <w:rPr>
          <w:rFonts w:ascii="Times New Roman" w:eastAsia="Times New Roman" w:hAnsi="Times New Roman" w:cs="Times New Roman"/>
          <w:b w:val="0"/>
          <w:color w:val="800000"/>
          <w:sz w:val="96"/>
          <w:szCs w:val="96"/>
        </w:rPr>
        <w:t>A</w:t>
      </w:r>
      <w:r>
        <w:rPr>
          <w:rFonts w:ascii="Times New Roman" w:eastAsia="Times New Roman" w:hAnsi="Times New Roman" w:cs="Times New Roman"/>
          <w:b w:val="0"/>
          <w:sz w:val="96"/>
          <w:szCs w:val="96"/>
        </w:rPr>
        <w:t>pollos</w:t>
      </w:r>
      <w:r>
        <w:rPr>
          <w:rFonts w:ascii="Times New Roman" w:eastAsia="Times New Roman" w:hAnsi="Times New Roman" w:cs="Times New Roman"/>
          <w:b w:val="0"/>
          <w:color w:val="800000"/>
          <w:sz w:val="96"/>
          <w:szCs w:val="96"/>
        </w:rPr>
        <w:t xml:space="preserve"> U</w:t>
      </w:r>
      <w:r>
        <w:rPr>
          <w:rFonts w:ascii="Times New Roman" w:eastAsia="Times New Roman" w:hAnsi="Times New Roman" w:cs="Times New Roman"/>
          <w:b w:val="0"/>
          <w:sz w:val="96"/>
          <w:szCs w:val="96"/>
        </w:rPr>
        <w:t>niversity</w:t>
      </w:r>
    </w:p>
    <w:p w14:paraId="7F57886E" w14:textId="77777777" w:rsidR="00213248" w:rsidRDefault="00213248">
      <w:pPr>
        <w:pStyle w:val="Title"/>
        <w:rPr>
          <w:rFonts w:ascii="Times New Roman" w:eastAsia="Times New Roman" w:hAnsi="Times New Roman" w:cs="Times New Roman"/>
          <w:sz w:val="20"/>
          <w:szCs w:val="20"/>
        </w:rPr>
      </w:pPr>
    </w:p>
    <w:p w14:paraId="5C19D194" w14:textId="77777777" w:rsidR="00213248" w:rsidRDefault="00213248">
      <w:pPr>
        <w:pStyle w:val="Title"/>
        <w:rPr>
          <w:rFonts w:ascii="Times New Roman" w:eastAsia="Times New Roman" w:hAnsi="Times New Roman" w:cs="Times New Roman"/>
          <w:sz w:val="20"/>
          <w:szCs w:val="20"/>
        </w:rPr>
      </w:pPr>
    </w:p>
    <w:p w14:paraId="658A1113"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Official Catalog</w:t>
      </w:r>
    </w:p>
    <w:p w14:paraId="1FE63807" w14:textId="3DBE8815" w:rsidR="00213248" w:rsidRDefault="00213248">
      <w:pPr>
        <w:pStyle w:val="Title"/>
        <w:tabs>
          <w:tab w:val="left" w:pos="6869"/>
        </w:tabs>
        <w:jc w:val="left"/>
        <w:rPr>
          <w:rFonts w:ascii="Times New Roman" w:eastAsia="Times New Roman" w:hAnsi="Times New Roman" w:cs="Times New Roman"/>
          <w:b w:val="0"/>
          <w:sz w:val="40"/>
          <w:szCs w:val="40"/>
        </w:rPr>
      </w:pPr>
    </w:p>
    <w:p w14:paraId="5E0027C1" w14:textId="77777777" w:rsidR="00213248" w:rsidRDefault="00896515">
      <w:pPr>
        <w:pStyle w:val="Title"/>
        <w:rPr>
          <w:rFonts w:ascii="Times New Roman" w:eastAsia="Times New Roman" w:hAnsi="Times New Roman" w:cs="Times New Roman"/>
          <w:b w:val="0"/>
          <w:sz w:val="40"/>
          <w:szCs w:val="40"/>
        </w:rPr>
      </w:pPr>
      <w:r>
        <w:rPr>
          <w:rFonts w:ascii="Times New Roman" w:eastAsia="Times New Roman" w:hAnsi="Times New Roman" w:cs="Times New Roman"/>
          <w:b w:val="0"/>
          <w:sz w:val="40"/>
          <w:szCs w:val="40"/>
        </w:rPr>
        <w:t>January 1, 2019 – December 31, 2019</w:t>
      </w:r>
    </w:p>
    <w:p w14:paraId="4701EE54" w14:textId="77777777" w:rsidR="00213248" w:rsidRDefault="00213248">
      <w:pPr>
        <w:pStyle w:val="Title"/>
        <w:rPr>
          <w:rFonts w:ascii="Times New Roman" w:eastAsia="Times New Roman" w:hAnsi="Times New Roman" w:cs="Times New Roman"/>
          <w:sz w:val="20"/>
          <w:szCs w:val="20"/>
        </w:rPr>
      </w:pPr>
    </w:p>
    <w:p w14:paraId="3020F6D7" w14:textId="77777777" w:rsidR="00213248" w:rsidRDefault="00896515">
      <w:pPr>
        <w:pStyle w:val="Title"/>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January 1, 2019</w:t>
      </w:r>
    </w:p>
    <w:p w14:paraId="7BAA6647" w14:textId="77777777" w:rsidR="00213248" w:rsidRDefault="00213248">
      <w:pPr>
        <w:pStyle w:val="Title"/>
        <w:rPr>
          <w:rFonts w:ascii="Times New Roman" w:eastAsia="Times New Roman" w:hAnsi="Times New Roman" w:cs="Times New Roman"/>
          <w:sz w:val="20"/>
          <w:szCs w:val="20"/>
        </w:rPr>
      </w:pPr>
    </w:p>
    <w:p w14:paraId="53229945" w14:textId="77777777" w:rsidR="00213248" w:rsidRDefault="00213248">
      <w:pPr>
        <w:pStyle w:val="Title"/>
        <w:rPr>
          <w:rFonts w:ascii="Times New Roman" w:eastAsia="Times New Roman" w:hAnsi="Times New Roman" w:cs="Times New Roman"/>
          <w:sz w:val="20"/>
          <w:szCs w:val="20"/>
        </w:rPr>
      </w:pPr>
    </w:p>
    <w:p w14:paraId="715EC00F" w14:textId="77777777" w:rsidR="00213248" w:rsidRDefault="00213248">
      <w:pPr>
        <w:pStyle w:val="Title"/>
        <w:rPr>
          <w:rFonts w:ascii="Times New Roman" w:eastAsia="Times New Roman" w:hAnsi="Times New Roman" w:cs="Times New Roman"/>
          <w:sz w:val="20"/>
          <w:szCs w:val="20"/>
        </w:rPr>
      </w:pPr>
    </w:p>
    <w:p w14:paraId="5AFAF10A" w14:textId="77777777" w:rsidR="00213248" w:rsidRDefault="00896515">
      <w:pPr>
        <w:pStyle w:val="Title"/>
        <w:tabs>
          <w:tab w:val="center" w:pos="1692"/>
        </w:tabs>
        <w:jc w:val="left"/>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noProof/>
        </w:rPr>
        <w:drawing>
          <wp:anchor distT="0" distB="0" distL="114300" distR="114300" simplePos="0" relativeHeight="251658240" behindDoc="0" locked="0" layoutInCell="1" hidden="0" allowOverlap="1" wp14:anchorId="319CABD4" wp14:editId="6278A247">
            <wp:simplePos x="0" y="0"/>
            <wp:positionH relativeFrom="column">
              <wp:posOffset>2270760</wp:posOffset>
            </wp:positionH>
            <wp:positionV relativeFrom="paragraph">
              <wp:posOffset>0</wp:posOffset>
            </wp:positionV>
            <wp:extent cx="1409700" cy="1409700"/>
            <wp:effectExtent l="0" t="0" r="0" b="0"/>
            <wp:wrapSquare wrapText="right" distT="0" distB="0" distL="114300" distR="114300"/>
            <wp:docPr id="16" name="image2.png" descr="logo-300ppi"/>
            <wp:cNvGraphicFramePr/>
            <a:graphic xmlns:a="http://schemas.openxmlformats.org/drawingml/2006/main">
              <a:graphicData uri="http://schemas.openxmlformats.org/drawingml/2006/picture">
                <pic:pic xmlns:pic="http://schemas.openxmlformats.org/drawingml/2006/picture">
                  <pic:nvPicPr>
                    <pic:cNvPr id="0" name="image2.png" descr="logo-300ppi"/>
                    <pic:cNvPicPr preferRelativeResize="0"/>
                  </pic:nvPicPr>
                  <pic:blipFill>
                    <a:blip r:embed="rId8"/>
                    <a:srcRect/>
                    <a:stretch>
                      <a:fillRect/>
                    </a:stretch>
                  </pic:blipFill>
                  <pic:spPr>
                    <a:xfrm>
                      <a:off x="0" y="0"/>
                      <a:ext cx="1409700" cy="1409700"/>
                    </a:xfrm>
                    <a:prstGeom prst="rect">
                      <a:avLst/>
                    </a:prstGeom>
                    <a:ln/>
                  </pic:spPr>
                </pic:pic>
              </a:graphicData>
            </a:graphic>
          </wp:anchor>
        </w:drawing>
      </w:r>
    </w:p>
    <w:p w14:paraId="67FDF48E" w14:textId="77777777" w:rsidR="00213248" w:rsidRDefault="00213248">
      <w:pPr>
        <w:pStyle w:val="Title"/>
        <w:ind w:firstLine="720"/>
        <w:rPr>
          <w:rFonts w:ascii="Times New Roman" w:eastAsia="Times New Roman" w:hAnsi="Times New Roman" w:cs="Times New Roman"/>
          <w:sz w:val="20"/>
          <w:szCs w:val="20"/>
        </w:rPr>
      </w:pPr>
    </w:p>
    <w:p w14:paraId="149BE952" w14:textId="77777777" w:rsidR="00213248" w:rsidRDefault="00213248">
      <w:pPr>
        <w:pStyle w:val="Title"/>
        <w:ind w:firstLine="720"/>
        <w:rPr>
          <w:rFonts w:ascii="Times New Roman" w:eastAsia="Times New Roman" w:hAnsi="Times New Roman" w:cs="Times New Roman"/>
          <w:sz w:val="20"/>
          <w:szCs w:val="20"/>
        </w:rPr>
      </w:pPr>
    </w:p>
    <w:p w14:paraId="3C529A53" w14:textId="77777777" w:rsidR="00213248" w:rsidRDefault="00213248">
      <w:pPr>
        <w:pStyle w:val="Title"/>
        <w:ind w:firstLine="720"/>
        <w:rPr>
          <w:rFonts w:ascii="Times New Roman" w:eastAsia="Times New Roman" w:hAnsi="Times New Roman" w:cs="Times New Roman"/>
          <w:sz w:val="20"/>
          <w:szCs w:val="20"/>
        </w:rPr>
      </w:pPr>
    </w:p>
    <w:p w14:paraId="47F72A15" w14:textId="77777777" w:rsidR="00213248" w:rsidRDefault="00213248">
      <w:pPr>
        <w:pStyle w:val="Title"/>
        <w:ind w:firstLine="720"/>
        <w:rPr>
          <w:rFonts w:ascii="Times New Roman" w:eastAsia="Times New Roman" w:hAnsi="Times New Roman" w:cs="Times New Roman"/>
          <w:sz w:val="20"/>
          <w:szCs w:val="20"/>
        </w:rPr>
      </w:pPr>
    </w:p>
    <w:p w14:paraId="70164FDA" w14:textId="77777777" w:rsidR="00213248" w:rsidRDefault="00213248">
      <w:pPr>
        <w:pStyle w:val="Title"/>
        <w:ind w:firstLine="720"/>
        <w:rPr>
          <w:rFonts w:ascii="Times New Roman" w:eastAsia="Times New Roman" w:hAnsi="Times New Roman" w:cs="Times New Roman"/>
          <w:sz w:val="20"/>
          <w:szCs w:val="20"/>
        </w:rPr>
      </w:pPr>
    </w:p>
    <w:p w14:paraId="23025170" w14:textId="77777777" w:rsidR="00213248" w:rsidRDefault="00213248">
      <w:pPr>
        <w:pStyle w:val="Title"/>
        <w:ind w:firstLine="720"/>
        <w:rPr>
          <w:rFonts w:ascii="Times New Roman" w:eastAsia="Times New Roman" w:hAnsi="Times New Roman" w:cs="Times New Roman"/>
          <w:sz w:val="20"/>
          <w:szCs w:val="20"/>
        </w:rPr>
      </w:pPr>
    </w:p>
    <w:p w14:paraId="2AFAF740" w14:textId="77777777" w:rsidR="00213248" w:rsidRDefault="00213248">
      <w:pPr>
        <w:pStyle w:val="Title"/>
        <w:ind w:firstLine="720"/>
        <w:rPr>
          <w:rFonts w:ascii="Times New Roman" w:eastAsia="Times New Roman" w:hAnsi="Times New Roman" w:cs="Times New Roman"/>
          <w:sz w:val="20"/>
          <w:szCs w:val="20"/>
        </w:rPr>
      </w:pPr>
    </w:p>
    <w:p w14:paraId="78EC299D" w14:textId="77777777" w:rsidR="00213248" w:rsidRDefault="00213248">
      <w:pPr>
        <w:pStyle w:val="Title"/>
        <w:ind w:firstLine="720"/>
        <w:rPr>
          <w:rFonts w:ascii="Times New Roman" w:eastAsia="Times New Roman" w:hAnsi="Times New Roman" w:cs="Times New Roman"/>
          <w:sz w:val="20"/>
          <w:szCs w:val="20"/>
        </w:rPr>
      </w:pPr>
    </w:p>
    <w:p w14:paraId="1705644C" w14:textId="77777777" w:rsidR="00213248" w:rsidRDefault="00213248">
      <w:pPr>
        <w:pStyle w:val="Title"/>
        <w:ind w:firstLine="720"/>
        <w:rPr>
          <w:rFonts w:ascii="Times New Roman" w:eastAsia="Times New Roman" w:hAnsi="Times New Roman" w:cs="Times New Roman"/>
          <w:sz w:val="20"/>
          <w:szCs w:val="20"/>
        </w:rPr>
      </w:pPr>
    </w:p>
    <w:p w14:paraId="44E57F9E" w14:textId="77777777" w:rsidR="00213248" w:rsidRDefault="00896515">
      <w:pPr>
        <w:pStyle w:val="Title"/>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TM</w:t>
      </w:r>
    </w:p>
    <w:p w14:paraId="335D993B" w14:textId="77777777" w:rsidR="00213248" w:rsidRDefault="00213248">
      <w:pPr>
        <w:pStyle w:val="Title"/>
        <w:jc w:val="left"/>
        <w:rPr>
          <w:rFonts w:ascii="Times New Roman" w:eastAsia="Times New Roman" w:hAnsi="Times New Roman" w:cs="Times New Roman"/>
          <w:sz w:val="20"/>
          <w:szCs w:val="20"/>
        </w:rPr>
      </w:pPr>
    </w:p>
    <w:p w14:paraId="28CC3531" w14:textId="77777777" w:rsidR="00213248" w:rsidRDefault="00896515">
      <w:pPr>
        <w:pStyle w:val="Title"/>
        <w:rPr>
          <w:rFonts w:ascii="Times New Roman" w:eastAsia="Times New Roman" w:hAnsi="Times New Roman" w:cs="Times New Roman"/>
          <w:i/>
          <w:color w:val="800000"/>
          <w:sz w:val="28"/>
          <w:szCs w:val="28"/>
        </w:rPr>
      </w:pPr>
      <w:r>
        <w:rPr>
          <w:rFonts w:ascii="Times New Roman" w:eastAsia="Times New Roman" w:hAnsi="Times New Roman" w:cs="Times New Roman"/>
          <w:i/>
          <w:color w:val="800000"/>
          <w:sz w:val="28"/>
          <w:szCs w:val="28"/>
        </w:rPr>
        <w:t>A</w:t>
      </w:r>
      <w:r>
        <w:rPr>
          <w:rFonts w:ascii="Times New Roman" w:eastAsia="Times New Roman" w:hAnsi="Times New Roman" w:cs="Times New Roman"/>
          <w:i/>
          <w:sz w:val="28"/>
          <w:szCs w:val="28"/>
        </w:rPr>
        <w:t>pollos</w:t>
      </w:r>
      <w:r>
        <w:rPr>
          <w:rFonts w:ascii="Times New Roman" w:eastAsia="Times New Roman" w:hAnsi="Times New Roman" w:cs="Times New Roman"/>
          <w:i/>
          <w:color w:val="800000"/>
          <w:sz w:val="28"/>
          <w:szCs w:val="28"/>
        </w:rPr>
        <w:t xml:space="preserve"> U</w:t>
      </w:r>
      <w:r>
        <w:rPr>
          <w:rFonts w:ascii="Times New Roman" w:eastAsia="Times New Roman" w:hAnsi="Times New Roman" w:cs="Times New Roman"/>
          <w:i/>
          <w:sz w:val="28"/>
          <w:szCs w:val="28"/>
        </w:rPr>
        <w:t>niversity</w:t>
      </w:r>
      <w:r>
        <w:rPr>
          <w:rFonts w:ascii="Times New Roman" w:eastAsia="Times New Roman" w:hAnsi="Times New Roman" w:cs="Times New Roman"/>
          <w:i/>
          <w:color w:val="000000"/>
          <w:sz w:val="28"/>
          <w:szCs w:val="28"/>
        </w:rPr>
        <w:t>: The Gateway to Your Future!</w:t>
      </w:r>
    </w:p>
    <w:p w14:paraId="7CCBDCBC" w14:textId="77777777" w:rsidR="00213248" w:rsidRDefault="00213248">
      <w:pPr>
        <w:rPr>
          <w:rFonts w:ascii="Times New Roman" w:eastAsia="Times New Roman" w:hAnsi="Times New Roman" w:cs="Times New Roman"/>
        </w:rPr>
      </w:pPr>
    </w:p>
    <w:p w14:paraId="33E007B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600 Central Avenue, Suite 215</w:t>
      </w:r>
    </w:p>
    <w:p w14:paraId="3494D537"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Great Falls, MT 59401</w:t>
      </w:r>
    </w:p>
    <w:p w14:paraId="4CC481BC" w14:textId="77777777" w:rsidR="00213248" w:rsidRDefault="00213248">
      <w:pPr>
        <w:jc w:val="center"/>
        <w:rPr>
          <w:rFonts w:ascii="Times New Roman" w:eastAsia="Times New Roman" w:hAnsi="Times New Roman" w:cs="Times New Roman"/>
        </w:rPr>
      </w:pPr>
    </w:p>
    <w:p w14:paraId="29B1F29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406-604-4300 Administration</w:t>
      </w:r>
    </w:p>
    <w:p w14:paraId="2AB3ACBF"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844-476-5567 Administration Toll Free</w:t>
      </w:r>
    </w:p>
    <w:p w14:paraId="49F6EFD5"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406-799-1515 Support</w:t>
      </w:r>
    </w:p>
    <w:p w14:paraId="215B8D0E"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866-287-1938 (Fax)</w:t>
      </w:r>
    </w:p>
    <w:p w14:paraId="503F2149" w14:textId="77777777" w:rsidR="00213248" w:rsidRDefault="00E70BA3">
      <w:pPr>
        <w:jc w:val="center"/>
        <w:rPr>
          <w:rFonts w:ascii="Times New Roman" w:eastAsia="Times New Roman" w:hAnsi="Times New Roman" w:cs="Times New Roman"/>
        </w:rPr>
      </w:pPr>
      <w:hyperlink r:id="rId9">
        <w:r w:rsidR="00896515">
          <w:t>https://apollos.edu</w:t>
        </w:r>
      </w:hyperlink>
      <w:r w:rsidR="00896515">
        <w:rPr>
          <w:rFonts w:ascii="Times New Roman" w:eastAsia="Times New Roman" w:hAnsi="Times New Roman" w:cs="Times New Roman"/>
        </w:rPr>
        <w:t xml:space="preserve">  </w:t>
      </w:r>
    </w:p>
    <w:p w14:paraId="20ECC723" w14:textId="77777777" w:rsidR="00213248" w:rsidRDefault="00896515">
      <w:pPr>
        <w:jc w:val="center"/>
        <w:rPr>
          <w:rFonts w:ascii="Times New Roman" w:eastAsia="Times New Roman" w:hAnsi="Times New Roman" w:cs="Times New Roman"/>
        </w:rPr>
      </w:pPr>
      <w:r>
        <w:rPr>
          <w:rFonts w:ascii="Times New Roman" w:eastAsia="Times New Roman" w:hAnsi="Times New Roman" w:cs="Times New Roman"/>
        </w:rPr>
        <w:t xml:space="preserve">Information: </w:t>
      </w:r>
      <w:hyperlink r:id="rId10">
        <w:r>
          <w:rPr>
            <w:rFonts w:ascii="Times New Roman" w:eastAsia="Times New Roman" w:hAnsi="Times New Roman" w:cs="Times New Roman"/>
            <w:color w:val="783D88"/>
          </w:rPr>
          <w:t>info@apollos.edu</w:t>
        </w:r>
      </w:hyperlink>
      <w:r>
        <w:rPr>
          <w:rFonts w:ascii="Times New Roman" w:eastAsia="Times New Roman" w:hAnsi="Times New Roman" w:cs="Times New Roman"/>
        </w:rPr>
        <w:t xml:space="preserve"> </w:t>
      </w:r>
    </w:p>
    <w:p w14:paraId="36A0467C" w14:textId="77777777" w:rsidR="00213248" w:rsidRDefault="00896515">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r>
        <w:br w:type="page"/>
      </w:r>
      <w:r>
        <w:rPr>
          <w:rFonts w:ascii="Times New Roman" w:eastAsia="Times New Roman" w:hAnsi="Times New Roman" w:cs="Times New Roman"/>
          <w:b/>
          <w:color w:val="000000"/>
        </w:rPr>
        <w:lastRenderedPageBreak/>
        <w:t>Errata Sheet</w:t>
      </w:r>
    </w:p>
    <w:p w14:paraId="3DBCC270" w14:textId="77777777" w:rsidR="00213248" w:rsidRDefault="00213248">
      <w:pPr>
        <w:pBdr>
          <w:top w:val="nil"/>
          <w:left w:val="nil"/>
          <w:bottom w:val="nil"/>
          <w:right w:val="nil"/>
          <w:between w:val="nil"/>
        </w:pBdr>
        <w:tabs>
          <w:tab w:val="center" w:pos="4320"/>
          <w:tab w:val="right" w:pos="8640"/>
        </w:tabs>
        <w:spacing w:line="240" w:lineRule="auto"/>
        <w:jc w:val="center"/>
        <w:rPr>
          <w:rFonts w:ascii="Times New Roman" w:eastAsia="Times New Roman" w:hAnsi="Times New Roman" w:cs="Times New Roman"/>
          <w:b/>
          <w:color w:val="000000"/>
        </w:rPr>
      </w:pPr>
    </w:p>
    <w:p w14:paraId="0D7C0FCB"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 January 2019</w:t>
      </w:r>
    </w:p>
    <w:p w14:paraId="6B768EB3" w14:textId="77777777" w:rsidR="00213248" w:rsidRDefault="00896515">
      <w:pPr>
        <w:numPr>
          <w:ilvl w:val="0"/>
          <w:numId w:val="1"/>
        </w:numPr>
        <w:pBdr>
          <w:top w:val="nil"/>
          <w:left w:val="nil"/>
          <w:bottom w:val="nil"/>
          <w:right w:val="nil"/>
          <w:between w:val="nil"/>
        </w:pBdr>
        <w:tabs>
          <w:tab w:val="center" w:pos="4320"/>
          <w:tab w:val="right" w:pos="8640"/>
        </w:tabs>
        <w:spacing w:line="240" w:lineRule="auto"/>
        <w:rPr>
          <w:color w:val="000000"/>
        </w:rPr>
      </w:pPr>
      <w:r>
        <w:rPr>
          <w:rFonts w:ascii="Times New Roman" w:eastAsia="Times New Roman" w:hAnsi="Times New Roman" w:cs="Times New Roman"/>
          <w:color w:val="000000"/>
        </w:rPr>
        <w:t>Released 2019 Catalog</w:t>
      </w:r>
    </w:p>
    <w:p w14:paraId="3E4D4C75"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367AFFD8"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Changes from 2018 Catalog:</w:t>
      </w:r>
    </w:p>
    <w:p w14:paraId="27B5C50E"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links, email addresses</w:t>
      </w:r>
    </w:p>
    <w:p w14:paraId="03557DC9"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Corrected typos</w:t>
      </w:r>
    </w:p>
    <w:p w14:paraId="01C73761"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52A42FEC"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 About Apollos</w:t>
      </w:r>
    </w:p>
    <w:p w14:paraId="7FCF469A"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 Administrative Information</w:t>
      </w:r>
    </w:p>
    <w:p w14:paraId="4DD478EE"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Phone numbers for Great Falls office and after hours calls updated</w:t>
      </w:r>
    </w:p>
    <w:p w14:paraId="6B302D62"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calendar to 2019</w:t>
      </w:r>
    </w:p>
    <w:p w14:paraId="3249EA29"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III Admissions Process</w:t>
      </w:r>
    </w:p>
    <w:p w14:paraId="58A8ED8D"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Privacy policy to include GDPR compliance</w:t>
      </w:r>
    </w:p>
    <w:p w14:paraId="63AE1F13"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Admissions Decision Review information</w:t>
      </w:r>
    </w:p>
    <w:p w14:paraId="29EB087A"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 xml:space="preserve">Updated Computer Requirements </w:t>
      </w:r>
    </w:p>
    <w:p w14:paraId="38B0EB5D"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to include Web accessibility policy</w:t>
      </w:r>
    </w:p>
    <w:p w14:paraId="76422DB7"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IV. Grading and Enrollment System</w:t>
      </w:r>
    </w:p>
    <w:p w14:paraId="63E0CB00"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MDLA updated from 6 months maximum to one year maximum time of leave</w:t>
      </w:r>
    </w:p>
    <w:p w14:paraId="41D8B337"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Included policy on resubmission of assignments</w:t>
      </w:r>
    </w:p>
    <w:p w14:paraId="31601441"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 Financial Information</w:t>
      </w:r>
    </w:p>
    <w:p w14:paraId="4DF5E232"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Listed mandatory fees and additional fees students may accrue separately</w:t>
      </w:r>
    </w:p>
    <w:p w14:paraId="6CF3772C" w14:textId="77777777" w:rsidR="00213248" w:rsidRDefault="00896515">
      <w:pPr>
        <w:numPr>
          <w:ilvl w:val="0"/>
          <w:numId w:val="1"/>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Noted that Payment Option 3 is no longer available for students enrolling after 1 October 2018</w:t>
      </w:r>
    </w:p>
    <w:p w14:paraId="532FB91C"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VII. Student Rights</w:t>
      </w:r>
    </w:p>
    <w:p w14:paraId="68DD5730"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Inserted DEAC contact information</w:t>
      </w:r>
    </w:p>
    <w:p w14:paraId="0E66BB7C"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VIII. Student Services</w:t>
      </w:r>
    </w:p>
    <w:p w14:paraId="16333EDE"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Included new sections with information on the Apollos Orientation and Skills for Success Program, Apollos the Delta Epsilon Tau Honor Society, Social Media and Apollos Newsletter Outreach, Apollos Graduation Ceremonies, and the Apollos Alumni Association</w:t>
      </w:r>
    </w:p>
    <w:p w14:paraId="46FF94AD"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XIV. Administration</w:t>
      </w:r>
    </w:p>
    <w:p w14:paraId="55F79C5E" w14:textId="77777777" w:rsidR="00213248" w:rsidRDefault="00896515">
      <w:pPr>
        <w:numPr>
          <w:ilvl w:val="0"/>
          <w:numId w:val="2"/>
        </w:numPr>
        <w:pBdr>
          <w:top w:val="nil"/>
          <w:left w:val="nil"/>
          <w:bottom w:val="nil"/>
          <w:right w:val="nil"/>
          <w:between w:val="nil"/>
        </w:pBdr>
        <w:tabs>
          <w:tab w:val="center" w:pos="720"/>
        </w:tabs>
        <w:spacing w:line="240" w:lineRule="auto"/>
        <w:rPr>
          <w:color w:val="000000"/>
        </w:rPr>
      </w:pPr>
      <w:r>
        <w:rPr>
          <w:rFonts w:ascii="Times New Roman" w:eastAsia="Times New Roman" w:hAnsi="Times New Roman" w:cs="Times New Roman"/>
          <w:color w:val="000000"/>
        </w:rPr>
        <w:t>Updated Administrators List</w:t>
      </w:r>
    </w:p>
    <w:p w14:paraId="1736B517" w14:textId="77777777" w:rsidR="00213248" w:rsidRDefault="00896515">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XV. Faculty</w:t>
      </w:r>
    </w:p>
    <w:p w14:paraId="28CDFF42" w14:textId="77777777" w:rsidR="00213248" w:rsidRPr="00E93D7D" w:rsidRDefault="00896515">
      <w:pPr>
        <w:numPr>
          <w:ilvl w:val="0"/>
          <w:numId w:val="2"/>
        </w:numPr>
        <w:pBdr>
          <w:top w:val="nil"/>
          <w:left w:val="nil"/>
          <w:bottom w:val="nil"/>
          <w:right w:val="nil"/>
          <w:between w:val="nil"/>
        </w:pBdr>
        <w:tabs>
          <w:tab w:val="center" w:pos="720"/>
        </w:tabs>
        <w:spacing w:line="240" w:lineRule="auto"/>
        <w:rPr>
          <w:color w:val="000000"/>
        </w:rPr>
      </w:pPr>
      <w:r w:rsidRPr="00E93D7D">
        <w:rPr>
          <w:rFonts w:ascii="Times New Roman" w:eastAsia="Times New Roman" w:hAnsi="Times New Roman" w:cs="Times New Roman"/>
          <w:color w:val="000000"/>
        </w:rPr>
        <w:t>Updated Faculty List</w:t>
      </w:r>
    </w:p>
    <w:p w14:paraId="01C660E5" w14:textId="77777777" w:rsidR="00213248" w:rsidRDefault="00213248">
      <w:pPr>
        <w:pBdr>
          <w:top w:val="nil"/>
          <w:left w:val="nil"/>
          <w:bottom w:val="nil"/>
          <w:right w:val="nil"/>
          <w:between w:val="nil"/>
        </w:pBdr>
        <w:tabs>
          <w:tab w:val="center" w:pos="720"/>
        </w:tabs>
        <w:spacing w:line="240" w:lineRule="auto"/>
        <w:rPr>
          <w:rFonts w:ascii="Times New Roman" w:eastAsia="Times New Roman" w:hAnsi="Times New Roman" w:cs="Times New Roman"/>
          <w:color w:val="000000"/>
        </w:rPr>
      </w:pPr>
    </w:p>
    <w:p w14:paraId="327FE378"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rPr>
      </w:pPr>
    </w:p>
    <w:p w14:paraId="6F4647DD"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b/>
          <w:color w:val="000000"/>
        </w:rPr>
      </w:pPr>
    </w:p>
    <w:p w14:paraId="763FCEE3" w14:textId="77777777" w:rsidR="00213248" w:rsidRDefault="00896515">
      <w:pPr>
        <w:pBdr>
          <w:top w:val="nil"/>
          <w:left w:val="nil"/>
          <w:bottom w:val="nil"/>
          <w:right w:val="nil"/>
          <w:between w:val="nil"/>
        </w:pBdr>
        <w:spacing w:before="120" w:after="120" w:line="240" w:lineRule="auto"/>
        <w:jc w:val="center"/>
        <w:rPr>
          <w:rFonts w:ascii="Times New Roman" w:eastAsia="Times New Roman" w:hAnsi="Times New Roman" w:cs="Times New Roman"/>
          <w:b/>
          <w:smallCaps/>
          <w:color w:val="000000"/>
        </w:rPr>
      </w:pPr>
      <w:r>
        <w:br w:type="page"/>
      </w:r>
      <w:r>
        <w:rPr>
          <w:rFonts w:ascii="Times New Roman" w:eastAsia="Times New Roman" w:hAnsi="Times New Roman" w:cs="Times New Roman"/>
          <w:b/>
          <w:smallCaps/>
          <w:color w:val="000000"/>
        </w:rPr>
        <w:t>Table of Contents</w:t>
      </w:r>
    </w:p>
    <w:sdt>
      <w:sdtPr>
        <w:id w:val="734582392"/>
        <w:docPartObj>
          <w:docPartGallery w:val="Table of Contents"/>
          <w:docPartUnique/>
        </w:docPartObj>
      </w:sdtPr>
      <w:sdtEndPr>
        <w:rPr>
          <w:rFonts w:ascii="Times New Roman" w:hAnsi="Times New Roman" w:cs="Times New Roman"/>
          <w:sz w:val="20"/>
          <w:szCs w:val="20"/>
        </w:rPr>
      </w:sdtEndPr>
      <w:sdtContent>
        <w:p w14:paraId="3B00819E" w14:textId="5E15FAB9" w:rsidR="0022240A" w:rsidRDefault="00896515">
          <w:pPr>
            <w:pStyle w:val="TOC1"/>
            <w:tabs>
              <w:tab w:val="right" w:pos="9350"/>
            </w:tabs>
            <w:rPr>
              <w:rFonts w:asciiTheme="minorHAnsi" w:eastAsiaTheme="minorEastAsia" w:hAnsiTheme="minorHAnsi" w:cstheme="minorBidi"/>
              <w:noProof/>
              <w:sz w:val="22"/>
              <w:szCs w:val="22"/>
            </w:rPr>
          </w:pPr>
          <w:r w:rsidRPr="00BF7480">
            <w:rPr>
              <w:rFonts w:ascii="Times New Roman" w:hAnsi="Times New Roman" w:cs="Times New Roman"/>
              <w:sz w:val="20"/>
              <w:szCs w:val="20"/>
            </w:rPr>
            <w:fldChar w:fldCharType="begin"/>
          </w:r>
          <w:r w:rsidRPr="00BF7480">
            <w:rPr>
              <w:rFonts w:ascii="Times New Roman" w:hAnsi="Times New Roman" w:cs="Times New Roman"/>
              <w:sz w:val="20"/>
              <w:szCs w:val="20"/>
            </w:rPr>
            <w:instrText xml:space="preserve"> TOC \h \u \z </w:instrText>
          </w:r>
          <w:r w:rsidRPr="00BF7480">
            <w:rPr>
              <w:rFonts w:ascii="Times New Roman" w:hAnsi="Times New Roman" w:cs="Times New Roman"/>
              <w:sz w:val="20"/>
              <w:szCs w:val="20"/>
            </w:rPr>
            <w:fldChar w:fldCharType="separate"/>
          </w:r>
          <w:hyperlink w:anchor="_Toc1819386" w:history="1">
            <w:r w:rsidR="0022240A" w:rsidRPr="00F404DD">
              <w:rPr>
                <w:rStyle w:val="Hyperlink"/>
                <w:rFonts w:ascii="Times New Roman" w:eastAsia="Times New Roman" w:hAnsi="Times New Roman" w:cs="Times New Roman"/>
                <w:noProof/>
              </w:rPr>
              <w:t>I.  About Apollos: Mission, authority, Accreditation, Disclosures</w:t>
            </w:r>
            <w:r w:rsidR="0022240A">
              <w:rPr>
                <w:noProof/>
                <w:webHidden/>
              </w:rPr>
              <w:tab/>
            </w:r>
            <w:r w:rsidR="0022240A">
              <w:rPr>
                <w:noProof/>
                <w:webHidden/>
              </w:rPr>
              <w:fldChar w:fldCharType="begin"/>
            </w:r>
            <w:r w:rsidR="0022240A">
              <w:rPr>
                <w:noProof/>
                <w:webHidden/>
              </w:rPr>
              <w:instrText xml:space="preserve"> PAGEREF _Toc1819386 \h </w:instrText>
            </w:r>
            <w:r w:rsidR="0022240A">
              <w:rPr>
                <w:noProof/>
                <w:webHidden/>
              </w:rPr>
            </w:r>
            <w:r w:rsidR="0022240A">
              <w:rPr>
                <w:noProof/>
                <w:webHidden/>
              </w:rPr>
              <w:fldChar w:fldCharType="separate"/>
            </w:r>
            <w:r w:rsidR="0027389B">
              <w:rPr>
                <w:noProof/>
                <w:webHidden/>
              </w:rPr>
              <w:t>10</w:t>
            </w:r>
            <w:r w:rsidR="0022240A">
              <w:rPr>
                <w:noProof/>
                <w:webHidden/>
              </w:rPr>
              <w:fldChar w:fldCharType="end"/>
            </w:r>
          </w:hyperlink>
        </w:p>
        <w:p w14:paraId="1D794C6A" w14:textId="457E2FEB" w:rsidR="0022240A" w:rsidRDefault="00E70BA3">
          <w:pPr>
            <w:pStyle w:val="TOC2"/>
            <w:tabs>
              <w:tab w:val="right" w:pos="9350"/>
            </w:tabs>
            <w:rPr>
              <w:rFonts w:asciiTheme="minorHAnsi" w:eastAsiaTheme="minorEastAsia" w:hAnsiTheme="minorHAnsi" w:cstheme="minorBidi"/>
              <w:noProof/>
              <w:sz w:val="22"/>
              <w:szCs w:val="22"/>
            </w:rPr>
          </w:pPr>
          <w:hyperlink w:anchor="_Toc1819387" w:history="1">
            <w:r w:rsidR="0022240A" w:rsidRPr="00F404DD">
              <w:rPr>
                <w:rStyle w:val="Hyperlink"/>
                <w:noProof/>
              </w:rPr>
              <w:t>Vision</w:t>
            </w:r>
            <w:r w:rsidR="0022240A">
              <w:rPr>
                <w:noProof/>
                <w:webHidden/>
              </w:rPr>
              <w:tab/>
            </w:r>
            <w:r w:rsidR="0022240A">
              <w:rPr>
                <w:noProof/>
                <w:webHidden/>
              </w:rPr>
              <w:fldChar w:fldCharType="begin"/>
            </w:r>
            <w:r w:rsidR="0022240A">
              <w:rPr>
                <w:noProof/>
                <w:webHidden/>
              </w:rPr>
              <w:instrText xml:space="preserve"> PAGEREF _Toc1819387 \h </w:instrText>
            </w:r>
            <w:r w:rsidR="0022240A">
              <w:rPr>
                <w:noProof/>
                <w:webHidden/>
              </w:rPr>
            </w:r>
            <w:r w:rsidR="0022240A">
              <w:rPr>
                <w:noProof/>
                <w:webHidden/>
              </w:rPr>
              <w:fldChar w:fldCharType="separate"/>
            </w:r>
            <w:r w:rsidR="0027389B">
              <w:rPr>
                <w:noProof/>
                <w:webHidden/>
              </w:rPr>
              <w:t>10</w:t>
            </w:r>
            <w:r w:rsidR="0022240A">
              <w:rPr>
                <w:noProof/>
                <w:webHidden/>
              </w:rPr>
              <w:fldChar w:fldCharType="end"/>
            </w:r>
          </w:hyperlink>
        </w:p>
        <w:p w14:paraId="517532F5" w14:textId="6907AF94" w:rsidR="0022240A" w:rsidRDefault="00E70BA3">
          <w:pPr>
            <w:pStyle w:val="TOC2"/>
            <w:tabs>
              <w:tab w:val="right" w:pos="9350"/>
            </w:tabs>
            <w:rPr>
              <w:rFonts w:asciiTheme="minorHAnsi" w:eastAsiaTheme="minorEastAsia" w:hAnsiTheme="minorHAnsi" w:cstheme="minorBidi"/>
              <w:noProof/>
              <w:sz w:val="22"/>
              <w:szCs w:val="22"/>
            </w:rPr>
          </w:pPr>
          <w:hyperlink w:anchor="_Toc1819388" w:history="1">
            <w:r w:rsidR="0022240A" w:rsidRPr="00F404DD">
              <w:rPr>
                <w:rStyle w:val="Hyperlink"/>
                <w:noProof/>
              </w:rPr>
              <w:t>Mission Statement</w:t>
            </w:r>
            <w:r w:rsidR="0022240A">
              <w:rPr>
                <w:noProof/>
                <w:webHidden/>
              </w:rPr>
              <w:tab/>
            </w:r>
            <w:r w:rsidR="0022240A">
              <w:rPr>
                <w:noProof/>
                <w:webHidden/>
              </w:rPr>
              <w:fldChar w:fldCharType="begin"/>
            </w:r>
            <w:r w:rsidR="0022240A">
              <w:rPr>
                <w:noProof/>
                <w:webHidden/>
              </w:rPr>
              <w:instrText xml:space="preserve"> PAGEREF _Toc1819388 \h </w:instrText>
            </w:r>
            <w:r w:rsidR="0022240A">
              <w:rPr>
                <w:noProof/>
                <w:webHidden/>
              </w:rPr>
            </w:r>
            <w:r w:rsidR="0022240A">
              <w:rPr>
                <w:noProof/>
                <w:webHidden/>
              </w:rPr>
              <w:fldChar w:fldCharType="separate"/>
            </w:r>
            <w:r w:rsidR="0027389B">
              <w:rPr>
                <w:noProof/>
                <w:webHidden/>
              </w:rPr>
              <w:t>10</w:t>
            </w:r>
            <w:r w:rsidR="0022240A">
              <w:rPr>
                <w:noProof/>
                <w:webHidden/>
              </w:rPr>
              <w:fldChar w:fldCharType="end"/>
            </w:r>
          </w:hyperlink>
        </w:p>
        <w:p w14:paraId="1830C08A" w14:textId="61985625" w:rsidR="0022240A" w:rsidRDefault="00E70BA3">
          <w:pPr>
            <w:pStyle w:val="TOC2"/>
            <w:tabs>
              <w:tab w:val="right" w:pos="9350"/>
            </w:tabs>
            <w:rPr>
              <w:rFonts w:asciiTheme="minorHAnsi" w:eastAsiaTheme="minorEastAsia" w:hAnsiTheme="minorHAnsi" w:cstheme="minorBidi"/>
              <w:noProof/>
              <w:sz w:val="22"/>
              <w:szCs w:val="22"/>
            </w:rPr>
          </w:pPr>
          <w:hyperlink w:anchor="_Toc1819389" w:history="1">
            <w:r w:rsidR="0022240A" w:rsidRPr="00F404DD">
              <w:rPr>
                <w:rStyle w:val="Hyperlink"/>
                <w:noProof/>
              </w:rPr>
              <w:t>University Goals</w:t>
            </w:r>
            <w:r w:rsidR="0022240A">
              <w:rPr>
                <w:noProof/>
                <w:webHidden/>
              </w:rPr>
              <w:tab/>
            </w:r>
            <w:r w:rsidR="0022240A">
              <w:rPr>
                <w:noProof/>
                <w:webHidden/>
              </w:rPr>
              <w:fldChar w:fldCharType="begin"/>
            </w:r>
            <w:r w:rsidR="0022240A">
              <w:rPr>
                <w:noProof/>
                <w:webHidden/>
              </w:rPr>
              <w:instrText xml:space="preserve"> PAGEREF _Toc1819389 \h </w:instrText>
            </w:r>
            <w:r w:rsidR="0022240A">
              <w:rPr>
                <w:noProof/>
                <w:webHidden/>
              </w:rPr>
            </w:r>
            <w:r w:rsidR="0022240A">
              <w:rPr>
                <w:noProof/>
                <w:webHidden/>
              </w:rPr>
              <w:fldChar w:fldCharType="separate"/>
            </w:r>
            <w:r w:rsidR="0027389B">
              <w:rPr>
                <w:noProof/>
                <w:webHidden/>
              </w:rPr>
              <w:t>10</w:t>
            </w:r>
            <w:r w:rsidR="0022240A">
              <w:rPr>
                <w:noProof/>
                <w:webHidden/>
              </w:rPr>
              <w:fldChar w:fldCharType="end"/>
            </w:r>
          </w:hyperlink>
        </w:p>
        <w:p w14:paraId="21573850" w14:textId="730DD714" w:rsidR="0022240A" w:rsidRDefault="00E70BA3">
          <w:pPr>
            <w:pStyle w:val="TOC2"/>
            <w:tabs>
              <w:tab w:val="right" w:pos="9350"/>
            </w:tabs>
            <w:rPr>
              <w:rFonts w:asciiTheme="minorHAnsi" w:eastAsiaTheme="minorEastAsia" w:hAnsiTheme="minorHAnsi" w:cstheme="minorBidi"/>
              <w:noProof/>
              <w:sz w:val="22"/>
              <w:szCs w:val="22"/>
            </w:rPr>
          </w:pPr>
          <w:hyperlink w:anchor="_Toc1819390" w:history="1">
            <w:r w:rsidR="0022240A" w:rsidRPr="00F404DD">
              <w:rPr>
                <w:rStyle w:val="Hyperlink"/>
                <w:noProof/>
              </w:rPr>
              <w:t>University Objectives</w:t>
            </w:r>
            <w:r w:rsidR="0022240A">
              <w:rPr>
                <w:noProof/>
                <w:webHidden/>
              </w:rPr>
              <w:tab/>
            </w:r>
            <w:r w:rsidR="0022240A">
              <w:rPr>
                <w:noProof/>
                <w:webHidden/>
              </w:rPr>
              <w:fldChar w:fldCharType="begin"/>
            </w:r>
            <w:r w:rsidR="0022240A">
              <w:rPr>
                <w:noProof/>
                <w:webHidden/>
              </w:rPr>
              <w:instrText xml:space="preserve"> PAGEREF _Toc1819390 \h </w:instrText>
            </w:r>
            <w:r w:rsidR="0022240A">
              <w:rPr>
                <w:noProof/>
                <w:webHidden/>
              </w:rPr>
            </w:r>
            <w:r w:rsidR="0022240A">
              <w:rPr>
                <w:noProof/>
                <w:webHidden/>
              </w:rPr>
              <w:fldChar w:fldCharType="separate"/>
            </w:r>
            <w:r w:rsidR="0027389B">
              <w:rPr>
                <w:noProof/>
                <w:webHidden/>
              </w:rPr>
              <w:t>10</w:t>
            </w:r>
            <w:r w:rsidR="0022240A">
              <w:rPr>
                <w:noProof/>
                <w:webHidden/>
              </w:rPr>
              <w:fldChar w:fldCharType="end"/>
            </w:r>
          </w:hyperlink>
        </w:p>
        <w:p w14:paraId="2A182829" w14:textId="42B269C2" w:rsidR="0022240A" w:rsidRDefault="00E70BA3">
          <w:pPr>
            <w:pStyle w:val="TOC2"/>
            <w:tabs>
              <w:tab w:val="right" w:pos="9350"/>
            </w:tabs>
            <w:rPr>
              <w:rFonts w:asciiTheme="minorHAnsi" w:eastAsiaTheme="minorEastAsia" w:hAnsiTheme="minorHAnsi" w:cstheme="minorBidi"/>
              <w:noProof/>
              <w:sz w:val="22"/>
              <w:szCs w:val="22"/>
            </w:rPr>
          </w:pPr>
          <w:hyperlink w:anchor="_Toc1819391" w:history="1">
            <w:r w:rsidR="0022240A" w:rsidRPr="00F404DD">
              <w:rPr>
                <w:rStyle w:val="Hyperlink"/>
                <w:noProof/>
              </w:rPr>
              <w:t>Authority</w:t>
            </w:r>
            <w:r w:rsidR="0022240A">
              <w:rPr>
                <w:noProof/>
                <w:webHidden/>
              </w:rPr>
              <w:tab/>
            </w:r>
            <w:r w:rsidR="0022240A">
              <w:rPr>
                <w:noProof/>
                <w:webHidden/>
              </w:rPr>
              <w:fldChar w:fldCharType="begin"/>
            </w:r>
            <w:r w:rsidR="0022240A">
              <w:rPr>
                <w:noProof/>
                <w:webHidden/>
              </w:rPr>
              <w:instrText xml:space="preserve"> PAGEREF _Toc1819391 \h </w:instrText>
            </w:r>
            <w:r w:rsidR="0022240A">
              <w:rPr>
                <w:noProof/>
                <w:webHidden/>
              </w:rPr>
            </w:r>
            <w:r w:rsidR="0022240A">
              <w:rPr>
                <w:noProof/>
                <w:webHidden/>
              </w:rPr>
              <w:fldChar w:fldCharType="separate"/>
            </w:r>
            <w:r w:rsidR="0027389B">
              <w:rPr>
                <w:noProof/>
                <w:webHidden/>
              </w:rPr>
              <w:t>11</w:t>
            </w:r>
            <w:r w:rsidR="0022240A">
              <w:rPr>
                <w:noProof/>
                <w:webHidden/>
              </w:rPr>
              <w:fldChar w:fldCharType="end"/>
            </w:r>
          </w:hyperlink>
        </w:p>
        <w:p w14:paraId="7BC9713A" w14:textId="214B0733" w:rsidR="0022240A" w:rsidRDefault="00E70BA3">
          <w:pPr>
            <w:pStyle w:val="TOC2"/>
            <w:tabs>
              <w:tab w:val="right" w:pos="9350"/>
            </w:tabs>
            <w:rPr>
              <w:rFonts w:asciiTheme="minorHAnsi" w:eastAsiaTheme="minorEastAsia" w:hAnsiTheme="minorHAnsi" w:cstheme="minorBidi"/>
              <w:noProof/>
              <w:sz w:val="22"/>
              <w:szCs w:val="22"/>
            </w:rPr>
          </w:pPr>
          <w:hyperlink w:anchor="_Toc1819392" w:history="1">
            <w:r w:rsidR="0022240A" w:rsidRPr="00F404DD">
              <w:rPr>
                <w:rStyle w:val="Hyperlink"/>
                <w:noProof/>
              </w:rPr>
              <w:t>Accreditation</w:t>
            </w:r>
            <w:r w:rsidR="0022240A">
              <w:rPr>
                <w:noProof/>
                <w:webHidden/>
              </w:rPr>
              <w:tab/>
            </w:r>
            <w:r w:rsidR="0022240A">
              <w:rPr>
                <w:noProof/>
                <w:webHidden/>
              </w:rPr>
              <w:fldChar w:fldCharType="begin"/>
            </w:r>
            <w:r w:rsidR="0022240A">
              <w:rPr>
                <w:noProof/>
                <w:webHidden/>
              </w:rPr>
              <w:instrText xml:space="preserve"> PAGEREF _Toc1819392 \h </w:instrText>
            </w:r>
            <w:r w:rsidR="0022240A">
              <w:rPr>
                <w:noProof/>
                <w:webHidden/>
              </w:rPr>
            </w:r>
            <w:r w:rsidR="0022240A">
              <w:rPr>
                <w:noProof/>
                <w:webHidden/>
              </w:rPr>
              <w:fldChar w:fldCharType="separate"/>
            </w:r>
            <w:r w:rsidR="0027389B">
              <w:rPr>
                <w:noProof/>
                <w:webHidden/>
              </w:rPr>
              <w:t>11</w:t>
            </w:r>
            <w:r w:rsidR="0022240A">
              <w:rPr>
                <w:noProof/>
                <w:webHidden/>
              </w:rPr>
              <w:fldChar w:fldCharType="end"/>
            </w:r>
          </w:hyperlink>
        </w:p>
        <w:p w14:paraId="7A09B115" w14:textId="3B49045C" w:rsidR="0022240A" w:rsidRDefault="00E70BA3">
          <w:pPr>
            <w:pStyle w:val="TOC2"/>
            <w:tabs>
              <w:tab w:val="right" w:pos="9350"/>
            </w:tabs>
            <w:rPr>
              <w:rFonts w:asciiTheme="minorHAnsi" w:eastAsiaTheme="minorEastAsia" w:hAnsiTheme="minorHAnsi" w:cstheme="minorBidi"/>
              <w:noProof/>
              <w:sz w:val="22"/>
              <w:szCs w:val="22"/>
            </w:rPr>
          </w:pPr>
          <w:hyperlink w:anchor="_Toc1819393" w:history="1">
            <w:r w:rsidR="0022240A" w:rsidRPr="00F404DD">
              <w:rPr>
                <w:rStyle w:val="Hyperlink"/>
                <w:noProof/>
              </w:rPr>
              <w:t>Questions</w:t>
            </w:r>
            <w:r w:rsidR="0022240A">
              <w:rPr>
                <w:noProof/>
                <w:webHidden/>
              </w:rPr>
              <w:tab/>
            </w:r>
            <w:r w:rsidR="0022240A">
              <w:rPr>
                <w:noProof/>
                <w:webHidden/>
              </w:rPr>
              <w:fldChar w:fldCharType="begin"/>
            </w:r>
            <w:r w:rsidR="0022240A">
              <w:rPr>
                <w:noProof/>
                <w:webHidden/>
              </w:rPr>
              <w:instrText xml:space="preserve"> PAGEREF _Toc1819393 \h </w:instrText>
            </w:r>
            <w:r w:rsidR="0022240A">
              <w:rPr>
                <w:noProof/>
                <w:webHidden/>
              </w:rPr>
            </w:r>
            <w:r w:rsidR="0022240A">
              <w:rPr>
                <w:noProof/>
                <w:webHidden/>
              </w:rPr>
              <w:fldChar w:fldCharType="separate"/>
            </w:r>
            <w:r w:rsidR="0027389B">
              <w:rPr>
                <w:noProof/>
                <w:webHidden/>
              </w:rPr>
              <w:t>11</w:t>
            </w:r>
            <w:r w:rsidR="0022240A">
              <w:rPr>
                <w:noProof/>
                <w:webHidden/>
              </w:rPr>
              <w:fldChar w:fldCharType="end"/>
            </w:r>
          </w:hyperlink>
        </w:p>
        <w:p w14:paraId="60DB6BF0" w14:textId="5597D588" w:rsidR="0022240A" w:rsidRDefault="00E70BA3">
          <w:pPr>
            <w:pStyle w:val="TOC2"/>
            <w:tabs>
              <w:tab w:val="right" w:pos="9350"/>
            </w:tabs>
            <w:rPr>
              <w:rFonts w:asciiTheme="minorHAnsi" w:eastAsiaTheme="minorEastAsia" w:hAnsiTheme="minorHAnsi" w:cstheme="minorBidi"/>
              <w:noProof/>
              <w:sz w:val="22"/>
              <w:szCs w:val="22"/>
            </w:rPr>
          </w:pPr>
          <w:hyperlink w:anchor="_Toc1819394" w:history="1">
            <w:r w:rsidR="0022240A" w:rsidRPr="00F404DD">
              <w:rPr>
                <w:rStyle w:val="Hyperlink"/>
                <w:noProof/>
              </w:rPr>
              <w:t>Complaints</w:t>
            </w:r>
            <w:r w:rsidR="0022240A">
              <w:rPr>
                <w:noProof/>
                <w:webHidden/>
              </w:rPr>
              <w:tab/>
            </w:r>
            <w:r w:rsidR="0022240A">
              <w:rPr>
                <w:noProof/>
                <w:webHidden/>
              </w:rPr>
              <w:fldChar w:fldCharType="begin"/>
            </w:r>
            <w:r w:rsidR="0022240A">
              <w:rPr>
                <w:noProof/>
                <w:webHidden/>
              </w:rPr>
              <w:instrText xml:space="preserve"> PAGEREF _Toc1819394 \h </w:instrText>
            </w:r>
            <w:r w:rsidR="0022240A">
              <w:rPr>
                <w:noProof/>
                <w:webHidden/>
              </w:rPr>
            </w:r>
            <w:r w:rsidR="0022240A">
              <w:rPr>
                <w:noProof/>
                <w:webHidden/>
              </w:rPr>
              <w:fldChar w:fldCharType="separate"/>
            </w:r>
            <w:r w:rsidR="0027389B">
              <w:rPr>
                <w:noProof/>
                <w:webHidden/>
              </w:rPr>
              <w:t>11</w:t>
            </w:r>
            <w:r w:rsidR="0022240A">
              <w:rPr>
                <w:noProof/>
                <w:webHidden/>
              </w:rPr>
              <w:fldChar w:fldCharType="end"/>
            </w:r>
          </w:hyperlink>
        </w:p>
        <w:p w14:paraId="5CC8B306" w14:textId="1E5BD7CD" w:rsidR="0022240A" w:rsidRDefault="00E70BA3">
          <w:pPr>
            <w:pStyle w:val="TOC2"/>
            <w:tabs>
              <w:tab w:val="right" w:pos="9350"/>
            </w:tabs>
            <w:rPr>
              <w:rFonts w:asciiTheme="minorHAnsi" w:eastAsiaTheme="minorEastAsia" w:hAnsiTheme="minorHAnsi" w:cstheme="minorBidi"/>
              <w:noProof/>
              <w:sz w:val="22"/>
              <w:szCs w:val="22"/>
            </w:rPr>
          </w:pPr>
          <w:hyperlink w:anchor="_Toc1819395" w:history="1">
            <w:r w:rsidR="0022240A" w:rsidRPr="00F404DD">
              <w:rPr>
                <w:rStyle w:val="Hyperlink"/>
                <w:noProof/>
              </w:rPr>
              <w:t>Review Documents Prior To Signing</w:t>
            </w:r>
            <w:r w:rsidR="0022240A">
              <w:rPr>
                <w:noProof/>
                <w:webHidden/>
              </w:rPr>
              <w:tab/>
            </w:r>
            <w:r w:rsidR="0022240A">
              <w:rPr>
                <w:noProof/>
                <w:webHidden/>
              </w:rPr>
              <w:fldChar w:fldCharType="begin"/>
            </w:r>
            <w:r w:rsidR="0022240A">
              <w:rPr>
                <w:noProof/>
                <w:webHidden/>
              </w:rPr>
              <w:instrText xml:space="preserve"> PAGEREF _Toc1819395 \h </w:instrText>
            </w:r>
            <w:r w:rsidR="0022240A">
              <w:rPr>
                <w:noProof/>
                <w:webHidden/>
              </w:rPr>
            </w:r>
            <w:r w:rsidR="0022240A">
              <w:rPr>
                <w:noProof/>
                <w:webHidden/>
              </w:rPr>
              <w:fldChar w:fldCharType="separate"/>
            </w:r>
            <w:r w:rsidR="0027389B">
              <w:rPr>
                <w:noProof/>
                <w:webHidden/>
              </w:rPr>
              <w:t>12</w:t>
            </w:r>
            <w:r w:rsidR="0022240A">
              <w:rPr>
                <w:noProof/>
                <w:webHidden/>
              </w:rPr>
              <w:fldChar w:fldCharType="end"/>
            </w:r>
          </w:hyperlink>
        </w:p>
        <w:p w14:paraId="1A88C90B" w14:textId="7928A484" w:rsidR="0022240A" w:rsidRDefault="00E70BA3">
          <w:pPr>
            <w:pStyle w:val="TOC2"/>
            <w:tabs>
              <w:tab w:val="right" w:pos="9350"/>
            </w:tabs>
            <w:rPr>
              <w:rFonts w:asciiTheme="minorHAnsi" w:eastAsiaTheme="minorEastAsia" w:hAnsiTheme="minorHAnsi" w:cstheme="minorBidi"/>
              <w:noProof/>
              <w:sz w:val="22"/>
              <w:szCs w:val="22"/>
            </w:rPr>
          </w:pPr>
          <w:hyperlink w:anchor="_Toc1819396" w:history="1">
            <w:r w:rsidR="0022240A" w:rsidRPr="00F404DD">
              <w:rPr>
                <w:rStyle w:val="Hyperlink"/>
                <w:noProof/>
              </w:rPr>
              <w:t>Disclosure</w:t>
            </w:r>
            <w:r w:rsidR="0022240A">
              <w:rPr>
                <w:noProof/>
                <w:webHidden/>
              </w:rPr>
              <w:tab/>
            </w:r>
            <w:r w:rsidR="0022240A">
              <w:rPr>
                <w:noProof/>
                <w:webHidden/>
              </w:rPr>
              <w:fldChar w:fldCharType="begin"/>
            </w:r>
            <w:r w:rsidR="0022240A">
              <w:rPr>
                <w:noProof/>
                <w:webHidden/>
              </w:rPr>
              <w:instrText xml:space="preserve"> PAGEREF _Toc1819396 \h </w:instrText>
            </w:r>
            <w:r w:rsidR="0022240A">
              <w:rPr>
                <w:noProof/>
                <w:webHidden/>
              </w:rPr>
            </w:r>
            <w:r w:rsidR="0022240A">
              <w:rPr>
                <w:noProof/>
                <w:webHidden/>
              </w:rPr>
              <w:fldChar w:fldCharType="separate"/>
            </w:r>
            <w:r w:rsidR="0027389B">
              <w:rPr>
                <w:noProof/>
                <w:webHidden/>
              </w:rPr>
              <w:t>12</w:t>
            </w:r>
            <w:r w:rsidR="0022240A">
              <w:rPr>
                <w:noProof/>
                <w:webHidden/>
              </w:rPr>
              <w:fldChar w:fldCharType="end"/>
            </w:r>
          </w:hyperlink>
        </w:p>
        <w:p w14:paraId="0C957900" w14:textId="4EA5DEF0" w:rsidR="0022240A" w:rsidRDefault="00E70BA3">
          <w:pPr>
            <w:pStyle w:val="TOC2"/>
            <w:tabs>
              <w:tab w:val="right" w:pos="9350"/>
            </w:tabs>
            <w:rPr>
              <w:rFonts w:asciiTheme="minorHAnsi" w:eastAsiaTheme="minorEastAsia" w:hAnsiTheme="minorHAnsi" w:cstheme="minorBidi"/>
              <w:noProof/>
              <w:sz w:val="22"/>
              <w:szCs w:val="22"/>
            </w:rPr>
          </w:pPr>
          <w:hyperlink w:anchor="_Toc1819397" w:history="1">
            <w:r w:rsidR="0022240A" w:rsidRPr="00F404DD">
              <w:rPr>
                <w:rStyle w:val="Hyperlink"/>
                <w:noProof/>
              </w:rPr>
              <w:t>Physical and Course Location</w:t>
            </w:r>
            <w:r w:rsidR="0022240A">
              <w:rPr>
                <w:noProof/>
                <w:webHidden/>
              </w:rPr>
              <w:tab/>
            </w:r>
            <w:r w:rsidR="0022240A">
              <w:rPr>
                <w:noProof/>
                <w:webHidden/>
              </w:rPr>
              <w:fldChar w:fldCharType="begin"/>
            </w:r>
            <w:r w:rsidR="0022240A">
              <w:rPr>
                <w:noProof/>
                <w:webHidden/>
              </w:rPr>
              <w:instrText xml:space="preserve"> PAGEREF _Toc1819397 \h </w:instrText>
            </w:r>
            <w:r w:rsidR="0022240A">
              <w:rPr>
                <w:noProof/>
                <w:webHidden/>
              </w:rPr>
            </w:r>
            <w:r w:rsidR="0022240A">
              <w:rPr>
                <w:noProof/>
                <w:webHidden/>
              </w:rPr>
              <w:fldChar w:fldCharType="separate"/>
            </w:r>
            <w:r w:rsidR="0027389B">
              <w:rPr>
                <w:noProof/>
                <w:webHidden/>
              </w:rPr>
              <w:t>12</w:t>
            </w:r>
            <w:r w:rsidR="0022240A">
              <w:rPr>
                <w:noProof/>
                <w:webHidden/>
              </w:rPr>
              <w:fldChar w:fldCharType="end"/>
            </w:r>
          </w:hyperlink>
        </w:p>
        <w:p w14:paraId="5D4FABD9" w14:textId="11B4BBEF" w:rsidR="0022240A" w:rsidRDefault="00E70BA3">
          <w:pPr>
            <w:pStyle w:val="TOC2"/>
            <w:tabs>
              <w:tab w:val="right" w:pos="9350"/>
            </w:tabs>
            <w:rPr>
              <w:rFonts w:asciiTheme="minorHAnsi" w:eastAsiaTheme="minorEastAsia" w:hAnsiTheme="minorHAnsi" w:cstheme="minorBidi"/>
              <w:noProof/>
              <w:sz w:val="22"/>
              <w:szCs w:val="22"/>
            </w:rPr>
          </w:pPr>
          <w:hyperlink w:anchor="_Toc1819398" w:history="1">
            <w:r w:rsidR="0022240A" w:rsidRPr="00F404DD">
              <w:rPr>
                <w:rStyle w:val="Hyperlink"/>
                <w:noProof/>
              </w:rPr>
              <w:t>Professional Licensure Disclosure</w:t>
            </w:r>
            <w:r w:rsidR="0022240A">
              <w:rPr>
                <w:noProof/>
                <w:webHidden/>
              </w:rPr>
              <w:tab/>
            </w:r>
            <w:r w:rsidR="0022240A">
              <w:rPr>
                <w:noProof/>
                <w:webHidden/>
              </w:rPr>
              <w:fldChar w:fldCharType="begin"/>
            </w:r>
            <w:r w:rsidR="0022240A">
              <w:rPr>
                <w:noProof/>
                <w:webHidden/>
              </w:rPr>
              <w:instrText xml:space="preserve"> PAGEREF _Toc1819398 \h </w:instrText>
            </w:r>
            <w:r w:rsidR="0022240A">
              <w:rPr>
                <w:noProof/>
                <w:webHidden/>
              </w:rPr>
            </w:r>
            <w:r w:rsidR="0022240A">
              <w:rPr>
                <w:noProof/>
                <w:webHidden/>
              </w:rPr>
              <w:fldChar w:fldCharType="separate"/>
            </w:r>
            <w:r w:rsidR="0027389B">
              <w:rPr>
                <w:noProof/>
                <w:webHidden/>
              </w:rPr>
              <w:t>12</w:t>
            </w:r>
            <w:r w:rsidR="0022240A">
              <w:rPr>
                <w:noProof/>
                <w:webHidden/>
              </w:rPr>
              <w:fldChar w:fldCharType="end"/>
            </w:r>
          </w:hyperlink>
        </w:p>
        <w:p w14:paraId="54807C2C" w14:textId="0AAD727B" w:rsidR="0022240A" w:rsidRDefault="00E70BA3">
          <w:pPr>
            <w:pStyle w:val="TOC1"/>
            <w:tabs>
              <w:tab w:val="right" w:pos="9350"/>
            </w:tabs>
            <w:rPr>
              <w:rFonts w:asciiTheme="minorHAnsi" w:eastAsiaTheme="minorEastAsia" w:hAnsiTheme="minorHAnsi" w:cstheme="minorBidi"/>
              <w:noProof/>
              <w:sz w:val="22"/>
              <w:szCs w:val="22"/>
            </w:rPr>
          </w:pPr>
          <w:hyperlink w:anchor="_Toc1819399" w:history="1">
            <w:r w:rsidR="0022240A" w:rsidRPr="00F404DD">
              <w:rPr>
                <w:rStyle w:val="Hyperlink"/>
                <w:rFonts w:ascii="Times New Roman" w:eastAsia="Times New Roman" w:hAnsi="Times New Roman" w:cs="Times New Roman"/>
                <w:noProof/>
              </w:rPr>
              <w:t>II. ADMINISTRATIVE INFORMATION</w:t>
            </w:r>
            <w:r w:rsidR="0022240A">
              <w:rPr>
                <w:noProof/>
                <w:webHidden/>
              </w:rPr>
              <w:tab/>
            </w:r>
            <w:r w:rsidR="0022240A">
              <w:rPr>
                <w:noProof/>
                <w:webHidden/>
              </w:rPr>
              <w:fldChar w:fldCharType="begin"/>
            </w:r>
            <w:r w:rsidR="0022240A">
              <w:rPr>
                <w:noProof/>
                <w:webHidden/>
              </w:rPr>
              <w:instrText xml:space="preserve"> PAGEREF _Toc1819399 \h </w:instrText>
            </w:r>
            <w:r w:rsidR="0022240A">
              <w:rPr>
                <w:noProof/>
                <w:webHidden/>
              </w:rPr>
            </w:r>
            <w:r w:rsidR="0022240A">
              <w:rPr>
                <w:noProof/>
                <w:webHidden/>
              </w:rPr>
              <w:fldChar w:fldCharType="separate"/>
            </w:r>
            <w:r w:rsidR="0027389B">
              <w:rPr>
                <w:noProof/>
                <w:webHidden/>
              </w:rPr>
              <w:t>13</w:t>
            </w:r>
            <w:r w:rsidR="0022240A">
              <w:rPr>
                <w:noProof/>
                <w:webHidden/>
              </w:rPr>
              <w:fldChar w:fldCharType="end"/>
            </w:r>
          </w:hyperlink>
        </w:p>
        <w:p w14:paraId="602883BE" w14:textId="14FFCD74" w:rsidR="0022240A" w:rsidRDefault="00E70BA3">
          <w:pPr>
            <w:pStyle w:val="TOC2"/>
            <w:tabs>
              <w:tab w:val="right" w:pos="9350"/>
            </w:tabs>
            <w:rPr>
              <w:rFonts w:asciiTheme="minorHAnsi" w:eastAsiaTheme="minorEastAsia" w:hAnsiTheme="minorHAnsi" w:cstheme="minorBidi"/>
              <w:noProof/>
              <w:sz w:val="22"/>
              <w:szCs w:val="22"/>
            </w:rPr>
          </w:pPr>
          <w:hyperlink w:anchor="_Toc1819400" w:history="1">
            <w:r w:rsidR="0022240A" w:rsidRPr="00F404DD">
              <w:rPr>
                <w:rStyle w:val="Hyperlink"/>
                <w:noProof/>
              </w:rPr>
              <w:t>Administrative Office Hours of Operation</w:t>
            </w:r>
            <w:r w:rsidR="0022240A">
              <w:rPr>
                <w:noProof/>
                <w:webHidden/>
              </w:rPr>
              <w:tab/>
            </w:r>
            <w:r w:rsidR="0022240A">
              <w:rPr>
                <w:noProof/>
                <w:webHidden/>
              </w:rPr>
              <w:fldChar w:fldCharType="begin"/>
            </w:r>
            <w:r w:rsidR="0022240A">
              <w:rPr>
                <w:noProof/>
                <w:webHidden/>
              </w:rPr>
              <w:instrText xml:space="preserve"> PAGEREF _Toc1819400 \h </w:instrText>
            </w:r>
            <w:r w:rsidR="0022240A">
              <w:rPr>
                <w:noProof/>
                <w:webHidden/>
              </w:rPr>
            </w:r>
            <w:r w:rsidR="0022240A">
              <w:rPr>
                <w:noProof/>
                <w:webHidden/>
              </w:rPr>
              <w:fldChar w:fldCharType="separate"/>
            </w:r>
            <w:r w:rsidR="0027389B">
              <w:rPr>
                <w:noProof/>
                <w:webHidden/>
              </w:rPr>
              <w:t>13</w:t>
            </w:r>
            <w:r w:rsidR="0022240A">
              <w:rPr>
                <w:noProof/>
                <w:webHidden/>
              </w:rPr>
              <w:fldChar w:fldCharType="end"/>
            </w:r>
          </w:hyperlink>
        </w:p>
        <w:p w14:paraId="0D52EF1C" w14:textId="3749EA99" w:rsidR="0022240A" w:rsidRDefault="00E70BA3">
          <w:pPr>
            <w:pStyle w:val="TOC2"/>
            <w:tabs>
              <w:tab w:val="right" w:pos="9350"/>
            </w:tabs>
            <w:rPr>
              <w:rFonts w:asciiTheme="minorHAnsi" w:eastAsiaTheme="minorEastAsia" w:hAnsiTheme="minorHAnsi" w:cstheme="minorBidi"/>
              <w:noProof/>
              <w:sz w:val="22"/>
              <w:szCs w:val="22"/>
            </w:rPr>
          </w:pPr>
          <w:hyperlink w:anchor="_Toc1819401" w:history="1">
            <w:r w:rsidR="0022240A" w:rsidRPr="00F404DD">
              <w:rPr>
                <w:rStyle w:val="Hyperlink"/>
                <w:noProof/>
              </w:rPr>
              <w:t>University Calendar and Term Schedule</w:t>
            </w:r>
            <w:r w:rsidR="0022240A">
              <w:rPr>
                <w:noProof/>
                <w:webHidden/>
              </w:rPr>
              <w:tab/>
            </w:r>
            <w:r w:rsidR="0022240A">
              <w:rPr>
                <w:noProof/>
                <w:webHidden/>
              </w:rPr>
              <w:fldChar w:fldCharType="begin"/>
            </w:r>
            <w:r w:rsidR="0022240A">
              <w:rPr>
                <w:noProof/>
                <w:webHidden/>
              </w:rPr>
              <w:instrText xml:space="preserve"> PAGEREF _Toc1819401 \h </w:instrText>
            </w:r>
            <w:r w:rsidR="0022240A">
              <w:rPr>
                <w:noProof/>
                <w:webHidden/>
              </w:rPr>
            </w:r>
            <w:r w:rsidR="0022240A">
              <w:rPr>
                <w:noProof/>
                <w:webHidden/>
              </w:rPr>
              <w:fldChar w:fldCharType="separate"/>
            </w:r>
            <w:r w:rsidR="0027389B">
              <w:rPr>
                <w:noProof/>
                <w:webHidden/>
              </w:rPr>
              <w:t>13</w:t>
            </w:r>
            <w:r w:rsidR="0022240A">
              <w:rPr>
                <w:noProof/>
                <w:webHidden/>
              </w:rPr>
              <w:fldChar w:fldCharType="end"/>
            </w:r>
          </w:hyperlink>
        </w:p>
        <w:p w14:paraId="41ABCBE8" w14:textId="5357D51C" w:rsidR="0022240A" w:rsidRDefault="00E70BA3">
          <w:pPr>
            <w:pStyle w:val="TOC2"/>
            <w:tabs>
              <w:tab w:val="right" w:pos="9350"/>
            </w:tabs>
            <w:rPr>
              <w:rFonts w:asciiTheme="minorHAnsi" w:eastAsiaTheme="minorEastAsia" w:hAnsiTheme="minorHAnsi" w:cstheme="minorBidi"/>
              <w:noProof/>
              <w:sz w:val="22"/>
              <w:szCs w:val="22"/>
            </w:rPr>
          </w:pPr>
          <w:hyperlink w:anchor="_Toc1819402" w:history="1">
            <w:r w:rsidR="0022240A" w:rsidRPr="00F404DD">
              <w:rPr>
                <w:rStyle w:val="Hyperlink"/>
                <w:noProof/>
              </w:rPr>
              <w:t>Catalog Change</w:t>
            </w:r>
            <w:r w:rsidR="0022240A">
              <w:rPr>
                <w:noProof/>
                <w:webHidden/>
              </w:rPr>
              <w:tab/>
            </w:r>
            <w:r w:rsidR="0022240A">
              <w:rPr>
                <w:noProof/>
                <w:webHidden/>
              </w:rPr>
              <w:fldChar w:fldCharType="begin"/>
            </w:r>
            <w:r w:rsidR="0022240A">
              <w:rPr>
                <w:noProof/>
                <w:webHidden/>
              </w:rPr>
              <w:instrText xml:space="preserve"> PAGEREF _Toc1819402 \h </w:instrText>
            </w:r>
            <w:r w:rsidR="0022240A">
              <w:rPr>
                <w:noProof/>
                <w:webHidden/>
              </w:rPr>
            </w:r>
            <w:r w:rsidR="0022240A">
              <w:rPr>
                <w:noProof/>
                <w:webHidden/>
              </w:rPr>
              <w:fldChar w:fldCharType="separate"/>
            </w:r>
            <w:r w:rsidR="0027389B">
              <w:rPr>
                <w:noProof/>
                <w:webHidden/>
              </w:rPr>
              <w:t>16</w:t>
            </w:r>
            <w:r w:rsidR="0022240A">
              <w:rPr>
                <w:noProof/>
                <w:webHidden/>
              </w:rPr>
              <w:fldChar w:fldCharType="end"/>
            </w:r>
          </w:hyperlink>
        </w:p>
        <w:p w14:paraId="76BA48BD" w14:textId="2C6030B4" w:rsidR="0022240A" w:rsidRDefault="00E70BA3">
          <w:pPr>
            <w:pStyle w:val="TOC2"/>
            <w:tabs>
              <w:tab w:val="right" w:pos="9350"/>
            </w:tabs>
            <w:rPr>
              <w:rFonts w:asciiTheme="minorHAnsi" w:eastAsiaTheme="minorEastAsia" w:hAnsiTheme="minorHAnsi" w:cstheme="minorBidi"/>
              <w:noProof/>
              <w:sz w:val="22"/>
              <w:szCs w:val="22"/>
            </w:rPr>
          </w:pPr>
          <w:hyperlink w:anchor="_Toc1819403" w:history="1">
            <w:r w:rsidR="0022240A" w:rsidRPr="00F404DD">
              <w:rPr>
                <w:rStyle w:val="Hyperlink"/>
                <w:noProof/>
              </w:rPr>
              <w:t>Degrees and Certificates Offered</w:t>
            </w:r>
            <w:r w:rsidR="0022240A">
              <w:rPr>
                <w:noProof/>
                <w:webHidden/>
              </w:rPr>
              <w:tab/>
            </w:r>
            <w:r w:rsidR="0022240A">
              <w:rPr>
                <w:noProof/>
                <w:webHidden/>
              </w:rPr>
              <w:fldChar w:fldCharType="begin"/>
            </w:r>
            <w:r w:rsidR="0022240A">
              <w:rPr>
                <w:noProof/>
                <w:webHidden/>
              </w:rPr>
              <w:instrText xml:space="preserve"> PAGEREF _Toc1819403 \h </w:instrText>
            </w:r>
            <w:r w:rsidR="0022240A">
              <w:rPr>
                <w:noProof/>
                <w:webHidden/>
              </w:rPr>
            </w:r>
            <w:r w:rsidR="0022240A">
              <w:rPr>
                <w:noProof/>
                <w:webHidden/>
              </w:rPr>
              <w:fldChar w:fldCharType="separate"/>
            </w:r>
            <w:r w:rsidR="0027389B">
              <w:rPr>
                <w:noProof/>
                <w:webHidden/>
              </w:rPr>
              <w:t>16</w:t>
            </w:r>
            <w:r w:rsidR="0022240A">
              <w:rPr>
                <w:noProof/>
                <w:webHidden/>
              </w:rPr>
              <w:fldChar w:fldCharType="end"/>
            </w:r>
          </w:hyperlink>
        </w:p>
        <w:p w14:paraId="6385631C" w14:textId="07E43903" w:rsidR="0022240A" w:rsidRDefault="00E70BA3">
          <w:pPr>
            <w:pStyle w:val="TOC3"/>
            <w:tabs>
              <w:tab w:val="right" w:pos="9350"/>
            </w:tabs>
            <w:rPr>
              <w:rFonts w:asciiTheme="minorHAnsi" w:eastAsiaTheme="minorEastAsia" w:hAnsiTheme="minorHAnsi" w:cstheme="minorBidi"/>
              <w:noProof/>
              <w:sz w:val="22"/>
              <w:szCs w:val="22"/>
            </w:rPr>
          </w:pPr>
          <w:hyperlink w:anchor="_Toc1819404" w:history="1">
            <w:r w:rsidR="0022240A" w:rsidRPr="00F404DD">
              <w:rPr>
                <w:rStyle w:val="Hyperlink"/>
                <w:noProof/>
              </w:rPr>
              <w:t>Associate of Applied Science in Business Administration (AAS)</w:t>
            </w:r>
            <w:r w:rsidR="0022240A">
              <w:rPr>
                <w:noProof/>
                <w:webHidden/>
              </w:rPr>
              <w:tab/>
            </w:r>
            <w:r w:rsidR="0022240A">
              <w:rPr>
                <w:noProof/>
                <w:webHidden/>
              </w:rPr>
              <w:fldChar w:fldCharType="begin"/>
            </w:r>
            <w:r w:rsidR="0022240A">
              <w:rPr>
                <w:noProof/>
                <w:webHidden/>
              </w:rPr>
              <w:instrText xml:space="preserve"> PAGEREF _Toc1819404 \h </w:instrText>
            </w:r>
            <w:r w:rsidR="0022240A">
              <w:rPr>
                <w:noProof/>
                <w:webHidden/>
              </w:rPr>
            </w:r>
            <w:r w:rsidR="0022240A">
              <w:rPr>
                <w:noProof/>
                <w:webHidden/>
              </w:rPr>
              <w:fldChar w:fldCharType="separate"/>
            </w:r>
            <w:r w:rsidR="0027389B">
              <w:rPr>
                <w:noProof/>
                <w:webHidden/>
              </w:rPr>
              <w:t>16</w:t>
            </w:r>
            <w:r w:rsidR="0022240A">
              <w:rPr>
                <w:noProof/>
                <w:webHidden/>
              </w:rPr>
              <w:fldChar w:fldCharType="end"/>
            </w:r>
          </w:hyperlink>
        </w:p>
        <w:p w14:paraId="0F380B1B" w14:textId="1B48D60A" w:rsidR="0022240A" w:rsidRDefault="00E70BA3">
          <w:pPr>
            <w:pStyle w:val="TOC3"/>
            <w:tabs>
              <w:tab w:val="right" w:pos="9350"/>
            </w:tabs>
            <w:rPr>
              <w:rFonts w:asciiTheme="minorHAnsi" w:eastAsiaTheme="minorEastAsia" w:hAnsiTheme="minorHAnsi" w:cstheme="minorBidi"/>
              <w:noProof/>
              <w:sz w:val="22"/>
              <w:szCs w:val="22"/>
            </w:rPr>
          </w:pPr>
          <w:hyperlink w:anchor="_Toc1819405" w:history="1">
            <w:r w:rsidR="0022240A" w:rsidRPr="00F404DD">
              <w:rPr>
                <w:rStyle w:val="Hyperlink"/>
                <w:noProof/>
              </w:rPr>
              <w:t>Bachelor of Science in Business Administration (BSBA)</w:t>
            </w:r>
            <w:r w:rsidR="0022240A">
              <w:rPr>
                <w:noProof/>
                <w:webHidden/>
              </w:rPr>
              <w:tab/>
            </w:r>
            <w:r w:rsidR="0022240A">
              <w:rPr>
                <w:noProof/>
                <w:webHidden/>
              </w:rPr>
              <w:fldChar w:fldCharType="begin"/>
            </w:r>
            <w:r w:rsidR="0022240A">
              <w:rPr>
                <w:noProof/>
                <w:webHidden/>
              </w:rPr>
              <w:instrText xml:space="preserve"> PAGEREF _Toc1819405 \h </w:instrText>
            </w:r>
            <w:r w:rsidR="0022240A">
              <w:rPr>
                <w:noProof/>
                <w:webHidden/>
              </w:rPr>
            </w:r>
            <w:r w:rsidR="0022240A">
              <w:rPr>
                <w:noProof/>
                <w:webHidden/>
              </w:rPr>
              <w:fldChar w:fldCharType="separate"/>
            </w:r>
            <w:r w:rsidR="0027389B">
              <w:rPr>
                <w:noProof/>
                <w:webHidden/>
              </w:rPr>
              <w:t>17</w:t>
            </w:r>
            <w:r w:rsidR="0022240A">
              <w:rPr>
                <w:noProof/>
                <w:webHidden/>
              </w:rPr>
              <w:fldChar w:fldCharType="end"/>
            </w:r>
          </w:hyperlink>
        </w:p>
        <w:p w14:paraId="740ECDCB" w14:textId="694C9612" w:rsidR="0022240A" w:rsidRDefault="00E70BA3">
          <w:pPr>
            <w:pStyle w:val="TOC3"/>
            <w:tabs>
              <w:tab w:val="right" w:pos="9350"/>
            </w:tabs>
            <w:rPr>
              <w:rFonts w:asciiTheme="minorHAnsi" w:eastAsiaTheme="minorEastAsia" w:hAnsiTheme="minorHAnsi" w:cstheme="minorBidi"/>
              <w:noProof/>
              <w:sz w:val="22"/>
              <w:szCs w:val="22"/>
            </w:rPr>
          </w:pPr>
          <w:hyperlink w:anchor="_Toc1819406" w:history="1">
            <w:r w:rsidR="0022240A" w:rsidRPr="00F404DD">
              <w:rPr>
                <w:rStyle w:val="Hyperlink"/>
                <w:noProof/>
              </w:rPr>
              <w:t>Bachelor of Business Administration Level Certificate Programs</w:t>
            </w:r>
            <w:r w:rsidR="0022240A">
              <w:rPr>
                <w:noProof/>
                <w:webHidden/>
              </w:rPr>
              <w:tab/>
            </w:r>
            <w:r w:rsidR="0022240A">
              <w:rPr>
                <w:noProof/>
                <w:webHidden/>
              </w:rPr>
              <w:fldChar w:fldCharType="begin"/>
            </w:r>
            <w:r w:rsidR="0022240A">
              <w:rPr>
                <w:noProof/>
                <w:webHidden/>
              </w:rPr>
              <w:instrText xml:space="preserve"> PAGEREF _Toc1819406 \h </w:instrText>
            </w:r>
            <w:r w:rsidR="0022240A">
              <w:rPr>
                <w:noProof/>
                <w:webHidden/>
              </w:rPr>
            </w:r>
            <w:r w:rsidR="0022240A">
              <w:rPr>
                <w:noProof/>
                <w:webHidden/>
              </w:rPr>
              <w:fldChar w:fldCharType="separate"/>
            </w:r>
            <w:r w:rsidR="0027389B">
              <w:rPr>
                <w:noProof/>
                <w:webHidden/>
              </w:rPr>
              <w:t>17</w:t>
            </w:r>
            <w:r w:rsidR="0022240A">
              <w:rPr>
                <w:noProof/>
                <w:webHidden/>
              </w:rPr>
              <w:fldChar w:fldCharType="end"/>
            </w:r>
          </w:hyperlink>
        </w:p>
        <w:p w14:paraId="76F9CD6B" w14:textId="64BBAB1E" w:rsidR="0022240A" w:rsidRDefault="00E70BA3">
          <w:pPr>
            <w:pStyle w:val="TOC3"/>
            <w:tabs>
              <w:tab w:val="right" w:pos="9350"/>
            </w:tabs>
            <w:rPr>
              <w:rFonts w:asciiTheme="minorHAnsi" w:eastAsiaTheme="minorEastAsia" w:hAnsiTheme="minorHAnsi" w:cstheme="minorBidi"/>
              <w:noProof/>
              <w:sz w:val="22"/>
              <w:szCs w:val="22"/>
            </w:rPr>
          </w:pPr>
          <w:hyperlink w:anchor="_Toc1819407" w:history="1">
            <w:r w:rsidR="0022240A" w:rsidRPr="00F404DD">
              <w:rPr>
                <w:rStyle w:val="Hyperlink"/>
                <w:noProof/>
              </w:rPr>
              <w:t>Certificate in Global Leadership</w:t>
            </w:r>
            <w:r w:rsidR="0022240A">
              <w:rPr>
                <w:noProof/>
                <w:webHidden/>
              </w:rPr>
              <w:tab/>
            </w:r>
            <w:r w:rsidR="0022240A">
              <w:rPr>
                <w:noProof/>
                <w:webHidden/>
              </w:rPr>
              <w:fldChar w:fldCharType="begin"/>
            </w:r>
            <w:r w:rsidR="0022240A">
              <w:rPr>
                <w:noProof/>
                <w:webHidden/>
              </w:rPr>
              <w:instrText xml:space="preserve"> PAGEREF _Toc1819407 \h </w:instrText>
            </w:r>
            <w:r w:rsidR="0022240A">
              <w:rPr>
                <w:noProof/>
                <w:webHidden/>
              </w:rPr>
            </w:r>
            <w:r w:rsidR="0022240A">
              <w:rPr>
                <w:noProof/>
                <w:webHidden/>
              </w:rPr>
              <w:fldChar w:fldCharType="separate"/>
            </w:r>
            <w:r w:rsidR="0027389B">
              <w:rPr>
                <w:noProof/>
                <w:webHidden/>
              </w:rPr>
              <w:t>17</w:t>
            </w:r>
            <w:r w:rsidR="0022240A">
              <w:rPr>
                <w:noProof/>
                <w:webHidden/>
              </w:rPr>
              <w:fldChar w:fldCharType="end"/>
            </w:r>
          </w:hyperlink>
        </w:p>
        <w:p w14:paraId="684A78A1" w14:textId="40BED58F" w:rsidR="0022240A" w:rsidRDefault="00E70BA3">
          <w:pPr>
            <w:pStyle w:val="TOC3"/>
            <w:tabs>
              <w:tab w:val="right" w:pos="9350"/>
            </w:tabs>
            <w:rPr>
              <w:rFonts w:asciiTheme="minorHAnsi" w:eastAsiaTheme="minorEastAsia" w:hAnsiTheme="minorHAnsi" w:cstheme="minorBidi"/>
              <w:noProof/>
              <w:sz w:val="22"/>
              <w:szCs w:val="22"/>
            </w:rPr>
          </w:pPr>
          <w:hyperlink w:anchor="_Toc1819408" w:history="1">
            <w:r w:rsidR="0022240A" w:rsidRPr="00F404DD">
              <w:rPr>
                <w:rStyle w:val="Hyperlink"/>
                <w:noProof/>
              </w:rPr>
              <w:t>Certificate in Supply Chain Management</w:t>
            </w:r>
            <w:r w:rsidR="0022240A">
              <w:rPr>
                <w:noProof/>
                <w:webHidden/>
              </w:rPr>
              <w:tab/>
            </w:r>
            <w:r w:rsidR="0022240A">
              <w:rPr>
                <w:noProof/>
                <w:webHidden/>
              </w:rPr>
              <w:fldChar w:fldCharType="begin"/>
            </w:r>
            <w:r w:rsidR="0022240A">
              <w:rPr>
                <w:noProof/>
                <w:webHidden/>
              </w:rPr>
              <w:instrText xml:space="preserve"> PAGEREF _Toc1819408 \h </w:instrText>
            </w:r>
            <w:r w:rsidR="0022240A">
              <w:rPr>
                <w:noProof/>
                <w:webHidden/>
              </w:rPr>
            </w:r>
            <w:r w:rsidR="0022240A">
              <w:rPr>
                <w:noProof/>
                <w:webHidden/>
              </w:rPr>
              <w:fldChar w:fldCharType="separate"/>
            </w:r>
            <w:r w:rsidR="0027389B">
              <w:rPr>
                <w:noProof/>
                <w:webHidden/>
              </w:rPr>
              <w:t>17</w:t>
            </w:r>
            <w:r w:rsidR="0022240A">
              <w:rPr>
                <w:noProof/>
                <w:webHidden/>
              </w:rPr>
              <w:fldChar w:fldCharType="end"/>
            </w:r>
          </w:hyperlink>
        </w:p>
        <w:p w14:paraId="0C02B4F3" w14:textId="32EB6BC9" w:rsidR="0022240A" w:rsidRDefault="00E70BA3">
          <w:pPr>
            <w:pStyle w:val="TOC3"/>
            <w:tabs>
              <w:tab w:val="right" w:pos="9350"/>
            </w:tabs>
            <w:rPr>
              <w:rFonts w:asciiTheme="minorHAnsi" w:eastAsiaTheme="minorEastAsia" w:hAnsiTheme="minorHAnsi" w:cstheme="minorBidi"/>
              <w:noProof/>
              <w:sz w:val="22"/>
              <w:szCs w:val="22"/>
            </w:rPr>
          </w:pPr>
          <w:hyperlink w:anchor="_Toc1819409" w:history="1">
            <w:r w:rsidR="0022240A" w:rsidRPr="00F404DD">
              <w:rPr>
                <w:rStyle w:val="Hyperlink"/>
                <w:noProof/>
              </w:rPr>
              <w:t>Certificate in Marketing</w:t>
            </w:r>
            <w:r w:rsidR="0022240A">
              <w:rPr>
                <w:noProof/>
                <w:webHidden/>
              </w:rPr>
              <w:tab/>
            </w:r>
            <w:r w:rsidR="0022240A">
              <w:rPr>
                <w:noProof/>
                <w:webHidden/>
              </w:rPr>
              <w:fldChar w:fldCharType="begin"/>
            </w:r>
            <w:r w:rsidR="0022240A">
              <w:rPr>
                <w:noProof/>
                <w:webHidden/>
              </w:rPr>
              <w:instrText xml:space="preserve"> PAGEREF _Toc1819409 \h </w:instrText>
            </w:r>
            <w:r w:rsidR="0022240A">
              <w:rPr>
                <w:noProof/>
                <w:webHidden/>
              </w:rPr>
            </w:r>
            <w:r w:rsidR="0022240A">
              <w:rPr>
                <w:noProof/>
                <w:webHidden/>
              </w:rPr>
              <w:fldChar w:fldCharType="separate"/>
            </w:r>
            <w:r w:rsidR="0027389B">
              <w:rPr>
                <w:noProof/>
                <w:webHidden/>
              </w:rPr>
              <w:t>17</w:t>
            </w:r>
            <w:r w:rsidR="0022240A">
              <w:rPr>
                <w:noProof/>
                <w:webHidden/>
              </w:rPr>
              <w:fldChar w:fldCharType="end"/>
            </w:r>
          </w:hyperlink>
        </w:p>
        <w:p w14:paraId="5EE47670" w14:textId="7858E5A0" w:rsidR="0022240A" w:rsidRDefault="00E70BA3">
          <w:pPr>
            <w:pStyle w:val="TOC3"/>
            <w:tabs>
              <w:tab w:val="right" w:pos="9350"/>
            </w:tabs>
            <w:rPr>
              <w:rFonts w:asciiTheme="minorHAnsi" w:eastAsiaTheme="minorEastAsia" w:hAnsiTheme="minorHAnsi" w:cstheme="minorBidi"/>
              <w:noProof/>
              <w:sz w:val="22"/>
              <w:szCs w:val="22"/>
            </w:rPr>
          </w:pPr>
          <w:hyperlink w:anchor="_Toc1819410" w:history="1">
            <w:r w:rsidR="0022240A" w:rsidRPr="00F404DD">
              <w:rPr>
                <w:rStyle w:val="Hyperlink"/>
                <w:noProof/>
              </w:rPr>
              <w:t>Certificate in Financial Management</w:t>
            </w:r>
            <w:r w:rsidR="0022240A">
              <w:rPr>
                <w:noProof/>
                <w:webHidden/>
              </w:rPr>
              <w:tab/>
            </w:r>
            <w:r w:rsidR="0022240A">
              <w:rPr>
                <w:noProof/>
                <w:webHidden/>
              </w:rPr>
              <w:fldChar w:fldCharType="begin"/>
            </w:r>
            <w:r w:rsidR="0022240A">
              <w:rPr>
                <w:noProof/>
                <w:webHidden/>
              </w:rPr>
              <w:instrText xml:space="preserve"> PAGEREF _Toc1819410 \h </w:instrText>
            </w:r>
            <w:r w:rsidR="0022240A">
              <w:rPr>
                <w:noProof/>
                <w:webHidden/>
              </w:rPr>
            </w:r>
            <w:r w:rsidR="0022240A">
              <w:rPr>
                <w:noProof/>
                <w:webHidden/>
              </w:rPr>
              <w:fldChar w:fldCharType="separate"/>
            </w:r>
            <w:r w:rsidR="0027389B">
              <w:rPr>
                <w:noProof/>
                <w:webHidden/>
              </w:rPr>
              <w:t>17</w:t>
            </w:r>
            <w:r w:rsidR="0022240A">
              <w:rPr>
                <w:noProof/>
                <w:webHidden/>
              </w:rPr>
              <w:fldChar w:fldCharType="end"/>
            </w:r>
          </w:hyperlink>
        </w:p>
        <w:p w14:paraId="7DA08E4F" w14:textId="6DA0D159" w:rsidR="0022240A" w:rsidRDefault="00E70BA3">
          <w:pPr>
            <w:pStyle w:val="TOC3"/>
            <w:tabs>
              <w:tab w:val="right" w:pos="9350"/>
            </w:tabs>
            <w:rPr>
              <w:rFonts w:asciiTheme="minorHAnsi" w:eastAsiaTheme="minorEastAsia" w:hAnsiTheme="minorHAnsi" w:cstheme="minorBidi"/>
              <w:noProof/>
              <w:sz w:val="22"/>
              <w:szCs w:val="22"/>
            </w:rPr>
          </w:pPr>
          <w:hyperlink w:anchor="_Toc1819411" w:history="1">
            <w:r w:rsidR="0022240A" w:rsidRPr="00F404DD">
              <w:rPr>
                <w:rStyle w:val="Hyperlink"/>
                <w:noProof/>
              </w:rPr>
              <w:t>Certificate in Business Management</w:t>
            </w:r>
            <w:r w:rsidR="0022240A">
              <w:rPr>
                <w:noProof/>
                <w:webHidden/>
              </w:rPr>
              <w:tab/>
            </w:r>
            <w:r w:rsidR="0022240A">
              <w:rPr>
                <w:noProof/>
                <w:webHidden/>
              </w:rPr>
              <w:fldChar w:fldCharType="begin"/>
            </w:r>
            <w:r w:rsidR="0022240A">
              <w:rPr>
                <w:noProof/>
                <w:webHidden/>
              </w:rPr>
              <w:instrText xml:space="preserve"> PAGEREF _Toc1819411 \h </w:instrText>
            </w:r>
            <w:r w:rsidR="0022240A">
              <w:rPr>
                <w:noProof/>
                <w:webHidden/>
              </w:rPr>
            </w:r>
            <w:r w:rsidR="0022240A">
              <w:rPr>
                <w:noProof/>
                <w:webHidden/>
              </w:rPr>
              <w:fldChar w:fldCharType="separate"/>
            </w:r>
            <w:r w:rsidR="0027389B">
              <w:rPr>
                <w:noProof/>
                <w:webHidden/>
              </w:rPr>
              <w:t>17</w:t>
            </w:r>
            <w:r w:rsidR="0022240A">
              <w:rPr>
                <w:noProof/>
                <w:webHidden/>
              </w:rPr>
              <w:fldChar w:fldCharType="end"/>
            </w:r>
          </w:hyperlink>
        </w:p>
        <w:p w14:paraId="138074EC" w14:textId="166FAE52" w:rsidR="0022240A" w:rsidRDefault="00E70BA3">
          <w:pPr>
            <w:pStyle w:val="TOC3"/>
            <w:tabs>
              <w:tab w:val="right" w:pos="9350"/>
            </w:tabs>
            <w:rPr>
              <w:rFonts w:asciiTheme="minorHAnsi" w:eastAsiaTheme="minorEastAsia" w:hAnsiTheme="minorHAnsi" w:cstheme="minorBidi"/>
              <w:noProof/>
              <w:sz w:val="22"/>
              <w:szCs w:val="22"/>
            </w:rPr>
          </w:pPr>
          <w:hyperlink w:anchor="_Toc1819412" w:history="1">
            <w:r w:rsidR="0022240A" w:rsidRPr="00F404DD">
              <w:rPr>
                <w:rStyle w:val="Hyperlink"/>
                <w:noProof/>
              </w:rPr>
              <w:t>Bachelor of Science in Information Technology (BSIT)</w:t>
            </w:r>
            <w:r w:rsidR="0022240A">
              <w:rPr>
                <w:noProof/>
                <w:webHidden/>
              </w:rPr>
              <w:tab/>
            </w:r>
            <w:r w:rsidR="0022240A">
              <w:rPr>
                <w:noProof/>
                <w:webHidden/>
              </w:rPr>
              <w:fldChar w:fldCharType="begin"/>
            </w:r>
            <w:r w:rsidR="0022240A">
              <w:rPr>
                <w:noProof/>
                <w:webHidden/>
              </w:rPr>
              <w:instrText xml:space="preserve"> PAGEREF _Toc1819412 \h </w:instrText>
            </w:r>
            <w:r w:rsidR="0022240A">
              <w:rPr>
                <w:noProof/>
                <w:webHidden/>
              </w:rPr>
            </w:r>
            <w:r w:rsidR="0022240A">
              <w:rPr>
                <w:noProof/>
                <w:webHidden/>
              </w:rPr>
              <w:fldChar w:fldCharType="separate"/>
            </w:r>
            <w:r w:rsidR="0027389B">
              <w:rPr>
                <w:noProof/>
                <w:webHidden/>
              </w:rPr>
              <w:t>17</w:t>
            </w:r>
            <w:r w:rsidR="0022240A">
              <w:rPr>
                <w:noProof/>
                <w:webHidden/>
              </w:rPr>
              <w:fldChar w:fldCharType="end"/>
            </w:r>
          </w:hyperlink>
        </w:p>
        <w:p w14:paraId="42123DE7" w14:textId="0ABC3671" w:rsidR="0022240A" w:rsidRDefault="00E70BA3">
          <w:pPr>
            <w:pStyle w:val="TOC3"/>
            <w:tabs>
              <w:tab w:val="right" w:pos="9350"/>
            </w:tabs>
            <w:rPr>
              <w:rFonts w:asciiTheme="minorHAnsi" w:eastAsiaTheme="minorEastAsia" w:hAnsiTheme="minorHAnsi" w:cstheme="minorBidi"/>
              <w:noProof/>
              <w:sz w:val="22"/>
              <w:szCs w:val="22"/>
            </w:rPr>
          </w:pPr>
          <w:hyperlink w:anchor="_Toc1819413" w:history="1">
            <w:r w:rsidR="0022240A" w:rsidRPr="00F404DD">
              <w:rPr>
                <w:rStyle w:val="Hyperlink"/>
                <w:noProof/>
              </w:rPr>
              <w:t>Master of Business Administration (MBA)</w:t>
            </w:r>
            <w:r w:rsidR="0022240A">
              <w:rPr>
                <w:noProof/>
                <w:webHidden/>
              </w:rPr>
              <w:tab/>
            </w:r>
            <w:r w:rsidR="0022240A">
              <w:rPr>
                <w:noProof/>
                <w:webHidden/>
              </w:rPr>
              <w:fldChar w:fldCharType="begin"/>
            </w:r>
            <w:r w:rsidR="0022240A">
              <w:rPr>
                <w:noProof/>
                <w:webHidden/>
              </w:rPr>
              <w:instrText xml:space="preserve"> PAGEREF _Toc1819413 \h </w:instrText>
            </w:r>
            <w:r w:rsidR="0022240A">
              <w:rPr>
                <w:noProof/>
                <w:webHidden/>
              </w:rPr>
            </w:r>
            <w:r w:rsidR="0022240A">
              <w:rPr>
                <w:noProof/>
                <w:webHidden/>
              </w:rPr>
              <w:fldChar w:fldCharType="separate"/>
            </w:r>
            <w:r w:rsidR="0027389B">
              <w:rPr>
                <w:noProof/>
                <w:webHidden/>
              </w:rPr>
              <w:t>18</w:t>
            </w:r>
            <w:r w:rsidR="0022240A">
              <w:rPr>
                <w:noProof/>
                <w:webHidden/>
              </w:rPr>
              <w:fldChar w:fldCharType="end"/>
            </w:r>
          </w:hyperlink>
        </w:p>
        <w:p w14:paraId="50DD9B49" w14:textId="05A6B774" w:rsidR="0022240A" w:rsidRDefault="00E70BA3">
          <w:pPr>
            <w:pStyle w:val="TOC3"/>
            <w:tabs>
              <w:tab w:val="right" w:pos="9350"/>
            </w:tabs>
            <w:rPr>
              <w:rFonts w:asciiTheme="minorHAnsi" w:eastAsiaTheme="minorEastAsia" w:hAnsiTheme="minorHAnsi" w:cstheme="minorBidi"/>
              <w:noProof/>
              <w:sz w:val="22"/>
              <w:szCs w:val="22"/>
            </w:rPr>
          </w:pPr>
          <w:hyperlink w:anchor="_Toc1819414" w:history="1">
            <w:r w:rsidR="0022240A" w:rsidRPr="00F404DD">
              <w:rPr>
                <w:rStyle w:val="Hyperlink"/>
                <w:noProof/>
              </w:rPr>
              <w:t>Master of Science in Organizational Management (MSOM)</w:t>
            </w:r>
            <w:r w:rsidR="0022240A">
              <w:rPr>
                <w:noProof/>
                <w:webHidden/>
              </w:rPr>
              <w:tab/>
            </w:r>
            <w:r w:rsidR="0022240A">
              <w:rPr>
                <w:noProof/>
                <w:webHidden/>
              </w:rPr>
              <w:fldChar w:fldCharType="begin"/>
            </w:r>
            <w:r w:rsidR="0022240A">
              <w:rPr>
                <w:noProof/>
                <w:webHidden/>
              </w:rPr>
              <w:instrText xml:space="preserve"> PAGEREF _Toc1819414 \h </w:instrText>
            </w:r>
            <w:r w:rsidR="0022240A">
              <w:rPr>
                <w:noProof/>
                <w:webHidden/>
              </w:rPr>
            </w:r>
            <w:r w:rsidR="0022240A">
              <w:rPr>
                <w:noProof/>
                <w:webHidden/>
              </w:rPr>
              <w:fldChar w:fldCharType="separate"/>
            </w:r>
            <w:r w:rsidR="0027389B">
              <w:rPr>
                <w:noProof/>
                <w:webHidden/>
              </w:rPr>
              <w:t>18</w:t>
            </w:r>
            <w:r w:rsidR="0022240A">
              <w:rPr>
                <w:noProof/>
                <w:webHidden/>
              </w:rPr>
              <w:fldChar w:fldCharType="end"/>
            </w:r>
          </w:hyperlink>
        </w:p>
        <w:p w14:paraId="609B2D96" w14:textId="79A6D546" w:rsidR="0022240A" w:rsidRDefault="00E70BA3">
          <w:pPr>
            <w:pStyle w:val="TOC3"/>
            <w:tabs>
              <w:tab w:val="right" w:pos="9350"/>
            </w:tabs>
            <w:rPr>
              <w:rFonts w:asciiTheme="minorHAnsi" w:eastAsiaTheme="minorEastAsia" w:hAnsiTheme="minorHAnsi" w:cstheme="minorBidi"/>
              <w:noProof/>
              <w:sz w:val="22"/>
              <w:szCs w:val="22"/>
            </w:rPr>
          </w:pPr>
          <w:hyperlink w:anchor="_Toc1819415" w:history="1">
            <w:r w:rsidR="0022240A" w:rsidRPr="00F404DD">
              <w:rPr>
                <w:rStyle w:val="Hyperlink"/>
                <w:noProof/>
              </w:rPr>
              <w:t>Doctor of Business Administration (DBA)</w:t>
            </w:r>
            <w:r w:rsidR="0022240A">
              <w:rPr>
                <w:noProof/>
                <w:webHidden/>
              </w:rPr>
              <w:tab/>
            </w:r>
            <w:r w:rsidR="0022240A">
              <w:rPr>
                <w:noProof/>
                <w:webHidden/>
              </w:rPr>
              <w:fldChar w:fldCharType="begin"/>
            </w:r>
            <w:r w:rsidR="0022240A">
              <w:rPr>
                <w:noProof/>
                <w:webHidden/>
              </w:rPr>
              <w:instrText xml:space="preserve"> PAGEREF _Toc1819415 \h </w:instrText>
            </w:r>
            <w:r w:rsidR="0022240A">
              <w:rPr>
                <w:noProof/>
                <w:webHidden/>
              </w:rPr>
            </w:r>
            <w:r w:rsidR="0022240A">
              <w:rPr>
                <w:noProof/>
                <w:webHidden/>
              </w:rPr>
              <w:fldChar w:fldCharType="separate"/>
            </w:r>
            <w:r w:rsidR="0027389B">
              <w:rPr>
                <w:noProof/>
                <w:webHidden/>
              </w:rPr>
              <w:t>18</w:t>
            </w:r>
            <w:r w:rsidR="0022240A">
              <w:rPr>
                <w:noProof/>
                <w:webHidden/>
              </w:rPr>
              <w:fldChar w:fldCharType="end"/>
            </w:r>
          </w:hyperlink>
        </w:p>
        <w:p w14:paraId="3C30CD2D" w14:textId="0A4E7508" w:rsidR="0022240A" w:rsidRDefault="00E70BA3">
          <w:pPr>
            <w:pStyle w:val="TOC2"/>
            <w:tabs>
              <w:tab w:val="right" w:pos="9350"/>
            </w:tabs>
            <w:rPr>
              <w:rFonts w:asciiTheme="minorHAnsi" w:eastAsiaTheme="minorEastAsia" w:hAnsiTheme="minorHAnsi" w:cstheme="minorBidi"/>
              <w:noProof/>
              <w:sz w:val="22"/>
              <w:szCs w:val="22"/>
            </w:rPr>
          </w:pPr>
          <w:hyperlink w:anchor="_Toc1819416" w:history="1">
            <w:r w:rsidR="0022240A" w:rsidRPr="00F404DD">
              <w:rPr>
                <w:rStyle w:val="Hyperlink"/>
                <w:noProof/>
              </w:rPr>
              <w:t>Archival of Student Records</w:t>
            </w:r>
            <w:r w:rsidR="0022240A">
              <w:rPr>
                <w:noProof/>
                <w:webHidden/>
              </w:rPr>
              <w:tab/>
            </w:r>
            <w:r w:rsidR="0022240A">
              <w:rPr>
                <w:noProof/>
                <w:webHidden/>
              </w:rPr>
              <w:fldChar w:fldCharType="begin"/>
            </w:r>
            <w:r w:rsidR="0022240A">
              <w:rPr>
                <w:noProof/>
                <w:webHidden/>
              </w:rPr>
              <w:instrText xml:space="preserve"> PAGEREF _Toc1819416 \h </w:instrText>
            </w:r>
            <w:r w:rsidR="0022240A">
              <w:rPr>
                <w:noProof/>
                <w:webHidden/>
              </w:rPr>
            </w:r>
            <w:r w:rsidR="0022240A">
              <w:rPr>
                <w:noProof/>
                <w:webHidden/>
              </w:rPr>
              <w:fldChar w:fldCharType="separate"/>
            </w:r>
            <w:r w:rsidR="0027389B">
              <w:rPr>
                <w:noProof/>
                <w:webHidden/>
              </w:rPr>
              <w:t>18</w:t>
            </w:r>
            <w:r w:rsidR="0022240A">
              <w:rPr>
                <w:noProof/>
                <w:webHidden/>
              </w:rPr>
              <w:fldChar w:fldCharType="end"/>
            </w:r>
          </w:hyperlink>
        </w:p>
        <w:p w14:paraId="373C1097" w14:textId="4F8BBDA9" w:rsidR="0022240A" w:rsidRDefault="00E70BA3">
          <w:pPr>
            <w:pStyle w:val="TOC2"/>
            <w:tabs>
              <w:tab w:val="right" w:pos="9350"/>
            </w:tabs>
            <w:rPr>
              <w:rFonts w:asciiTheme="minorHAnsi" w:eastAsiaTheme="minorEastAsia" w:hAnsiTheme="minorHAnsi" w:cstheme="minorBidi"/>
              <w:noProof/>
              <w:sz w:val="22"/>
              <w:szCs w:val="22"/>
            </w:rPr>
          </w:pPr>
          <w:hyperlink w:anchor="_Toc1819417" w:history="1">
            <w:r w:rsidR="0022240A" w:rsidRPr="00F404DD">
              <w:rPr>
                <w:rStyle w:val="Hyperlink"/>
                <w:noProof/>
              </w:rPr>
              <w:t>Notice Concerning Transferability of Credits and Credentials Earned at Our Institution</w:t>
            </w:r>
            <w:r w:rsidR="0022240A">
              <w:rPr>
                <w:noProof/>
                <w:webHidden/>
              </w:rPr>
              <w:tab/>
            </w:r>
            <w:r w:rsidR="0022240A">
              <w:rPr>
                <w:noProof/>
                <w:webHidden/>
              </w:rPr>
              <w:fldChar w:fldCharType="begin"/>
            </w:r>
            <w:r w:rsidR="0022240A">
              <w:rPr>
                <w:noProof/>
                <w:webHidden/>
              </w:rPr>
              <w:instrText xml:space="preserve"> PAGEREF _Toc1819417 \h </w:instrText>
            </w:r>
            <w:r w:rsidR="0022240A">
              <w:rPr>
                <w:noProof/>
                <w:webHidden/>
              </w:rPr>
            </w:r>
            <w:r w:rsidR="0022240A">
              <w:rPr>
                <w:noProof/>
                <w:webHidden/>
              </w:rPr>
              <w:fldChar w:fldCharType="separate"/>
            </w:r>
            <w:r w:rsidR="0027389B">
              <w:rPr>
                <w:noProof/>
                <w:webHidden/>
              </w:rPr>
              <w:t>19</w:t>
            </w:r>
            <w:r w:rsidR="0022240A">
              <w:rPr>
                <w:noProof/>
                <w:webHidden/>
              </w:rPr>
              <w:fldChar w:fldCharType="end"/>
            </w:r>
          </w:hyperlink>
        </w:p>
        <w:p w14:paraId="16553126" w14:textId="4408174C" w:rsidR="0022240A" w:rsidRDefault="00E70BA3">
          <w:pPr>
            <w:pStyle w:val="TOC1"/>
            <w:tabs>
              <w:tab w:val="right" w:pos="9350"/>
            </w:tabs>
            <w:rPr>
              <w:rFonts w:asciiTheme="minorHAnsi" w:eastAsiaTheme="minorEastAsia" w:hAnsiTheme="minorHAnsi" w:cstheme="minorBidi"/>
              <w:noProof/>
              <w:sz w:val="22"/>
              <w:szCs w:val="22"/>
            </w:rPr>
          </w:pPr>
          <w:hyperlink w:anchor="_Toc1819418" w:history="1">
            <w:r w:rsidR="0022240A" w:rsidRPr="00F404DD">
              <w:rPr>
                <w:rStyle w:val="Hyperlink"/>
                <w:rFonts w:ascii="Times New Roman" w:eastAsia="Times New Roman" w:hAnsi="Times New Roman" w:cs="Times New Roman"/>
                <w:noProof/>
              </w:rPr>
              <w:t>III. THE ADMISSION PROCESS</w:t>
            </w:r>
            <w:r w:rsidR="0022240A">
              <w:rPr>
                <w:noProof/>
                <w:webHidden/>
              </w:rPr>
              <w:tab/>
            </w:r>
            <w:r w:rsidR="0022240A">
              <w:rPr>
                <w:noProof/>
                <w:webHidden/>
              </w:rPr>
              <w:fldChar w:fldCharType="begin"/>
            </w:r>
            <w:r w:rsidR="0022240A">
              <w:rPr>
                <w:noProof/>
                <w:webHidden/>
              </w:rPr>
              <w:instrText xml:space="preserve"> PAGEREF _Toc1819418 \h </w:instrText>
            </w:r>
            <w:r w:rsidR="0022240A">
              <w:rPr>
                <w:noProof/>
                <w:webHidden/>
              </w:rPr>
            </w:r>
            <w:r w:rsidR="0022240A">
              <w:rPr>
                <w:noProof/>
                <w:webHidden/>
              </w:rPr>
              <w:fldChar w:fldCharType="separate"/>
            </w:r>
            <w:r w:rsidR="0027389B">
              <w:rPr>
                <w:noProof/>
                <w:webHidden/>
              </w:rPr>
              <w:t>20</w:t>
            </w:r>
            <w:r w:rsidR="0022240A">
              <w:rPr>
                <w:noProof/>
                <w:webHidden/>
              </w:rPr>
              <w:fldChar w:fldCharType="end"/>
            </w:r>
          </w:hyperlink>
        </w:p>
        <w:p w14:paraId="5D4B2C6F" w14:textId="192F7B5D" w:rsidR="0022240A" w:rsidRDefault="00E70BA3">
          <w:pPr>
            <w:pStyle w:val="TOC2"/>
            <w:tabs>
              <w:tab w:val="right" w:pos="9350"/>
            </w:tabs>
            <w:rPr>
              <w:rFonts w:asciiTheme="minorHAnsi" w:eastAsiaTheme="minorEastAsia" w:hAnsiTheme="minorHAnsi" w:cstheme="minorBidi"/>
              <w:noProof/>
              <w:sz w:val="22"/>
              <w:szCs w:val="22"/>
            </w:rPr>
          </w:pPr>
          <w:hyperlink w:anchor="_Toc1819419" w:history="1">
            <w:r w:rsidR="0022240A" w:rsidRPr="00F404DD">
              <w:rPr>
                <w:rStyle w:val="Hyperlink"/>
                <w:noProof/>
              </w:rPr>
              <w:t>Application Documents</w:t>
            </w:r>
            <w:r w:rsidR="0022240A">
              <w:rPr>
                <w:noProof/>
                <w:webHidden/>
              </w:rPr>
              <w:tab/>
            </w:r>
            <w:r w:rsidR="0022240A">
              <w:rPr>
                <w:noProof/>
                <w:webHidden/>
              </w:rPr>
              <w:fldChar w:fldCharType="begin"/>
            </w:r>
            <w:r w:rsidR="0022240A">
              <w:rPr>
                <w:noProof/>
                <w:webHidden/>
              </w:rPr>
              <w:instrText xml:space="preserve"> PAGEREF _Toc1819419 \h </w:instrText>
            </w:r>
            <w:r w:rsidR="0022240A">
              <w:rPr>
                <w:noProof/>
                <w:webHidden/>
              </w:rPr>
            </w:r>
            <w:r w:rsidR="0022240A">
              <w:rPr>
                <w:noProof/>
                <w:webHidden/>
              </w:rPr>
              <w:fldChar w:fldCharType="separate"/>
            </w:r>
            <w:r w:rsidR="0027389B">
              <w:rPr>
                <w:noProof/>
                <w:webHidden/>
              </w:rPr>
              <w:t>20</w:t>
            </w:r>
            <w:r w:rsidR="0022240A">
              <w:rPr>
                <w:noProof/>
                <w:webHidden/>
              </w:rPr>
              <w:fldChar w:fldCharType="end"/>
            </w:r>
          </w:hyperlink>
        </w:p>
        <w:p w14:paraId="27F48FEB" w14:textId="048D7DAA" w:rsidR="0022240A" w:rsidRDefault="00E70BA3">
          <w:pPr>
            <w:pStyle w:val="TOC2"/>
            <w:tabs>
              <w:tab w:val="right" w:pos="9350"/>
            </w:tabs>
            <w:rPr>
              <w:rFonts w:asciiTheme="minorHAnsi" w:eastAsiaTheme="minorEastAsia" w:hAnsiTheme="minorHAnsi" w:cstheme="minorBidi"/>
              <w:noProof/>
              <w:sz w:val="22"/>
              <w:szCs w:val="22"/>
            </w:rPr>
          </w:pPr>
          <w:hyperlink w:anchor="_Toc1819420" w:history="1">
            <w:r w:rsidR="0022240A" w:rsidRPr="00F404DD">
              <w:rPr>
                <w:rStyle w:val="Hyperlink"/>
                <w:noProof/>
              </w:rPr>
              <w:t>Degree Level Admissions Requirements:</w:t>
            </w:r>
            <w:r w:rsidR="0022240A">
              <w:rPr>
                <w:noProof/>
                <w:webHidden/>
              </w:rPr>
              <w:tab/>
            </w:r>
            <w:r w:rsidR="0022240A">
              <w:rPr>
                <w:noProof/>
                <w:webHidden/>
              </w:rPr>
              <w:fldChar w:fldCharType="begin"/>
            </w:r>
            <w:r w:rsidR="0022240A">
              <w:rPr>
                <w:noProof/>
                <w:webHidden/>
              </w:rPr>
              <w:instrText xml:space="preserve"> PAGEREF _Toc1819420 \h </w:instrText>
            </w:r>
            <w:r w:rsidR="0022240A">
              <w:rPr>
                <w:noProof/>
                <w:webHidden/>
              </w:rPr>
            </w:r>
            <w:r w:rsidR="0022240A">
              <w:rPr>
                <w:noProof/>
                <w:webHidden/>
              </w:rPr>
              <w:fldChar w:fldCharType="separate"/>
            </w:r>
            <w:r w:rsidR="0027389B">
              <w:rPr>
                <w:noProof/>
                <w:webHidden/>
              </w:rPr>
              <w:t>21</w:t>
            </w:r>
            <w:r w:rsidR="0022240A">
              <w:rPr>
                <w:noProof/>
                <w:webHidden/>
              </w:rPr>
              <w:fldChar w:fldCharType="end"/>
            </w:r>
          </w:hyperlink>
        </w:p>
        <w:p w14:paraId="6C41EBEE" w14:textId="70B9EE2B" w:rsidR="0022240A" w:rsidRDefault="00E70BA3">
          <w:pPr>
            <w:pStyle w:val="TOC2"/>
            <w:tabs>
              <w:tab w:val="right" w:pos="9350"/>
            </w:tabs>
            <w:rPr>
              <w:rFonts w:asciiTheme="minorHAnsi" w:eastAsiaTheme="minorEastAsia" w:hAnsiTheme="minorHAnsi" w:cstheme="minorBidi"/>
              <w:noProof/>
              <w:sz w:val="22"/>
              <w:szCs w:val="22"/>
            </w:rPr>
          </w:pPr>
          <w:hyperlink w:anchor="_Toc1819421" w:history="1">
            <w:r w:rsidR="0022240A" w:rsidRPr="00F404DD">
              <w:rPr>
                <w:rStyle w:val="Hyperlink"/>
                <w:noProof/>
              </w:rPr>
              <w:t>Undergraduate Programs (Associate and Bachelor)</w:t>
            </w:r>
            <w:r w:rsidR="0022240A">
              <w:rPr>
                <w:noProof/>
                <w:webHidden/>
              </w:rPr>
              <w:tab/>
            </w:r>
            <w:r w:rsidR="0022240A">
              <w:rPr>
                <w:noProof/>
                <w:webHidden/>
              </w:rPr>
              <w:fldChar w:fldCharType="begin"/>
            </w:r>
            <w:r w:rsidR="0022240A">
              <w:rPr>
                <w:noProof/>
                <w:webHidden/>
              </w:rPr>
              <w:instrText xml:space="preserve"> PAGEREF _Toc1819421 \h </w:instrText>
            </w:r>
            <w:r w:rsidR="0022240A">
              <w:rPr>
                <w:noProof/>
                <w:webHidden/>
              </w:rPr>
            </w:r>
            <w:r w:rsidR="0022240A">
              <w:rPr>
                <w:noProof/>
                <w:webHidden/>
              </w:rPr>
              <w:fldChar w:fldCharType="separate"/>
            </w:r>
            <w:r w:rsidR="0027389B">
              <w:rPr>
                <w:noProof/>
                <w:webHidden/>
              </w:rPr>
              <w:t>21</w:t>
            </w:r>
            <w:r w:rsidR="0022240A">
              <w:rPr>
                <w:noProof/>
                <w:webHidden/>
              </w:rPr>
              <w:fldChar w:fldCharType="end"/>
            </w:r>
          </w:hyperlink>
        </w:p>
        <w:p w14:paraId="38050731" w14:textId="2CA8DBEB" w:rsidR="0022240A" w:rsidRDefault="00E70BA3">
          <w:pPr>
            <w:pStyle w:val="TOC2"/>
            <w:tabs>
              <w:tab w:val="right" w:pos="9350"/>
            </w:tabs>
            <w:rPr>
              <w:rFonts w:asciiTheme="minorHAnsi" w:eastAsiaTheme="minorEastAsia" w:hAnsiTheme="minorHAnsi" w:cstheme="minorBidi"/>
              <w:noProof/>
              <w:sz w:val="22"/>
              <w:szCs w:val="22"/>
            </w:rPr>
          </w:pPr>
          <w:hyperlink w:anchor="_Toc1819422" w:history="1">
            <w:r w:rsidR="0022240A" w:rsidRPr="00F404DD">
              <w:rPr>
                <w:rStyle w:val="Hyperlink"/>
                <w:noProof/>
              </w:rPr>
              <w:t>Master’s Programs</w:t>
            </w:r>
            <w:r w:rsidR="0022240A">
              <w:rPr>
                <w:noProof/>
                <w:webHidden/>
              </w:rPr>
              <w:tab/>
            </w:r>
            <w:r w:rsidR="0022240A">
              <w:rPr>
                <w:noProof/>
                <w:webHidden/>
              </w:rPr>
              <w:fldChar w:fldCharType="begin"/>
            </w:r>
            <w:r w:rsidR="0022240A">
              <w:rPr>
                <w:noProof/>
                <w:webHidden/>
              </w:rPr>
              <w:instrText xml:space="preserve"> PAGEREF _Toc1819422 \h </w:instrText>
            </w:r>
            <w:r w:rsidR="0022240A">
              <w:rPr>
                <w:noProof/>
                <w:webHidden/>
              </w:rPr>
            </w:r>
            <w:r w:rsidR="0022240A">
              <w:rPr>
                <w:noProof/>
                <w:webHidden/>
              </w:rPr>
              <w:fldChar w:fldCharType="separate"/>
            </w:r>
            <w:r w:rsidR="0027389B">
              <w:rPr>
                <w:noProof/>
                <w:webHidden/>
              </w:rPr>
              <w:t>22</w:t>
            </w:r>
            <w:r w:rsidR="0022240A">
              <w:rPr>
                <w:noProof/>
                <w:webHidden/>
              </w:rPr>
              <w:fldChar w:fldCharType="end"/>
            </w:r>
          </w:hyperlink>
        </w:p>
        <w:p w14:paraId="33F1B4D9" w14:textId="3B06C3CD" w:rsidR="0022240A" w:rsidRDefault="00E70BA3">
          <w:pPr>
            <w:pStyle w:val="TOC2"/>
            <w:tabs>
              <w:tab w:val="right" w:pos="9350"/>
            </w:tabs>
            <w:rPr>
              <w:rFonts w:asciiTheme="minorHAnsi" w:eastAsiaTheme="minorEastAsia" w:hAnsiTheme="minorHAnsi" w:cstheme="minorBidi"/>
              <w:noProof/>
              <w:sz w:val="22"/>
              <w:szCs w:val="22"/>
            </w:rPr>
          </w:pPr>
          <w:hyperlink w:anchor="_Toc1819423" w:history="1">
            <w:r w:rsidR="0022240A" w:rsidRPr="00F404DD">
              <w:rPr>
                <w:rStyle w:val="Hyperlink"/>
                <w:noProof/>
              </w:rPr>
              <w:t>Doctorate Program</w:t>
            </w:r>
            <w:r w:rsidR="0022240A">
              <w:rPr>
                <w:noProof/>
                <w:webHidden/>
              </w:rPr>
              <w:tab/>
            </w:r>
            <w:r w:rsidR="0022240A">
              <w:rPr>
                <w:noProof/>
                <w:webHidden/>
              </w:rPr>
              <w:fldChar w:fldCharType="begin"/>
            </w:r>
            <w:r w:rsidR="0022240A">
              <w:rPr>
                <w:noProof/>
                <w:webHidden/>
              </w:rPr>
              <w:instrText xml:space="preserve"> PAGEREF _Toc1819423 \h </w:instrText>
            </w:r>
            <w:r w:rsidR="0022240A">
              <w:rPr>
                <w:noProof/>
                <w:webHidden/>
              </w:rPr>
            </w:r>
            <w:r w:rsidR="0022240A">
              <w:rPr>
                <w:noProof/>
                <w:webHidden/>
              </w:rPr>
              <w:fldChar w:fldCharType="separate"/>
            </w:r>
            <w:r w:rsidR="0027389B">
              <w:rPr>
                <w:noProof/>
                <w:webHidden/>
              </w:rPr>
              <w:t>23</w:t>
            </w:r>
            <w:r w:rsidR="0022240A">
              <w:rPr>
                <w:noProof/>
                <w:webHidden/>
              </w:rPr>
              <w:fldChar w:fldCharType="end"/>
            </w:r>
          </w:hyperlink>
        </w:p>
        <w:p w14:paraId="5AB3BEB3" w14:textId="44ED5316" w:rsidR="0022240A" w:rsidRDefault="00E70BA3">
          <w:pPr>
            <w:pStyle w:val="TOC2"/>
            <w:tabs>
              <w:tab w:val="right" w:pos="9350"/>
            </w:tabs>
            <w:rPr>
              <w:rFonts w:asciiTheme="minorHAnsi" w:eastAsiaTheme="minorEastAsia" w:hAnsiTheme="minorHAnsi" w:cstheme="minorBidi"/>
              <w:noProof/>
              <w:sz w:val="22"/>
              <w:szCs w:val="22"/>
            </w:rPr>
          </w:pPr>
          <w:hyperlink w:anchor="_Toc1819424" w:history="1">
            <w:r w:rsidR="0022240A" w:rsidRPr="00F404DD">
              <w:rPr>
                <w:rStyle w:val="Hyperlink"/>
                <w:noProof/>
              </w:rPr>
              <w:t>Applicants whose Native Language is other than English</w:t>
            </w:r>
            <w:r w:rsidR="0022240A">
              <w:rPr>
                <w:noProof/>
                <w:webHidden/>
              </w:rPr>
              <w:tab/>
            </w:r>
            <w:r w:rsidR="0022240A">
              <w:rPr>
                <w:noProof/>
                <w:webHidden/>
              </w:rPr>
              <w:fldChar w:fldCharType="begin"/>
            </w:r>
            <w:r w:rsidR="0022240A">
              <w:rPr>
                <w:noProof/>
                <w:webHidden/>
              </w:rPr>
              <w:instrText xml:space="preserve"> PAGEREF _Toc1819424 \h </w:instrText>
            </w:r>
            <w:r w:rsidR="0022240A">
              <w:rPr>
                <w:noProof/>
                <w:webHidden/>
              </w:rPr>
            </w:r>
            <w:r w:rsidR="0022240A">
              <w:rPr>
                <w:noProof/>
                <w:webHidden/>
              </w:rPr>
              <w:fldChar w:fldCharType="separate"/>
            </w:r>
            <w:r w:rsidR="0027389B">
              <w:rPr>
                <w:noProof/>
                <w:webHidden/>
              </w:rPr>
              <w:t>23</w:t>
            </w:r>
            <w:r w:rsidR="0022240A">
              <w:rPr>
                <w:noProof/>
                <w:webHidden/>
              </w:rPr>
              <w:fldChar w:fldCharType="end"/>
            </w:r>
          </w:hyperlink>
        </w:p>
        <w:p w14:paraId="3CA7B903" w14:textId="19BD5B2E" w:rsidR="0022240A" w:rsidRDefault="00E70BA3">
          <w:pPr>
            <w:pStyle w:val="TOC2"/>
            <w:tabs>
              <w:tab w:val="right" w:pos="9350"/>
            </w:tabs>
            <w:rPr>
              <w:rFonts w:asciiTheme="minorHAnsi" w:eastAsiaTheme="minorEastAsia" w:hAnsiTheme="minorHAnsi" w:cstheme="minorBidi"/>
              <w:noProof/>
              <w:sz w:val="22"/>
              <w:szCs w:val="22"/>
            </w:rPr>
          </w:pPr>
          <w:hyperlink w:anchor="_Toc1819425" w:history="1">
            <w:r w:rsidR="0022240A" w:rsidRPr="00F404DD">
              <w:rPr>
                <w:rStyle w:val="Hyperlink"/>
                <w:noProof/>
              </w:rPr>
              <w:t>Credit Evaluation and Transfer Policy</w:t>
            </w:r>
            <w:r w:rsidR="0022240A">
              <w:rPr>
                <w:noProof/>
                <w:webHidden/>
              </w:rPr>
              <w:tab/>
            </w:r>
            <w:r w:rsidR="0022240A">
              <w:rPr>
                <w:noProof/>
                <w:webHidden/>
              </w:rPr>
              <w:fldChar w:fldCharType="begin"/>
            </w:r>
            <w:r w:rsidR="0022240A">
              <w:rPr>
                <w:noProof/>
                <w:webHidden/>
              </w:rPr>
              <w:instrText xml:space="preserve"> PAGEREF _Toc1819425 \h </w:instrText>
            </w:r>
            <w:r w:rsidR="0022240A">
              <w:rPr>
                <w:noProof/>
                <w:webHidden/>
              </w:rPr>
            </w:r>
            <w:r w:rsidR="0022240A">
              <w:rPr>
                <w:noProof/>
                <w:webHidden/>
              </w:rPr>
              <w:fldChar w:fldCharType="separate"/>
            </w:r>
            <w:r w:rsidR="0027389B">
              <w:rPr>
                <w:noProof/>
                <w:webHidden/>
              </w:rPr>
              <w:t>24</w:t>
            </w:r>
            <w:r w:rsidR="0022240A">
              <w:rPr>
                <w:noProof/>
                <w:webHidden/>
              </w:rPr>
              <w:fldChar w:fldCharType="end"/>
            </w:r>
          </w:hyperlink>
        </w:p>
        <w:p w14:paraId="097175B8" w14:textId="419D8299" w:rsidR="0022240A" w:rsidRDefault="00E70BA3">
          <w:pPr>
            <w:pStyle w:val="TOC2"/>
            <w:tabs>
              <w:tab w:val="right" w:pos="9350"/>
            </w:tabs>
            <w:rPr>
              <w:rFonts w:asciiTheme="minorHAnsi" w:eastAsiaTheme="minorEastAsia" w:hAnsiTheme="minorHAnsi" w:cstheme="minorBidi"/>
              <w:noProof/>
              <w:sz w:val="22"/>
              <w:szCs w:val="22"/>
            </w:rPr>
          </w:pPr>
          <w:hyperlink w:anchor="_Toc1819426" w:history="1">
            <w:r w:rsidR="0022240A" w:rsidRPr="00F404DD">
              <w:rPr>
                <w:rStyle w:val="Hyperlink"/>
                <w:noProof/>
              </w:rPr>
              <w:t>Experiential Learning Policy</w:t>
            </w:r>
            <w:r w:rsidR="0022240A">
              <w:rPr>
                <w:noProof/>
                <w:webHidden/>
              </w:rPr>
              <w:tab/>
            </w:r>
            <w:r w:rsidR="0022240A">
              <w:rPr>
                <w:noProof/>
                <w:webHidden/>
              </w:rPr>
              <w:fldChar w:fldCharType="begin"/>
            </w:r>
            <w:r w:rsidR="0022240A">
              <w:rPr>
                <w:noProof/>
                <w:webHidden/>
              </w:rPr>
              <w:instrText xml:space="preserve"> PAGEREF _Toc1819426 \h </w:instrText>
            </w:r>
            <w:r w:rsidR="0022240A">
              <w:rPr>
                <w:noProof/>
                <w:webHidden/>
              </w:rPr>
            </w:r>
            <w:r w:rsidR="0022240A">
              <w:rPr>
                <w:noProof/>
                <w:webHidden/>
              </w:rPr>
              <w:fldChar w:fldCharType="separate"/>
            </w:r>
            <w:r w:rsidR="0027389B">
              <w:rPr>
                <w:noProof/>
                <w:webHidden/>
              </w:rPr>
              <w:t>26</w:t>
            </w:r>
            <w:r w:rsidR="0022240A">
              <w:rPr>
                <w:noProof/>
                <w:webHidden/>
              </w:rPr>
              <w:fldChar w:fldCharType="end"/>
            </w:r>
          </w:hyperlink>
        </w:p>
        <w:p w14:paraId="60BDCE36" w14:textId="14C0E196" w:rsidR="0022240A" w:rsidRDefault="00E70BA3">
          <w:pPr>
            <w:pStyle w:val="TOC2"/>
            <w:tabs>
              <w:tab w:val="right" w:pos="9350"/>
            </w:tabs>
            <w:rPr>
              <w:rFonts w:asciiTheme="minorHAnsi" w:eastAsiaTheme="minorEastAsia" w:hAnsiTheme="minorHAnsi" w:cstheme="minorBidi"/>
              <w:noProof/>
              <w:sz w:val="22"/>
              <w:szCs w:val="22"/>
            </w:rPr>
          </w:pPr>
          <w:hyperlink w:anchor="_Toc1819427" w:history="1">
            <w:r w:rsidR="0022240A" w:rsidRPr="00F404DD">
              <w:rPr>
                <w:rStyle w:val="Hyperlink"/>
                <w:noProof/>
              </w:rPr>
              <w:t>Admissions Decision Review</w:t>
            </w:r>
            <w:r w:rsidR="0022240A">
              <w:rPr>
                <w:noProof/>
                <w:webHidden/>
              </w:rPr>
              <w:tab/>
            </w:r>
            <w:r w:rsidR="0022240A">
              <w:rPr>
                <w:noProof/>
                <w:webHidden/>
              </w:rPr>
              <w:fldChar w:fldCharType="begin"/>
            </w:r>
            <w:r w:rsidR="0022240A">
              <w:rPr>
                <w:noProof/>
                <w:webHidden/>
              </w:rPr>
              <w:instrText xml:space="preserve"> PAGEREF _Toc1819427 \h </w:instrText>
            </w:r>
            <w:r w:rsidR="0022240A">
              <w:rPr>
                <w:noProof/>
                <w:webHidden/>
              </w:rPr>
            </w:r>
            <w:r w:rsidR="0022240A">
              <w:rPr>
                <w:noProof/>
                <w:webHidden/>
              </w:rPr>
              <w:fldChar w:fldCharType="separate"/>
            </w:r>
            <w:r w:rsidR="0027389B">
              <w:rPr>
                <w:noProof/>
                <w:webHidden/>
              </w:rPr>
              <w:t>26</w:t>
            </w:r>
            <w:r w:rsidR="0022240A">
              <w:rPr>
                <w:noProof/>
                <w:webHidden/>
              </w:rPr>
              <w:fldChar w:fldCharType="end"/>
            </w:r>
          </w:hyperlink>
        </w:p>
        <w:p w14:paraId="6C9CDA8F" w14:textId="42DE3F1E" w:rsidR="0022240A" w:rsidRDefault="00E70BA3">
          <w:pPr>
            <w:pStyle w:val="TOC2"/>
            <w:tabs>
              <w:tab w:val="right" w:pos="9350"/>
            </w:tabs>
            <w:rPr>
              <w:rFonts w:asciiTheme="minorHAnsi" w:eastAsiaTheme="minorEastAsia" w:hAnsiTheme="minorHAnsi" w:cstheme="minorBidi"/>
              <w:noProof/>
              <w:sz w:val="22"/>
              <w:szCs w:val="22"/>
            </w:rPr>
          </w:pPr>
          <w:hyperlink w:anchor="_Toc1819428" w:history="1">
            <w:r w:rsidR="0022240A" w:rsidRPr="00F404DD">
              <w:rPr>
                <w:rStyle w:val="Hyperlink"/>
                <w:noProof/>
              </w:rPr>
              <w:t>Apollos University Computer Requirements</w:t>
            </w:r>
            <w:r w:rsidR="0022240A">
              <w:rPr>
                <w:noProof/>
                <w:webHidden/>
              </w:rPr>
              <w:tab/>
            </w:r>
            <w:r w:rsidR="0022240A">
              <w:rPr>
                <w:noProof/>
                <w:webHidden/>
              </w:rPr>
              <w:fldChar w:fldCharType="begin"/>
            </w:r>
            <w:r w:rsidR="0022240A">
              <w:rPr>
                <w:noProof/>
                <w:webHidden/>
              </w:rPr>
              <w:instrText xml:space="preserve"> PAGEREF _Toc1819428 \h </w:instrText>
            </w:r>
            <w:r w:rsidR="0022240A">
              <w:rPr>
                <w:noProof/>
                <w:webHidden/>
              </w:rPr>
            </w:r>
            <w:r w:rsidR="0022240A">
              <w:rPr>
                <w:noProof/>
                <w:webHidden/>
              </w:rPr>
              <w:fldChar w:fldCharType="separate"/>
            </w:r>
            <w:r w:rsidR="0027389B">
              <w:rPr>
                <w:noProof/>
                <w:webHidden/>
              </w:rPr>
              <w:t>26</w:t>
            </w:r>
            <w:r w:rsidR="0022240A">
              <w:rPr>
                <w:noProof/>
                <w:webHidden/>
              </w:rPr>
              <w:fldChar w:fldCharType="end"/>
            </w:r>
          </w:hyperlink>
        </w:p>
        <w:p w14:paraId="5879A432" w14:textId="16D3D281" w:rsidR="0022240A" w:rsidRDefault="00E70BA3">
          <w:pPr>
            <w:pStyle w:val="TOC2"/>
            <w:tabs>
              <w:tab w:val="right" w:pos="9350"/>
            </w:tabs>
            <w:rPr>
              <w:rFonts w:asciiTheme="minorHAnsi" w:eastAsiaTheme="minorEastAsia" w:hAnsiTheme="minorHAnsi" w:cstheme="minorBidi"/>
              <w:noProof/>
              <w:sz w:val="22"/>
              <w:szCs w:val="22"/>
            </w:rPr>
          </w:pPr>
          <w:hyperlink w:anchor="_Toc1819429" w:history="1">
            <w:r w:rsidR="0022240A" w:rsidRPr="00F404DD">
              <w:rPr>
                <w:rStyle w:val="Hyperlink"/>
                <w:noProof/>
              </w:rPr>
              <w:t>Visa Services</w:t>
            </w:r>
            <w:r w:rsidR="0022240A">
              <w:rPr>
                <w:noProof/>
                <w:webHidden/>
              </w:rPr>
              <w:tab/>
            </w:r>
            <w:r w:rsidR="0022240A">
              <w:rPr>
                <w:noProof/>
                <w:webHidden/>
              </w:rPr>
              <w:fldChar w:fldCharType="begin"/>
            </w:r>
            <w:r w:rsidR="0022240A">
              <w:rPr>
                <w:noProof/>
                <w:webHidden/>
              </w:rPr>
              <w:instrText xml:space="preserve"> PAGEREF _Toc1819429 \h </w:instrText>
            </w:r>
            <w:r w:rsidR="0022240A">
              <w:rPr>
                <w:noProof/>
                <w:webHidden/>
              </w:rPr>
            </w:r>
            <w:r w:rsidR="0022240A">
              <w:rPr>
                <w:noProof/>
                <w:webHidden/>
              </w:rPr>
              <w:fldChar w:fldCharType="separate"/>
            </w:r>
            <w:r w:rsidR="0027389B">
              <w:rPr>
                <w:noProof/>
                <w:webHidden/>
              </w:rPr>
              <w:t>27</w:t>
            </w:r>
            <w:r w:rsidR="0022240A">
              <w:rPr>
                <w:noProof/>
                <w:webHidden/>
              </w:rPr>
              <w:fldChar w:fldCharType="end"/>
            </w:r>
          </w:hyperlink>
        </w:p>
        <w:p w14:paraId="4D9D02EE" w14:textId="32918D6D" w:rsidR="0022240A" w:rsidRDefault="00E70BA3">
          <w:pPr>
            <w:pStyle w:val="TOC2"/>
            <w:tabs>
              <w:tab w:val="right" w:pos="9350"/>
            </w:tabs>
            <w:rPr>
              <w:rFonts w:asciiTheme="minorHAnsi" w:eastAsiaTheme="minorEastAsia" w:hAnsiTheme="minorHAnsi" w:cstheme="minorBidi"/>
              <w:noProof/>
              <w:sz w:val="22"/>
              <w:szCs w:val="22"/>
            </w:rPr>
          </w:pPr>
          <w:hyperlink w:anchor="_Toc1819430" w:history="1">
            <w:r w:rsidR="0022240A" w:rsidRPr="00F404DD">
              <w:rPr>
                <w:rStyle w:val="Hyperlink"/>
                <w:noProof/>
              </w:rPr>
              <w:t>Orientation</w:t>
            </w:r>
            <w:r w:rsidR="0022240A">
              <w:rPr>
                <w:noProof/>
                <w:webHidden/>
              </w:rPr>
              <w:tab/>
            </w:r>
            <w:r w:rsidR="0022240A">
              <w:rPr>
                <w:noProof/>
                <w:webHidden/>
              </w:rPr>
              <w:fldChar w:fldCharType="begin"/>
            </w:r>
            <w:r w:rsidR="0022240A">
              <w:rPr>
                <w:noProof/>
                <w:webHidden/>
              </w:rPr>
              <w:instrText xml:space="preserve"> PAGEREF _Toc1819430 \h </w:instrText>
            </w:r>
            <w:r w:rsidR="0022240A">
              <w:rPr>
                <w:noProof/>
                <w:webHidden/>
              </w:rPr>
            </w:r>
            <w:r w:rsidR="0022240A">
              <w:rPr>
                <w:noProof/>
                <w:webHidden/>
              </w:rPr>
              <w:fldChar w:fldCharType="separate"/>
            </w:r>
            <w:r w:rsidR="0027389B">
              <w:rPr>
                <w:noProof/>
                <w:webHidden/>
              </w:rPr>
              <w:t>27</w:t>
            </w:r>
            <w:r w:rsidR="0022240A">
              <w:rPr>
                <w:noProof/>
                <w:webHidden/>
              </w:rPr>
              <w:fldChar w:fldCharType="end"/>
            </w:r>
          </w:hyperlink>
        </w:p>
        <w:p w14:paraId="1B864C77" w14:textId="24AB1287" w:rsidR="0022240A" w:rsidRDefault="00E70BA3">
          <w:pPr>
            <w:pStyle w:val="TOC2"/>
            <w:tabs>
              <w:tab w:val="right" w:pos="9350"/>
            </w:tabs>
            <w:rPr>
              <w:rFonts w:asciiTheme="minorHAnsi" w:eastAsiaTheme="minorEastAsia" w:hAnsiTheme="minorHAnsi" w:cstheme="minorBidi"/>
              <w:noProof/>
              <w:sz w:val="22"/>
              <w:szCs w:val="22"/>
            </w:rPr>
          </w:pPr>
          <w:hyperlink w:anchor="_Toc1819431" w:history="1">
            <w:r w:rsidR="0022240A" w:rsidRPr="00F404DD">
              <w:rPr>
                <w:rStyle w:val="Hyperlink"/>
                <w:noProof/>
              </w:rPr>
              <w:t>Admission Decision</w:t>
            </w:r>
            <w:r w:rsidR="0022240A">
              <w:rPr>
                <w:noProof/>
                <w:webHidden/>
              </w:rPr>
              <w:tab/>
            </w:r>
            <w:r w:rsidR="0022240A">
              <w:rPr>
                <w:noProof/>
                <w:webHidden/>
              </w:rPr>
              <w:fldChar w:fldCharType="begin"/>
            </w:r>
            <w:r w:rsidR="0022240A">
              <w:rPr>
                <w:noProof/>
                <w:webHidden/>
              </w:rPr>
              <w:instrText xml:space="preserve"> PAGEREF _Toc1819431 \h </w:instrText>
            </w:r>
            <w:r w:rsidR="0022240A">
              <w:rPr>
                <w:noProof/>
                <w:webHidden/>
              </w:rPr>
            </w:r>
            <w:r w:rsidR="0022240A">
              <w:rPr>
                <w:noProof/>
                <w:webHidden/>
              </w:rPr>
              <w:fldChar w:fldCharType="separate"/>
            </w:r>
            <w:r w:rsidR="0027389B">
              <w:rPr>
                <w:noProof/>
                <w:webHidden/>
              </w:rPr>
              <w:t>27</w:t>
            </w:r>
            <w:r w:rsidR="0022240A">
              <w:rPr>
                <w:noProof/>
                <w:webHidden/>
              </w:rPr>
              <w:fldChar w:fldCharType="end"/>
            </w:r>
          </w:hyperlink>
        </w:p>
        <w:p w14:paraId="0A302935" w14:textId="606A9C71" w:rsidR="0022240A" w:rsidRDefault="00E70BA3">
          <w:pPr>
            <w:pStyle w:val="TOC3"/>
            <w:tabs>
              <w:tab w:val="right" w:pos="9350"/>
            </w:tabs>
            <w:rPr>
              <w:rFonts w:asciiTheme="minorHAnsi" w:eastAsiaTheme="minorEastAsia" w:hAnsiTheme="minorHAnsi" w:cstheme="minorBidi"/>
              <w:noProof/>
              <w:sz w:val="22"/>
              <w:szCs w:val="22"/>
            </w:rPr>
          </w:pPr>
          <w:hyperlink w:anchor="_Toc1819432" w:history="1">
            <w:r w:rsidR="0022240A" w:rsidRPr="00F404DD">
              <w:rPr>
                <w:rStyle w:val="Hyperlink"/>
                <w:noProof/>
              </w:rPr>
              <w:t>Definition of Terms</w:t>
            </w:r>
            <w:r w:rsidR="0022240A">
              <w:rPr>
                <w:noProof/>
                <w:webHidden/>
              </w:rPr>
              <w:tab/>
            </w:r>
            <w:r w:rsidR="0022240A">
              <w:rPr>
                <w:noProof/>
                <w:webHidden/>
              </w:rPr>
              <w:fldChar w:fldCharType="begin"/>
            </w:r>
            <w:r w:rsidR="0022240A">
              <w:rPr>
                <w:noProof/>
                <w:webHidden/>
              </w:rPr>
              <w:instrText xml:space="preserve"> PAGEREF _Toc1819432 \h </w:instrText>
            </w:r>
            <w:r w:rsidR="0022240A">
              <w:rPr>
                <w:noProof/>
                <w:webHidden/>
              </w:rPr>
            </w:r>
            <w:r w:rsidR="0022240A">
              <w:rPr>
                <w:noProof/>
                <w:webHidden/>
              </w:rPr>
              <w:fldChar w:fldCharType="separate"/>
            </w:r>
            <w:r w:rsidR="0027389B">
              <w:rPr>
                <w:noProof/>
                <w:webHidden/>
              </w:rPr>
              <w:t>28</w:t>
            </w:r>
            <w:r w:rsidR="0022240A">
              <w:rPr>
                <w:noProof/>
                <w:webHidden/>
              </w:rPr>
              <w:fldChar w:fldCharType="end"/>
            </w:r>
          </w:hyperlink>
        </w:p>
        <w:p w14:paraId="74A97DAA" w14:textId="2E2F3963" w:rsidR="0022240A" w:rsidRDefault="00E70BA3">
          <w:pPr>
            <w:pStyle w:val="TOC3"/>
            <w:tabs>
              <w:tab w:val="right" w:pos="9350"/>
            </w:tabs>
            <w:rPr>
              <w:rFonts w:asciiTheme="minorHAnsi" w:eastAsiaTheme="minorEastAsia" w:hAnsiTheme="minorHAnsi" w:cstheme="minorBidi"/>
              <w:noProof/>
              <w:sz w:val="22"/>
              <w:szCs w:val="22"/>
            </w:rPr>
          </w:pPr>
          <w:hyperlink w:anchor="_Toc1819433" w:history="1">
            <w:r w:rsidR="0022240A" w:rsidRPr="00F404DD">
              <w:rPr>
                <w:rStyle w:val="Hyperlink"/>
                <w:noProof/>
              </w:rPr>
              <w:t>Conditional Admission</w:t>
            </w:r>
            <w:r w:rsidR="0022240A">
              <w:rPr>
                <w:noProof/>
                <w:webHidden/>
              </w:rPr>
              <w:tab/>
            </w:r>
            <w:r w:rsidR="0022240A">
              <w:rPr>
                <w:noProof/>
                <w:webHidden/>
              </w:rPr>
              <w:fldChar w:fldCharType="begin"/>
            </w:r>
            <w:r w:rsidR="0022240A">
              <w:rPr>
                <w:noProof/>
                <w:webHidden/>
              </w:rPr>
              <w:instrText xml:space="preserve"> PAGEREF _Toc1819433 \h </w:instrText>
            </w:r>
            <w:r w:rsidR="0022240A">
              <w:rPr>
                <w:noProof/>
                <w:webHidden/>
              </w:rPr>
            </w:r>
            <w:r w:rsidR="0022240A">
              <w:rPr>
                <w:noProof/>
                <w:webHidden/>
              </w:rPr>
              <w:fldChar w:fldCharType="separate"/>
            </w:r>
            <w:r w:rsidR="0027389B">
              <w:rPr>
                <w:noProof/>
                <w:webHidden/>
              </w:rPr>
              <w:t>28</w:t>
            </w:r>
            <w:r w:rsidR="0022240A">
              <w:rPr>
                <w:noProof/>
                <w:webHidden/>
              </w:rPr>
              <w:fldChar w:fldCharType="end"/>
            </w:r>
          </w:hyperlink>
        </w:p>
        <w:p w14:paraId="2546D16E" w14:textId="37D5BF14" w:rsidR="0022240A" w:rsidRDefault="00E70BA3">
          <w:pPr>
            <w:pStyle w:val="TOC2"/>
            <w:tabs>
              <w:tab w:val="right" w:pos="9350"/>
            </w:tabs>
            <w:rPr>
              <w:rFonts w:asciiTheme="minorHAnsi" w:eastAsiaTheme="minorEastAsia" w:hAnsiTheme="minorHAnsi" w:cstheme="minorBidi"/>
              <w:noProof/>
              <w:sz w:val="22"/>
              <w:szCs w:val="22"/>
            </w:rPr>
          </w:pPr>
          <w:hyperlink w:anchor="_Toc1819434" w:history="1">
            <w:r w:rsidR="0022240A" w:rsidRPr="00F404DD">
              <w:rPr>
                <w:rStyle w:val="Hyperlink"/>
                <w:noProof/>
              </w:rPr>
              <w:t>Fully Accepted Admission</w:t>
            </w:r>
            <w:r w:rsidR="0022240A">
              <w:rPr>
                <w:noProof/>
                <w:webHidden/>
              </w:rPr>
              <w:tab/>
            </w:r>
            <w:r w:rsidR="0022240A">
              <w:rPr>
                <w:noProof/>
                <w:webHidden/>
              </w:rPr>
              <w:fldChar w:fldCharType="begin"/>
            </w:r>
            <w:r w:rsidR="0022240A">
              <w:rPr>
                <w:noProof/>
                <w:webHidden/>
              </w:rPr>
              <w:instrText xml:space="preserve"> PAGEREF _Toc1819434 \h </w:instrText>
            </w:r>
            <w:r w:rsidR="0022240A">
              <w:rPr>
                <w:noProof/>
                <w:webHidden/>
              </w:rPr>
            </w:r>
            <w:r w:rsidR="0022240A">
              <w:rPr>
                <w:noProof/>
                <w:webHidden/>
              </w:rPr>
              <w:fldChar w:fldCharType="separate"/>
            </w:r>
            <w:r w:rsidR="0027389B">
              <w:rPr>
                <w:noProof/>
                <w:webHidden/>
              </w:rPr>
              <w:t>28</w:t>
            </w:r>
            <w:r w:rsidR="0022240A">
              <w:rPr>
                <w:noProof/>
                <w:webHidden/>
              </w:rPr>
              <w:fldChar w:fldCharType="end"/>
            </w:r>
          </w:hyperlink>
        </w:p>
        <w:p w14:paraId="28DD2761" w14:textId="6CDC4C23" w:rsidR="0022240A" w:rsidRDefault="00E70BA3">
          <w:pPr>
            <w:pStyle w:val="TOC2"/>
            <w:tabs>
              <w:tab w:val="right" w:pos="9350"/>
            </w:tabs>
            <w:rPr>
              <w:rFonts w:asciiTheme="minorHAnsi" w:eastAsiaTheme="minorEastAsia" w:hAnsiTheme="minorHAnsi" w:cstheme="minorBidi"/>
              <w:noProof/>
              <w:sz w:val="22"/>
              <w:szCs w:val="22"/>
            </w:rPr>
          </w:pPr>
          <w:hyperlink w:anchor="_Toc1819435" w:history="1">
            <w:r w:rsidR="0022240A" w:rsidRPr="00F404DD">
              <w:rPr>
                <w:rStyle w:val="Hyperlink"/>
                <w:noProof/>
              </w:rPr>
              <w:t>Minimum and Maximum Time for Completion from the date the Student Enters the First Class</w:t>
            </w:r>
            <w:r w:rsidR="0022240A">
              <w:rPr>
                <w:noProof/>
                <w:webHidden/>
              </w:rPr>
              <w:tab/>
            </w:r>
            <w:r w:rsidR="0022240A">
              <w:rPr>
                <w:noProof/>
                <w:webHidden/>
              </w:rPr>
              <w:fldChar w:fldCharType="begin"/>
            </w:r>
            <w:r w:rsidR="0022240A">
              <w:rPr>
                <w:noProof/>
                <w:webHidden/>
              </w:rPr>
              <w:instrText xml:space="preserve"> PAGEREF _Toc1819435 \h </w:instrText>
            </w:r>
            <w:r w:rsidR="0022240A">
              <w:rPr>
                <w:noProof/>
                <w:webHidden/>
              </w:rPr>
            </w:r>
            <w:r w:rsidR="0022240A">
              <w:rPr>
                <w:noProof/>
                <w:webHidden/>
              </w:rPr>
              <w:fldChar w:fldCharType="separate"/>
            </w:r>
            <w:r w:rsidR="0027389B">
              <w:rPr>
                <w:noProof/>
                <w:webHidden/>
              </w:rPr>
              <w:t>28</w:t>
            </w:r>
            <w:r w:rsidR="0022240A">
              <w:rPr>
                <w:noProof/>
                <w:webHidden/>
              </w:rPr>
              <w:fldChar w:fldCharType="end"/>
            </w:r>
          </w:hyperlink>
        </w:p>
        <w:p w14:paraId="473C737A" w14:textId="75D089DC" w:rsidR="0022240A" w:rsidRDefault="00E70BA3">
          <w:pPr>
            <w:pStyle w:val="TOC2"/>
            <w:tabs>
              <w:tab w:val="right" w:pos="9350"/>
            </w:tabs>
            <w:rPr>
              <w:rFonts w:asciiTheme="minorHAnsi" w:eastAsiaTheme="minorEastAsia" w:hAnsiTheme="minorHAnsi" w:cstheme="minorBidi"/>
              <w:noProof/>
              <w:sz w:val="22"/>
              <w:szCs w:val="22"/>
            </w:rPr>
          </w:pPr>
          <w:hyperlink w:anchor="_Toc1819436" w:history="1">
            <w:r w:rsidR="0022240A" w:rsidRPr="00F404DD">
              <w:rPr>
                <w:rStyle w:val="Hyperlink"/>
                <w:noProof/>
              </w:rPr>
              <w:t>Definition of Full-Time Enrollment</w:t>
            </w:r>
            <w:r w:rsidR="0022240A">
              <w:rPr>
                <w:noProof/>
                <w:webHidden/>
              </w:rPr>
              <w:tab/>
            </w:r>
            <w:r w:rsidR="0022240A">
              <w:rPr>
                <w:noProof/>
                <w:webHidden/>
              </w:rPr>
              <w:fldChar w:fldCharType="begin"/>
            </w:r>
            <w:r w:rsidR="0022240A">
              <w:rPr>
                <w:noProof/>
                <w:webHidden/>
              </w:rPr>
              <w:instrText xml:space="preserve"> PAGEREF _Toc1819436 \h </w:instrText>
            </w:r>
            <w:r w:rsidR="0022240A">
              <w:rPr>
                <w:noProof/>
                <w:webHidden/>
              </w:rPr>
            </w:r>
            <w:r w:rsidR="0022240A">
              <w:rPr>
                <w:noProof/>
                <w:webHidden/>
              </w:rPr>
              <w:fldChar w:fldCharType="separate"/>
            </w:r>
            <w:r w:rsidR="0027389B">
              <w:rPr>
                <w:noProof/>
                <w:webHidden/>
              </w:rPr>
              <w:t>29</w:t>
            </w:r>
            <w:r w:rsidR="0022240A">
              <w:rPr>
                <w:noProof/>
                <w:webHidden/>
              </w:rPr>
              <w:fldChar w:fldCharType="end"/>
            </w:r>
          </w:hyperlink>
        </w:p>
        <w:p w14:paraId="7526F4D8" w14:textId="7719CCF6" w:rsidR="0022240A" w:rsidRDefault="00E70BA3">
          <w:pPr>
            <w:pStyle w:val="TOC2"/>
            <w:tabs>
              <w:tab w:val="right" w:pos="9350"/>
            </w:tabs>
            <w:rPr>
              <w:rFonts w:asciiTheme="minorHAnsi" w:eastAsiaTheme="minorEastAsia" w:hAnsiTheme="minorHAnsi" w:cstheme="minorBidi"/>
              <w:noProof/>
              <w:sz w:val="22"/>
              <w:szCs w:val="22"/>
            </w:rPr>
          </w:pPr>
          <w:hyperlink w:anchor="_Toc1819437" w:history="1">
            <w:r w:rsidR="0022240A" w:rsidRPr="00F404DD">
              <w:rPr>
                <w:rStyle w:val="Hyperlink"/>
                <w:noProof/>
              </w:rPr>
              <w:t>Non-Discriminatory Policy</w:t>
            </w:r>
            <w:r w:rsidR="0022240A">
              <w:rPr>
                <w:noProof/>
                <w:webHidden/>
              </w:rPr>
              <w:tab/>
            </w:r>
            <w:r w:rsidR="0022240A">
              <w:rPr>
                <w:noProof/>
                <w:webHidden/>
              </w:rPr>
              <w:fldChar w:fldCharType="begin"/>
            </w:r>
            <w:r w:rsidR="0022240A">
              <w:rPr>
                <w:noProof/>
                <w:webHidden/>
              </w:rPr>
              <w:instrText xml:space="preserve"> PAGEREF _Toc1819437 \h </w:instrText>
            </w:r>
            <w:r w:rsidR="0022240A">
              <w:rPr>
                <w:noProof/>
                <w:webHidden/>
              </w:rPr>
            </w:r>
            <w:r w:rsidR="0022240A">
              <w:rPr>
                <w:noProof/>
                <w:webHidden/>
              </w:rPr>
              <w:fldChar w:fldCharType="separate"/>
            </w:r>
            <w:r w:rsidR="0027389B">
              <w:rPr>
                <w:noProof/>
                <w:webHidden/>
              </w:rPr>
              <w:t>29</w:t>
            </w:r>
            <w:r w:rsidR="0022240A">
              <w:rPr>
                <w:noProof/>
                <w:webHidden/>
              </w:rPr>
              <w:fldChar w:fldCharType="end"/>
            </w:r>
          </w:hyperlink>
        </w:p>
        <w:p w14:paraId="728C0764" w14:textId="268940C0" w:rsidR="0022240A" w:rsidRDefault="00E70BA3">
          <w:pPr>
            <w:pStyle w:val="TOC2"/>
            <w:tabs>
              <w:tab w:val="right" w:pos="9350"/>
            </w:tabs>
            <w:rPr>
              <w:rFonts w:asciiTheme="minorHAnsi" w:eastAsiaTheme="minorEastAsia" w:hAnsiTheme="minorHAnsi" w:cstheme="minorBidi"/>
              <w:noProof/>
              <w:sz w:val="22"/>
              <w:szCs w:val="22"/>
            </w:rPr>
          </w:pPr>
          <w:hyperlink w:anchor="_Toc1819438" w:history="1">
            <w:r w:rsidR="0022240A" w:rsidRPr="00F404DD">
              <w:rPr>
                <w:rStyle w:val="Hyperlink"/>
                <w:noProof/>
              </w:rPr>
              <w:t>Family Education Rights and Privacy Act (FERPA)</w:t>
            </w:r>
            <w:r w:rsidR="0022240A">
              <w:rPr>
                <w:noProof/>
                <w:webHidden/>
              </w:rPr>
              <w:tab/>
            </w:r>
            <w:r w:rsidR="0022240A">
              <w:rPr>
                <w:noProof/>
                <w:webHidden/>
              </w:rPr>
              <w:fldChar w:fldCharType="begin"/>
            </w:r>
            <w:r w:rsidR="0022240A">
              <w:rPr>
                <w:noProof/>
                <w:webHidden/>
              </w:rPr>
              <w:instrText xml:space="preserve"> PAGEREF _Toc1819438 \h </w:instrText>
            </w:r>
            <w:r w:rsidR="0022240A">
              <w:rPr>
                <w:noProof/>
                <w:webHidden/>
              </w:rPr>
            </w:r>
            <w:r w:rsidR="0022240A">
              <w:rPr>
                <w:noProof/>
                <w:webHidden/>
              </w:rPr>
              <w:fldChar w:fldCharType="separate"/>
            </w:r>
            <w:r w:rsidR="0027389B">
              <w:rPr>
                <w:noProof/>
                <w:webHidden/>
              </w:rPr>
              <w:t>29</w:t>
            </w:r>
            <w:r w:rsidR="0022240A">
              <w:rPr>
                <w:noProof/>
                <w:webHidden/>
              </w:rPr>
              <w:fldChar w:fldCharType="end"/>
            </w:r>
          </w:hyperlink>
        </w:p>
        <w:p w14:paraId="01046A2A" w14:textId="79AC3A62" w:rsidR="0022240A" w:rsidRDefault="00E70BA3">
          <w:pPr>
            <w:pStyle w:val="TOC2"/>
            <w:tabs>
              <w:tab w:val="right" w:pos="9350"/>
            </w:tabs>
            <w:rPr>
              <w:rFonts w:asciiTheme="minorHAnsi" w:eastAsiaTheme="minorEastAsia" w:hAnsiTheme="minorHAnsi" w:cstheme="minorBidi"/>
              <w:noProof/>
              <w:sz w:val="22"/>
              <w:szCs w:val="22"/>
            </w:rPr>
          </w:pPr>
          <w:hyperlink w:anchor="_Toc1819439" w:history="1">
            <w:r w:rsidR="0022240A" w:rsidRPr="00F404DD">
              <w:rPr>
                <w:rStyle w:val="Hyperlink"/>
                <w:noProof/>
              </w:rPr>
              <w:t>General Data Protection Regulation (GDPR) Compliance</w:t>
            </w:r>
            <w:r w:rsidR="0022240A">
              <w:rPr>
                <w:noProof/>
                <w:webHidden/>
              </w:rPr>
              <w:tab/>
            </w:r>
            <w:r w:rsidR="0022240A">
              <w:rPr>
                <w:noProof/>
                <w:webHidden/>
              </w:rPr>
              <w:fldChar w:fldCharType="begin"/>
            </w:r>
            <w:r w:rsidR="0022240A">
              <w:rPr>
                <w:noProof/>
                <w:webHidden/>
              </w:rPr>
              <w:instrText xml:space="preserve"> PAGEREF _Toc1819439 \h </w:instrText>
            </w:r>
            <w:r w:rsidR="0022240A">
              <w:rPr>
                <w:noProof/>
                <w:webHidden/>
              </w:rPr>
            </w:r>
            <w:r w:rsidR="0022240A">
              <w:rPr>
                <w:noProof/>
                <w:webHidden/>
              </w:rPr>
              <w:fldChar w:fldCharType="separate"/>
            </w:r>
            <w:r w:rsidR="0027389B">
              <w:rPr>
                <w:noProof/>
                <w:webHidden/>
              </w:rPr>
              <w:t>29</w:t>
            </w:r>
            <w:r w:rsidR="0022240A">
              <w:rPr>
                <w:noProof/>
                <w:webHidden/>
              </w:rPr>
              <w:fldChar w:fldCharType="end"/>
            </w:r>
          </w:hyperlink>
        </w:p>
        <w:p w14:paraId="216970DA" w14:textId="02FB27B6" w:rsidR="0022240A" w:rsidRDefault="00E70BA3">
          <w:pPr>
            <w:pStyle w:val="TOC3"/>
            <w:tabs>
              <w:tab w:val="right" w:pos="9350"/>
            </w:tabs>
            <w:rPr>
              <w:rFonts w:asciiTheme="minorHAnsi" w:eastAsiaTheme="minorEastAsia" w:hAnsiTheme="minorHAnsi" w:cstheme="minorBidi"/>
              <w:noProof/>
              <w:sz w:val="22"/>
              <w:szCs w:val="22"/>
            </w:rPr>
          </w:pPr>
          <w:hyperlink w:anchor="_Toc1819440" w:history="1">
            <w:r w:rsidR="0022240A" w:rsidRPr="00F404DD">
              <w:rPr>
                <w:rStyle w:val="Hyperlink"/>
                <w:noProof/>
              </w:rPr>
              <w:t>Apollos University Web Accessibility Policy:</w:t>
            </w:r>
            <w:r w:rsidR="0022240A">
              <w:rPr>
                <w:noProof/>
                <w:webHidden/>
              </w:rPr>
              <w:tab/>
            </w:r>
            <w:r w:rsidR="0022240A">
              <w:rPr>
                <w:noProof/>
                <w:webHidden/>
              </w:rPr>
              <w:fldChar w:fldCharType="begin"/>
            </w:r>
            <w:r w:rsidR="0022240A">
              <w:rPr>
                <w:noProof/>
                <w:webHidden/>
              </w:rPr>
              <w:instrText xml:space="preserve"> PAGEREF _Toc1819440 \h </w:instrText>
            </w:r>
            <w:r w:rsidR="0022240A">
              <w:rPr>
                <w:noProof/>
                <w:webHidden/>
              </w:rPr>
            </w:r>
            <w:r w:rsidR="0022240A">
              <w:rPr>
                <w:noProof/>
                <w:webHidden/>
              </w:rPr>
              <w:fldChar w:fldCharType="separate"/>
            </w:r>
            <w:r w:rsidR="0027389B">
              <w:rPr>
                <w:noProof/>
                <w:webHidden/>
              </w:rPr>
              <w:t>30</w:t>
            </w:r>
            <w:r w:rsidR="0022240A">
              <w:rPr>
                <w:noProof/>
                <w:webHidden/>
              </w:rPr>
              <w:fldChar w:fldCharType="end"/>
            </w:r>
          </w:hyperlink>
        </w:p>
        <w:p w14:paraId="651B1963" w14:textId="42DB158F" w:rsidR="0022240A" w:rsidRDefault="00E70BA3">
          <w:pPr>
            <w:pStyle w:val="TOC3"/>
            <w:tabs>
              <w:tab w:val="right" w:pos="9350"/>
            </w:tabs>
            <w:rPr>
              <w:rFonts w:asciiTheme="minorHAnsi" w:eastAsiaTheme="minorEastAsia" w:hAnsiTheme="minorHAnsi" w:cstheme="minorBidi"/>
              <w:noProof/>
              <w:sz w:val="22"/>
              <w:szCs w:val="22"/>
            </w:rPr>
          </w:pPr>
          <w:hyperlink w:anchor="_Toc1819441" w:history="1">
            <w:r w:rsidR="0022240A" w:rsidRPr="00F404DD">
              <w:rPr>
                <w:rStyle w:val="Hyperlink"/>
                <w:noProof/>
              </w:rPr>
              <w:t>Student Identity Verification Policy:</w:t>
            </w:r>
            <w:r w:rsidR="0022240A">
              <w:rPr>
                <w:noProof/>
                <w:webHidden/>
              </w:rPr>
              <w:tab/>
            </w:r>
            <w:r w:rsidR="0022240A">
              <w:rPr>
                <w:noProof/>
                <w:webHidden/>
              </w:rPr>
              <w:fldChar w:fldCharType="begin"/>
            </w:r>
            <w:r w:rsidR="0022240A">
              <w:rPr>
                <w:noProof/>
                <w:webHidden/>
              </w:rPr>
              <w:instrText xml:space="preserve"> PAGEREF _Toc1819441 \h </w:instrText>
            </w:r>
            <w:r w:rsidR="0022240A">
              <w:rPr>
                <w:noProof/>
                <w:webHidden/>
              </w:rPr>
            </w:r>
            <w:r w:rsidR="0022240A">
              <w:rPr>
                <w:noProof/>
                <w:webHidden/>
              </w:rPr>
              <w:fldChar w:fldCharType="separate"/>
            </w:r>
            <w:r w:rsidR="0027389B">
              <w:rPr>
                <w:noProof/>
                <w:webHidden/>
              </w:rPr>
              <w:t>30</w:t>
            </w:r>
            <w:r w:rsidR="0022240A">
              <w:rPr>
                <w:noProof/>
                <w:webHidden/>
              </w:rPr>
              <w:fldChar w:fldCharType="end"/>
            </w:r>
          </w:hyperlink>
        </w:p>
        <w:p w14:paraId="5BA9C72A" w14:textId="73712D47" w:rsidR="0022240A" w:rsidRDefault="00E70BA3">
          <w:pPr>
            <w:pStyle w:val="TOC1"/>
            <w:tabs>
              <w:tab w:val="right" w:pos="9350"/>
            </w:tabs>
            <w:rPr>
              <w:rFonts w:asciiTheme="minorHAnsi" w:eastAsiaTheme="minorEastAsia" w:hAnsiTheme="minorHAnsi" w:cstheme="minorBidi"/>
              <w:noProof/>
              <w:sz w:val="22"/>
              <w:szCs w:val="22"/>
            </w:rPr>
          </w:pPr>
          <w:hyperlink w:anchor="_Toc1819442" w:history="1">
            <w:r w:rsidR="0022240A" w:rsidRPr="00F404DD">
              <w:rPr>
                <w:rStyle w:val="Hyperlink"/>
                <w:rFonts w:ascii="Times New Roman" w:eastAsia="Times New Roman" w:hAnsi="Times New Roman" w:cs="Times New Roman"/>
                <w:noProof/>
              </w:rPr>
              <w:t>IV. The Grading and enrollment System</w:t>
            </w:r>
            <w:r w:rsidR="0022240A">
              <w:rPr>
                <w:noProof/>
                <w:webHidden/>
              </w:rPr>
              <w:tab/>
            </w:r>
            <w:r w:rsidR="0022240A">
              <w:rPr>
                <w:noProof/>
                <w:webHidden/>
              </w:rPr>
              <w:fldChar w:fldCharType="begin"/>
            </w:r>
            <w:r w:rsidR="0022240A">
              <w:rPr>
                <w:noProof/>
                <w:webHidden/>
              </w:rPr>
              <w:instrText xml:space="preserve"> PAGEREF _Toc1819442 \h </w:instrText>
            </w:r>
            <w:r w:rsidR="0022240A">
              <w:rPr>
                <w:noProof/>
                <w:webHidden/>
              </w:rPr>
            </w:r>
            <w:r w:rsidR="0022240A">
              <w:rPr>
                <w:noProof/>
                <w:webHidden/>
              </w:rPr>
              <w:fldChar w:fldCharType="separate"/>
            </w:r>
            <w:r w:rsidR="0027389B">
              <w:rPr>
                <w:noProof/>
                <w:webHidden/>
              </w:rPr>
              <w:t>31</w:t>
            </w:r>
            <w:r w:rsidR="0022240A">
              <w:rPr>
                <w:noProof/>
                <w:webHidden/>
              </w:rPr>
              <w:fldChar w:fldCharType="end"/>
            </w:r>
          </w:hyperlink>
        </w:p>
        <w:p w14:paraId="1B4A7079" w14:textId="38F12151" w:rsidR="0022240A" w:rsidRDefault="00E70BA3">
          <w:pPr>
            <w:pStyle w:val="TOC2"/>
            <w:tabs>
              <w:tab w:val="right" w:pos="9350"/>
            </w:tabs>
            <w:rPr>
              <w:rFonts w:asciiTheme="minorHAnsi" w:eastAsiaTheme="minorEastAsia" w:hAnsiTheme="minorHAnsi" w:cstheme="minorBidi"/>
              <w:noProof/>
              <w:sz w:val="22"/>
              <w:szCs w:val="22"/>
            </w:rPr>
          </w:pPr>
          <w:hyperlink w:anchor="_Toc1819443" w:history="1">
            <w:r w:rsidR="0022240A" w:rsidRPr="00F404DD">
              <w:rPr>
                <w:rStyle w:val="Hyperlink"/>
                <w:noProof/>
              </w:rPr>
              <w:t>Grading System</w:t>
            </w:r>
            <w:r w:rsidR="0022240A">
              <w:rPr>
                <w:noProof/>
                <w:webHidden/>
              </w:rPr>
              <w:tab/>
            </w:r>
            <w:r w:rsidR="0022240A">
              <w:rPr>
                <w:noProof/>
                <w:webHidden/>
              </w:rPr>
              <w:fldChar w:fldCharType="begin"/>
            </w:r>
            <w:r w:rsidR="0022240A">
              <w:rPr>
                <w:noProof/>
                <w:webHidden/>
              </w:rPr>
              <w:instrText xml:space="preserve"> PAGEREF _Toc1819443 \h </w:instrText>
            </w:r>
            <w:r w:rsidR="0022240A">
              <w:rPr>
                <w:noProof/>
                <w:webHidden/>
              </w:rPr>
            </w:r>
            <w:r w:rsidR="0022240A">
              <w:rPr>
                <w:noProof/>
                <w:webHidden/>
              </w:rPr>
              <w:fldChar w:fldCharType="separate"/>
            </w:r>
            <w:r w:rsidR="0027389B">
              <w:rPr>
                <w:noProof/>
                <w:webHidden/>
              </w:rPr>
              <w:t>31</w:t>
            </w:r>
            <w:r w:rsidR="0022240A">
              <w:rPr>
                <w:noProof/>
                <w:webHidden/>
              </w:rPr>
              <w:fldChar w:fldCharType="end"/>
            </w:r>
          </w:hyperlink>
        </w:p>
        <w:p w14:paraId="11C9A01C" w14:textId="01E77A33" w:rsidR="0022240A" w:rsidRDefault="00E70BA3">
          <w:pPr>
            <w:pStyle w:val="TOC2"/>
            <w:tabs>
              <w:tab w:val="right" w:pos="9350"/>
            </w:tabs>
            <w:rPr>
              <w:rFonts w:asciiTheme="minorHAnsi" w:eastAsiaTheme="minorEastAsia" w:hAnsiTheme="minorHAnsi" w:cstheme="minorBidi"/>
              <w:noProof/>
              <w:sz w:val="22"/>
              <w:szCs w:val="22"/>
            </w:rPr>
          </w:pPr>
          <w:hyperlink w:anchor="_Toc1819444" w:history="1">
            <w:r w:rsidR="0022240A" w:rsidRPr="00F404DD">
              <w:rPr>
                <w:rStyle w:val="Hyperlink"/>
                <w:noProof/>
              </w:rPr>
              <w:t>Graduate Level Course Grade Requirement</w:t>
            </w:r>
            <w:r w:rsidR="0022240A">
              <w:rPr>
                <w:noProof/>
                <w:webHidden/>
              </w:rPr>
              <w:tab/>
            </w:r>
            <w:r w:rsidR="0022240A">
              <w:rPr>
                <w:noProof/>
                <w:webHidden/>
              </w:rPr>
              <w:fldChar w:fldCharType="begin"/>
            </w:r>
            <w:r w:rsidR="0022240A">
              <w:rPr>
                <w:noProof/>
                <w:webHidden/>
              </w:rPr>
              <w:instrText xml:space="preserve"> PAGEREF _Toc1819444 \h </w:instrText>
            </w:r>
            <w:r w:rsidR="0022240A">
              <w:rPr>
                <w:noProof/>
                <w:webHidden/>
              </w:rPr>
            </w:r>
            <w:r w:rsidR="0022240A">
              <w:rPr>
                <w:noProof/>
                <w:webHidden/>
              </w:rPr>
              <w:fldChar w:fldCharType="separate"/>
            </w:r>
            <w:r w:rsidR="0027389B">
              <w:rPr>
                <w:noProof/>
                <w:webHidden/>
              </w:rPr>
              <w:t>31</w:t>
            </w:r>
            <w:r w:rsidR="0022240A">
              <w:rPr>
                <w:noProof/>
                <w:webHidden/>
              </w:rPr>
              <w:fldChar w:fldCharType="end"/>
            </w:r>
          </w:hyperlink>
        </w:p>
        <w:p w14:paraId="7F1016F4" w14:textId="5F4C25CE" w:rsidR="0022240A" w:rsidRDefault="00E70BA3">
          <w:pPr>
            <w:pStyle w:val="TOC2"/>
            <w:tabs>
              <w:tab w:val="right" w:pos="9350"/>
            </w:tabs>
            <w:rPr>
              <w:rFonts w:asciiTheme="minorHAnsi" w:eastAsiaTheme="minorEastAsia" w:hAnsiTheme="minorHAnsi" w:cstheme="minorBidi"/>
              <w:noProof/>
              <w:sz w:val="22"/>
              <w:szCs w:val="22"/>
            </w:rPr>
          </w:pPr>
          <w:hyperlink w:anchor="_Toc1819445" w:history="1">
            <w:r w:rsidR="0022240A" w:rsidRPr="00F404DD">
              <w:rPr>
                <w:rStyle w:val="Hyperlink"/>
                <w:noProof/>
              </w:rPr>
              <w:t>Grade Point Average (GPA) Grading Scale</w:t>
            </w:r>
            <w:r w:rsidR="0022240A">
              <w:rPr>
                <w:noProof/>
                <w:webHidden/>
              </w:rPr>
              <w:tab/>
            </w:r>
            <w:r w:rsidR="0022240A">
              <w:rPr>
                <w:noProof/>
                <w:webHidden/>
              </w:rPr>
              <w:fldChar w:fldCharType="begin"/>
            </w:r>
            <w:r w:rsidR="0022240A">
              <w:rPr>
                <w:noProof/>
                <w:webHidden/>
              </w:rPr>
              <w:instrText xml:space="preserve"> PAGEREF _Toc1819445 \h </w:instrText>
            </w:r>
            <w:r w:rsidR="0022240A">
              <w:rPr>
                <w:noProof/>
                <w:webHidden/>
              </w:rPr>
            </w:r>
            <w:r w:rsidR="0022240A">
              <w:rPr>
                <w:noProof/>
                <w:webHidden/>
              </w:rPr>
              <w:fldChar w:fldCharType="separate"/>
            </w:r>
            <w:r w:rsidR="0027389B">
              <w:rPr>
                <w:noProof/>
                <w:webHidden/>
              </w:rPr>
              <w:t>32</w:t>
            </w:r>
            <w:r w:rsidR="0022240A">
              <w:rPr>
                <w:noProof/>
                <w:webHidden/>
              </w:rPr>
              <w:fldChar w:fldCharType="end"/>
            </w:r>
          </w:hyperlink>
        </w:p>
        <w:p w14:paraId="274D851B" w14:textId="1E894B78" w:rsidR="0022240A" w:rsidRDefault="00E70BA3">
          <w:pPr>
            <w:pStyle w:val="TOC2"/>
            <w:tabs>
              <w:tab w:val="right" w:pos="9350"/>
            </w:tabs>
            <w:rPr>
              <w:rFonts w:asciiTheme="minorHAnsi" w:eastAsiaTheme="minorEastAsia" w:hAnsiTheme="minorHAnsi" w:cstheme="minorBidi"/>
              <w:noProof/>
              <w:sz w:val="22"/>
              <w:szCs w:val="22"/>
            </w:rPr>
          </w:pPr>
          <w:hyperlink w:anchor="_Toc1819446" w:history="1">
            <w:r w:rsidR="0022240A" w:rsidRPr="00F404DD">
              <w:rPr>
                <w:rStyle w:val="Hyperlink"/>
                <w:noProof/>
              </w:rPr>
              <w:t>Resubmission of Assignments</w:t>
            </w:r>
            <w:r w:rsidR="0022240A">
              <w:rPr>
                <w:noProof/>
                <w:webHidden/>
              </w:rPr>
              <w:tab/>
            </w:r>
            <w:r w:rsidR="0022240A">
              <w:rPr>
                <w:noProof/>
                <w:webHidden/>
              </w:rPr>
              <w:fldChar w:fldCharType="begin"/>
            </w:r>
            <w:r w:rsidR="0022240A">
              <w:rPr>
                <w:noProof/>
                <w:webHidden/>
              </w:rPr>
              <w:instrText xml:space="preserve"> PAGEREF _Toc1819446 \h </w:instrText>
            </w:r>
            <w:r w:rsidR="0022240A">
              <w:rPr>
                <w:noProof/>
                <w:webHidden/>
              </w:rPr>
            </w:r>
            <w:r w:rsidR="0022240A">
              <w:rPr>
                <w:noProof/>
                <w:webHidden/>
              </w:rPr>
              <w:fldChar w:fldCharType="separate"/>
            </w:r>
            <w:r w:rsidR="0027389B">
              <w:rPr>
                <w:noProof/>
                <w:webHidden/>
              </w:rPr>
              <w:t>32</w:t>
            </w:r>
            <w:r w:rsidR="0022240A">
              <w:rPr>
                <w:noProof/>
                <w:webHidden/>
              </w:rPr>
              <w:fldChar w:fldCharType="end"/>
            </w:r>
          </w:hyperlink>
        </w:p>
        <w:p w14:paraId="63F81707" w14:textId="4E6579B1" w:rsidR="0022240A" w:rsidRDefault="00E70BA3">
          <w:pPr>
            <w:pStyle w:val="TOC2"/>
            <w:tabs>
              <w:tab w:val="right" w:pos="9350"/>
            </w:tabs>
            <w:rPr>
              <w:rFonts w:asciiTheme="minorHAnsi" w:eastAsiaTheme="minorEastAsia" w:hAnsiTheme="minorHAnsi" w:cstheme="minorBidi"/>
              <w:noProof/>
              <w:sz w:val="22"/>
              <w:szCs w:val="22"/>
            </w:rPr>
          </w:pPr>
          <w:hyperlink w:anchor="_Toc1819447" w:history="1">
            <w:r w:rsidR="0022240A" w:rsidRPr="00F404DD">
              <w:rPr>
                <w:rStyle w:val="Hyperlink"/>
                <w:noProof/>
              </w:rPr>
              <w:t>End of Course Grading Policy</w:t>
            </w:r>
            <w:r w:rsidR="0022240A">
              <w:rPr>
                <w:noProof/>
                <w:webHidden/>
              </w:rPr>
              <w:tab/>
            </w:r>
            <w:r w:rsidR="0022240A">
              <w:rPr>
                <w:noProof/>
                <w:webHidden/>
              </w:rPr>
              <w:fldChar w:fldCharType="begin"/>
            </w:r>
            <w:r w:rsidR="0022240A">
              <w:rPr>
                <w:noProof/>
                <w:webHidden/>
              </w:rPr>
              <w:instrText xml:space="preserve"> PAGEREF _Toc1819447 \h </w:instrText>
            </w:r>
            <w:r w:rsidR="0022240A">
              <w:rPr>
                <w:noProof/>
                <w:webHidden/>
              </w:rPr>
            </w:r>
            <w:r w:rsidR="0022240A">
              <w:rPr>
                <w:noProof/>
                <w:webHidden/>
              </w:rPr>
              <w:fldChar w:fldCharType="separate"/>
            </w:r>
            <w:r w:rsidR="0027389B">
              <w:rPr>
                <w:noProof/>
                <w:webHidden/>
              </w:rPr>
              <w:t>32</w:t>
            </w:r>
            <w:r w:rsidR="0022240A">
              <w:rPr>
                <w:noProof/>
                <w:webHidden/>
              </w:rPr>
              <w:fldChar w:fldCharType="end"/>
            </w:r>
          </w:hyperlink>
        </w:p>
        <w:p w14:paraId="3F98468D" w14:textId="12D732C4" w:rsidR="0022240A" w:rsidRDefault="00E70BA3">
          <w:pPr>
            <w:pStyle w:val="TOC2"/>
            <w:tabs>
              <w:tab w:val="right" w:pos="9350"/>
            </w:tabs>
            <w:rPr>
              <w:rFonts w:asciiTheme="minorHAnsi" w:eastAsiaTheme="minorEastAsia" w:hAnsiTheme="minorHAnsi" w:cstheme="minorBidi"/>
              <w:noProof/>
              <w:sz w:val="22"/>
              <w:szCs w:val="22"/>
            </w:rPr>
          </w:pPr>
          <w:hyperlink w:anchor="_Toc1819448" w:history="1">
            <w:r w:rsidR="0022240A" w:rsidRPr="00F404DD">
              <w:rPr>
                <w:rStyle w:val="Hyperlink"/>
                <w:noProof/>
              </w:rPr>
              <w:t>Proctored Final, DBA Mid-Program Qualifying, and Program Comprehensive Exams</w:t>
            </w:r>
            <w:r w:rsidR="0022240A">
              <w:rPr>
                <w:noProof/>
                <w:webHidden/>
              </w:rPr>
              <w:tab/>
            </w:r>
            <w:r w:rsidR="0022240A">
              <w:rPr>
                <w:noProof/>
                <w:webHidden/>
              </w:rPr>
              <w:fldChar w:fldCharType="begin"/>
            </w:r>
            <w:r w:rsidR="0022240A">
              <w:rPr>
                <w:noProof/>
                <w:webHidden/>
              </w:rPr>
              <w:instrText xml:space="preserve"> PAGEREF _Toc1819448 \h </w:instrText>
            </w:r>
            <w:r w:rsidR="0022240A">
              <w:rPr>
                <w:noProof/>
                <w:webHidden/>
              </w:rPr>
            </w:r>
            <w:r w:rsidR="0022240A">
              <w:rPr>
                <w:noProof/>
                <w:webHidden/>
              </w:rPr>
              <w:fldChar w:fldCharType="separate"/>
            </w:r>
            <w:r w:rsidR="0027389B">
              <w:rPr>
                <w:noProof/>
                <w:webHidden/>
              </w:rPr>
              <w:t>32</w:t>
            </w:r>
            <w:r w:rsidR="0022240A">
              <w:rPr>
                <w:noProof/>
                <w:webHidden/>
              </w:rPr>
              <w:fldChar w:fldCharType="end"/>
            </w:r>
          </w:hyperlink>
        </w:p>
        <w:p w14:paraId="4FD77559" w14:textId="32829F4C" w:rsidR="0022240A" w:rsidRDefault="00E70BA3">
          <w:pPr>
            <w:pStyle w:val="TOC2"/>
            <w:tabs>
              <w:tab w:val="right" w:pos="9350"/>
            </w:tabs>
            <w:rPr>
              <w:rFonts w:asciiTheme="minorHAnsi" w:eastAsiaTheme="minorEastAsia" w:hAnsiTheme="minorHAnsi" w:cstheme="minorBidi"/>
              <w:noProof/>
              <w:sz w:val="22"/>
              <w:szCs w:val="22"/>
            </w:rPr>
          </w:pPr>
          <w:hyperlink w:anchor="_Toc1819449" w:history="1">
            <w:r w:rsidR="0022240A" w:rsidRPr="00F404DD">
              <w:rPr>
                <w:rStyle w:val="Hyperlink"/>
                <w:noProof/>
              </w:rPr>
              <w:t>Student Conduct</w:t>
            </w:r>
            <w:r w:rsidR="0022240A">
              <w:rPr>
                <w:noProof/>
                <w:webHidden/>
              </w:rPr>
              <w:tab/>
            </w:r>
            <w:r w:rsidR="0022240A">
              <w:rPr>
                <w:noProof/>
                <w:webHidden/>
              </w:rPr>
              <w:fldChar w:fldCharType="begin"/>
            </w:r>
            <w:r w:rsidR="0022240A">
              <w:rPr>
                <w:noProof/>
                <w:webHidden/>
              </w:rPr>
              <w:instrText xml:space="preserve"> PAGEREF _Toc1819449 \h </w:instrText>
            </w:r>
            <w:r w:rsidR="0022240A">
              <w:rPr>
                <w:noProof/>
                <w:webHidden/>
              </w:rPr>
            </w:r>
            <w:r w:rsidR="0022240A">
              <w:rPr>
                <w:noProof/>
                <w:webHidden/>
              </w:rPr>
              <w:fldChar w:fldCharType="separate"/>
            </w:r>
            <w:r w:rsidR="0027389B">
              <w:rPr>
                <w:noProof/>
                <w:webHidden/>
              </w:rPr>
              <w:t>32</w:t>
            </w:r>
            <w:r w:rsidR="0022240A">
              <w:rPr>
                <w:noProof/>
                <w:webHidden/>
              </w:rPr>
              <w:fldChar w:fldCharType="end"/>
            </w:r>
          </w:hyperlink>
        </w:p>
        <w:p w14:paraId="17BDC747" w14:textId="4159F693" w:rsidR="0022240A" w:rsidRDefault="00E70BA3">
          <w:pPr>
            <w:pStyle w:val="TOC2"/>
            <w:tabs>
              <w:tab w:val="right" w:pos="9350"/>
            </w:tabs>
            <w:rPr>
              <w:rFonts w:asciiTheme="minorHAnsi" w:eastAsiaTheme="minorEastAsia" w:hAnsiTheme="minorHAnsi" w:cstheme="minorBidi"/>
              <w:noProof/>
              <w:sz w:val="22"/>
              <w:szCs w:val="22"/>
            </w:rPr>
          </w:pPr>
          <w:hyperlink w:anchor="_Toc1819450" w:history="1">
            <w:r w:rsidR="0022240A" w:rsidRPr="00F404DD">
              <w:rPr>
                <w:rStyle w:val="Hyperlink"/>
                <w:noProof/>
              </w:rPr>
              <w:t>Academic Integrity and Intellectual Property Rights</w:t>
            </w:r>
            <w:r w:rsidR="0022240A">
              <w:rPr>
                <w:noProof/>
                <w:webHidden/>
              </w:rPr>
              <w:tab/>
            </w:r>
            <w:r w:rsidR="0022240A">
              <w:rPr>
                <w:noProof/>
                <w:webHidden/>
              </w:rPr>
              <w:fldChar w:fldCharType="begin"/>
            </w:r>
            <w:r w:rsidR="0022240A">
              <w:rPr>
                <w:noProof/>
                <w:webHidden/>
              </w:rPr>
              <w:instrText xml:space="preserve"> PAGEREF _Toc1819450 \h </w:instrText>
            </w:r>
            <w:r w:rsidR="0022240A">
              <w:rPr>
                <w:noProof/>
                <w:webHidden/>
              </w:rPr>
            </w:r>
            <w:r w:rsidR="0022240A">
              <w:rPr>
                <w:noProof/>
                <w:webHidden/>
              </w:rPr>
              <w:fldChar w:fldCharType="separate"/>
            </w:r>
            <w:r w:rsidR="0027389B">
              <w:rPr>
                <w:noProof/>
                <w:webHidden/>
              </w:rPr>
              <w:t>33</w:t>
            </w:r>
            <w:r w:rsidR="0022240A">
              <w:rPr>
                <w:noProof/>
                <w:webHidden/>
              </w:rPr>
              <w:fldChar w:fldCharType="end"/>
            </w:r>
          </w:hyperlink>
        </w:p>
        <w:p w14:paraId="6692B081" w14:textId="6942755D" w:rsidR="0022240A" w:rsidRDefault="00E70BA3">
          <w:pPr>
            <w:pStyle w:val="TOC2"/>
            <w:tabs>
              <w:tab w:val="right" w:pos="9350"/>
            </w:tabs>
            <w:rPr>
              <w:rFonts w:asciiTheme="minorHAnsi" w:eastAsiaTheme="minorEastAsia" w:hAnsiTheme="minorHAnsi" w:cstheme="minorBidi"/>
              <w:noProof/>
              <w:sz w:val="22"/>
              <w:szCs w:val="22"/>
            </w:rPr>
          </w:pPr>
          <w:hyperlink w:anchor="_Toc1819451" w:history="1">
            <w:r w:rsidR="0022240A" w:rsidRPr="00F404DD">
              <w:rPr>
                <w:rStyle w:val="Hyperlink"/>
                <w:noProof/>
              </w:rPr>
              <w:t>Copyright and Intellectual Property Rights</w:t>
            </w:r>
            <w:r w:rsidR="0022240A">
              <w:rPr>
                <w:noProof/>
                <w:webHidden/>
              </w:rPr>
              <w:tab/>
            </w:r>
            <w:r w:rsidR="0022240A">
              <w:rPr>
                <w:noProof/>
                <w:webHidden/>
              </w:rPr>
              <w:fldChar w:fldCharType="begin"/>
            </w:r>
            <w:r w:rsidR="0022240A">
              <w:rPr>
                <w:noProof/>
                <w:webHidden/>
              </w:rPr>
              <w:instrText xml:space="preserve"> PAGEREF _Toc1819451 \h </w:instrText>
            </w:r>
            <w:r w:rsidR="0022240A">
              <w:rPr>
                <w:noProof/>
                <w:webHidden/>
              </w:rPr>
            </w:r>
            <w:r w:rsidR="0022240A">
              <w:rPr>
                <w:noProof/>
                <w:webHidden/>
              </w:rPr>
              <w:fldChar w:fldCharType="separate"/>
            </w:r>
            <w:r w:rsidR="0027389B">
              <w:rPr>
                <w:noProof/>
                <w:webHidden/>
              </w:rPr>
              <w:t>33</w:t>
            </w:r>
            <w:r w:rsidR="0022240A">
              <w:rPr>
                <w:noProof/>
                <w:webHidden/>
              </w:rPr>
              <w:fldChar w:fldCharType="end"/>
            </w:r>
          </w:hyperlink>
        </w:p>
        <w:p w14:paraId="248A2A2B" w14:textId="7301B738" w:rsidR="0022240A" w:rsidRDefault="00E70BA3">
          <w:pPr>
            <w:pStyle w:val="TOC2"/>
            <w:tabs>
              <w:tab w:val="right" w:pos="9350"/>
            </w:tabs>
            <w:rPr>
              <w:rFonts w:asciiTheme="minorHAnsi" w:eastAsiaTheme="minorEastAsia" w:hAnsiTheme="minorHAnsi" w:cstheme="minorBidi"/>
              <w:noProof/>
              <w:sz w:val="22"/>
              <w:szCs w:val="22"/>
            </w:rPr>
          </w:pPr>
          <w:hyperlink w:anchor="_Toc1819452" w:history="1">
            <w:r w:rsidR="0022240A" w:rsidRPr="00F404DD">
              <w:rPr>
                <w:rStyle w:val="Hyperlink"/>
                <w:noProof/>
              </w:rPr>
              <w:t>Student Identity Verification</w:t>
            </w:r>
            <w:r w:rsidR="0022240A">
              <w:rPr>
                <w:noProof/>
                <w:webHidden/>
              </w:rPr>
              <w:tab/>
            </w:r>
            <w:r w:rsidR="0022240A">
              <w:rPr>
                <w:noProof/>
                <w:webHidden/>
              </w:rPr>
              <w:fldChar w:fldCharType="begin"/>
            </w:r>
            <w:r w:rsidR="0022240A">
              <w:rPr>
                <w:noProof/>
                <w:webHidden/>
              </w:rPr>
              <w:instrText xml:space="preserve"> PAGEREF _Toc1819452 \h </w:instrText>
            </w:r>
            <w:r w:rsidR="0022240A">
              <w:rPr>
                <w:noProof/>
                <w:webHidden/>
              </w:rPr>
            </w:r>
            <w:r w:rsidR="0022240A">
              <w:rPr>
                <w:noProof/>
                <w:webHidden/>
              </w:rPr>
              <w:fldChar w:fldCharType="separate"/>
            </w:r>
            <w:r w:rsidR="0027389B">
              <w:rPr>
                <w:noProof/>
                <w:webHidden/>
              </w:rPr>
              <w:t>34</w:t>
            </w:r>
            <w:r w:rsidR="0022240A">
              <w:rPr>
                <w:noProof/>
                <w:webHidden/>
              </w:rPr>
              <w:fldChar w:fldCharType="end"/>
            </w:r>
          </w:hyperlink>
        </w:p>
        <w:p w14:paraId="63807D46" w14:textId="3638E65E" w:rsidR="0022240A" w:rsidRDefault="00E70BA3">
          <w:pPr>
            <w:pStyle w:val="TOC2"/>
            <w:tabs>
              <w:tab w:val="right" w:pos="9350"/>
            </w:tabs>
            <w:rPr>
              <w:rFonts w:asciiTheme="minorHAnsi" w:eastAsiaTheme="minorEastAsia" w:hAnsiTheme="minorHAnsi" w:cstheme="minorBidi"/>
              <w:noProof/>
              <w:sz w:val="22"/>
              <w:szCs w:val="22"/>
            </w:rPr>
          </w:pPr>
          <w:hyperlink w:anchor="_Toc1819453" w:history="1">
            <w:r w:rsidR="0022240A" w:rsidRPr="00F404DD">
              <w:rPr>
                <w:rStyle w:val="Hyperlink"/>
                <w:noProof/>
              </w:rPr>
              <w:t>Enrollment</w:t>
            </w:r>
            <w:r w:rsidR="0022240A">
              <w:rPr>
                <w:noProof/>
                <w:webHidden/>
              </w:rPr>
              <w:tab/>
            </w:r>
            <w:r w:rsidR="0022240A">
              <w:rPr>
                <w:noProof/>
                <w:webHidden/>
              </w:rPr>
              <w:fldChar w:fldCharType="begin"/>
            </w:r>
            <w:r w:rsidR="0022240A">
              <w:rPr>
                <w:noProof/>
                <w:webHidden/>
              </w:rPr>
              <w:instrText xml:space="preserve"> PAGEREF _Toc1819453 \h </w:instrText>
            </w:r>
            <w:r w:rsidR="0022240A">
              <w:rPr>
                <w:noProof/>
                <w:webHidden/>
              </w:rPr>
            </w:r>
            <w:r w:rsidR="0022240A">
              <w:rPr>
                <w:noProof/>
                <w:webHidden/>
              </w:rPr>
              <w:fldChar w:fldCharType="separate"/>
            </w:r>
            <w:r w:rsidR="0027389B">
              <w:rPr>
                <w:noProof/>
                <w:webHidden/>
              </w:rPr>
              <w:t>34</w:t>
            </w:r>
            <w:r w:rsidR="0022240A">
              <w:rPr>
                <w:noProof/>
                <w:webHidden/>
              </w:rPr>
              <w:fldChar w:fldCharType="end"/>
            </w:r>
          </w:hyperlink>
        </w:p>
        <w:p w14:paraId="5352D579" w14:textId="22603F8A" w:rsidR="0022240A" w:rsidRDefault="00E70BA3">
          <w:pPr>
            <w:pStyle w:val="TOC2"/>
            <w:tabs>
              <w:tab w:val="right" w:pos="9350"/>
            </w:tabs>
            <w:rPr>
              <w:rFonts w:asciiTheme="minorHAnsi" w:eastAsiaTheme="minorEastAsia" w:hAnsiTheme="minorHAnsi" w:cstheme="minorBidi"/>
              <w:noProof/>
              <w:sz w:val="22"/>
              <w:szCs w:val="22"/>
            </w:rPr>
          </w:pPr>
          <w:hyperlink w:anchor="_Toc1819454" w:history="1">
            <w:r w:rsidR="0022240A" w:rsidRPr="00F404DD">
              <w:rPr>
                <w:rStyle w:val="Hyperlink"/>
                <w:noProof/>
              </w:rPr>
              <w:t>Incomplete Grade Request</w:t>
            </w:r>
            <w:r w:rsidR="0022240A">
              <w:rPr>
                <w:noProof/>
                <w:webHidden/>
              </w:rPr>
              <w:tab/>
            </w:r>
            <w:r w:rsidR="0022240A">
              <w:rPr>
                <w:noProof/>
                <w:webHidden/>
              </w:rPr>
              <w:fldChar w:fldCharType="begin"/>
            </w:r>
            <w:r w:rsidR="0022240A">
              <w:rPr>
                <w:noProof/>
                <w:webHidden/>
              </w:rPr>
              <w:instrText xml:space="preserve"> PAGEREF _Toc1819454 \h </w:instrText>
            </w:r>
            <w:r w:rsidR="0022240A">
              <w:rPr>
                <w:noProof/>
                <w:webHidden/>
              </w:rPr>
            </w:r>
            <w:r w:rsidR="0022240A">
              <w:rPr>
                <w:noProof/>
                <w:webHidden/>
              </w:rPr>
              <w:fldChar w:fldCharType="separate"/>
            </w:r>
            <w:r w:rsidR="0027389B">
              <w:rPr>
                <w:noProof/>
                <w:webHidden/>
              </w:rPr>
              <w:t>34</w:t>
            </w:r>
            <w:r w:rsidR="0022240A">
              <w:rPr>
                <w:noProof/>
                <w:webHidden/>
              </w:rPr>
              <w:fldChar w:fldCharType="end"/>
            </w:r>
          </w:hyperlink>
        </w:p>
        <w:p w14:paraId="2BD46424" w14:textId="7C569172" w:rsidR="0022240A" w:rsidRDefault="00E70BA3">
          <w:pPr>
            <w:pStyle w:val="TOC2"/>
            <w:tabs>
              <w:tab w:val="right" w:pos="9350"/>
            </w:tabs>
            <w:rPr>
              <w:rFonts w:asciiTheme="minorHAnsi" w:eastAsiaTheme="minorEastAsia" w:hAnsiTheme="minorHAnsi" w:cstheme="minorBidi"/>
              <w:noProof/>
              <w:sz w:val="22"/>
              <w:szCs w:val="22"/>
            </w:rPr>
          </w:pPr>
          <w:hyperlink w:anchor="_Toc1819455" w:history="1">
            <w:r w:rsidR="0022240A" w:rsidRPr="00F404DD">
              <w:rPr>
                <w:rStyle w:val="Hyperlink"/>
                <w:noProof/>
              </w:rPr>
              <w:t>Withdrawal</w:t>
            </w:r>
            <w:r w:rsidR="0022240A">
              <w:rPr>
                <w:noProof/>
                <w:webHidden/>
              </w:rPr>
              <w:tab/>
            </w:r>
            <w:r w:rsidR="0022240A">
              <w:rPr>
                <w:noProof/>
                <w:webHidden/>
              </w:rPr>
              <w:fldChar w:fldCharType="begin"/>
            </w:r>
            <w:r w:rsidR="0022240A">
              <w:rPr>
                <w:noProof/>
                <w:webHidden/>
              </w:rPr>
              <w:instrText xml:space="preserve"> PAGEREF _Toc1819455 \h </w:instrText>
            </w:r>
            <w:r w:rsidR="0022240A">
              <w:rPr>
                <w:noProof/>
                <w:webHidden/>
              </w:rPr>
            </w:r>
            <w:r w:rsidR="0022240A">
              <w:rPr>
                <w:noProof/>
                <w:webHidden/>
              </w:rPr>
              <w:fldChar w:fldCharType="separate"/>
            </w:r>
            <w:r w:rsidR="0027389B">
              <w:rPr>
                <w:noProof/>
                <w:webHidden/>
              </w:rPr>
              <w:t>34</w:t>
            </w:r>
            <w:r w:rsidR="0022240A">
              <w:rPr>
                <w:noProof/>
                <w:webHidden/>
              </w:rPr>
              <w:fldChar w:fldCharType="end"/>
            </w:r>
          </w:hyperlink>
        </w:p>
        <w:p w14:paraId="0E12831C" w14:textId="248295BB" w:rsidR="0022240A" w:rsidRDefault="00E70BA3">
          <w:pPr>
            <w:pStyle w:val="TOC2"/>
            <w:tabs>
              <w:tab w:val="right" w:pos="9350"/>
            </w:tabs>
            <w:rPr>
              <w:rFonts w:asciiTheme="minorHAnsi" w:eastAsiaTheme="minorEastAsia" w:hAnsiTheme="minorHAnsi" w:cstheme="minorBidi"/>
              <w:noProof/>
              <w:sz w:val="22"/>
              <w:szCs w:val="22"/>
            </w:rPr>
          </w:pPr>
          <w:hyperlink w:anchor="_Toc1819456" w:history="1">
            <w:r w:rsidR="0022240A" w:rsidRPr="00F404DD">
              <w:rPr>
                <w:rStyle w:val="Hyperlink"/>
                <w:noProof/>
              </w:rPr>
              <w:t>Attendance/Absence Policy</w:t>
            </w:r>
            <w:r w:rsidR="0022240A">
              <w:rPr>
                <w:noProof/>
                <w:webHidden/>
              </w:rPr>
              <w:tab/>
            </w:r>
            <w:r w:rsidR="0022240A">
              <w:rPr>
                <w:noProof/>
                <w:webHidden/>
              </w:rPr>
              <w:fldChar w:fldCharType="begin"/>
            </w:r>
            <w:r w:rsidR="0022240A">
              <w:rPr>
                <w:noProof/>
                <w:webHidden/>
              </w:rPr>
              <w:instrText xml:space="preserve"> PAGEREF _Toc1819456 \h </w:instrText>
            </w:r>
            <w:r w:rsidR="0022240A">
              <w:rPr>
                <w:noProof/>
                <w:webHidden/>
              </w:rPr>
            </w:r>
            <w:r w:rsidR="0022240A">
              <w:rPr>
                <w:noProof/>
                <w:webHidden/>
              </w:rPr>
              <w:fldChar w:fldCharType="separate"/>
            </w:r>
            <w:r w:rsidR="0027389B">
              <w:rPr>
                <w:noProof/>
                <w:webHidden/>
              </w:rPr>
              <w:t>34</w:t>
            </w:r>
            <w:r w:rsidR="0022240A">
              <w:rPr>
                <w:noProof/>
                <w:webHidden/>
              </w:rPr>
              <w:fldChar w:fldCharType="end"/>
            </w:r>
          </w:hyperlink>
        </w:p>
        <w:p w14:paraId="773C8E54" w14:textId="447DC1F1" w:rsidR="0022240A" w:rsidRDefault="00E70BA3">
          <w:pPr>
            <w:pStyle w:val="TOC2"/>
            <w:tabs>
              <w:tab w:val="right" w:pos="9350"/>
            </w:tabs>
            <w:rPr>
              <w:rFonts w:asciiTheme="minorHAnsi" w:eastAsiaTheme="minorEastAsia" w:hAnsiTheme="minorHAnsi" w:cstheme="minorBidi"/>
              <w:noProof/>
              <w:sz w:val="22"/>
              <w:szCs w:val="22"/>
            </w:rPr>
          </w:pPr>
          <w:hyperlink w:anchor="_Toc1819457" w:history="1">
            <w:r w:rsidR="0022240A" w:rsidRPr="00F404DD">
              <w:rPr>
                <w:rStyle w:val="Hyperlink"/>
                <w:noProof/>
              </w:rPr>
              <w:t>Leave of Absence</w:t>
            </w:r>
            <w:r w:rsidR="0022240A">
              <w:rPr>
                <w:noProof/>
                <w:webHidden/>
              </w:rPr>
              <w:tab/>
            </w:r>
            <w:r w:rsidR="0022240A">
              <w:rPr>
                <w:noProof/>
                <w:webHidden/>
              </w:rPr>
              <w:fldChar w:fldCharType="begin"/>
            </w:r>
            <w:r w:rsidR="0022240A">
              <w:rPr>
                <w:noProof/>
                <w:webHidden/>
              </w:rPr>
              <w:instrText xml:space="preserve"> PAGEREF _Toc1819457 \h </w:instrText>
            </w:r>
            <w:r w:rsidR="0022240A">
              <w:rPr>
                <w:noProof/>
                <w:webHidden/>
              </w:rPr>
            </w:r>
            <w:r w:rsidR="0022240A">
              <w:rPr>
                <w:noProof/>
                <w:webHidden/>
              </w:rPr>
              <w:fldChar w:fldCharType="separate"/>
            </w:r>
            <w:r w:rsidR="0027389B">
              <w:rPr>
                <w:noProof/>
                <w:webHidden/>
              </w:rPr>
              <w:t>35</w:t>
            </w:r>
            <w:r w:rsidR="0022240A">
              <w:rPr>
                <w:noProof/>
                <w:webHidden/>
              </w:rPr>
              <w:fldChar w:fldCharType="end"/>
            </w:r>
          </w:hyperlink>
        </w:p>
        <w:p w14:paraId="692D1F74" w14:textId="5EC8E67D" w:rsidR="0022240A" w:rsidRDefault="00E70BA3">
          <w:pPr>
            <w:pStyle w:val="TOC2"/>
            <w:tabs>
              <w:tab w:val="right" w:pos="9350"/>
            </w:tabs>
            <w:rPr>
              <w:rFonts w:asciiTheme="minorHAnsi" w:eastAsiaTheme="minorEastAsia" w:hAnsiTheme="minorHAnsi" w:cstheme="minorBidi"/>
              <w:noProof/>
              <w:sz w:val="22"/>
              <w:szCs w:val="22"/>
            </w:rPr>
          </w:pPr>
          <w:hyperlink w:anchor="_Toc1819458" w:history="1">
            <w:r w:rsidR="0022240A" w:rsidRPr="00F404DD">
              <w:rPr>
                <w:rStyle w:val="Hyperlink"/>
                <w:noProof/>
              </w:rPr>
              <w:t>Military Deployment Leave of Absence</w:t>
            </w:r>
            <w:r w:rsidR="0022240A">
              <w:rPr>
                <w:noProof/>
                <w:webHidden/>
              </w:rPr>
              <w:tab/>
            </w:r>
            <w:r w:rsidR="0022240A">
              <w:rPr>
                <w:noProof/>
                <w:webHidden/>
              </w:rPr>
              <w:fldChar w:fldCharType="begin"/>
            </w:r>
            <w:r w:rsidR="0022240A">
              <w:rPr>
                <w:noProof/>
                <w:webHidden/>
              </w:rPr>
              <w:instrText xml:space="preserve"> PAGEREF _Toc1819458 \h </w:instrText>
            </w:r>
            <w:r w:rsidR="0022240A">
              <w:rPr>
                <w:noProof/>
                <w:webHidden/>
              </w:rPr>
            </w:r>
            <w:r w:rsidR="0022240A">
              <w:rPr>
                <w:noProof/>
                <w:webHidden/>
              </w:rPr>
              <w:fldChar w:fldCharType="separate"/>
            </w:r>
            <w:r w:rsidR="0027389B">
              <w:rPr>
                <w:noProof/>
                <w:webHidden/>
              </w:rPr>
              <w:t>35</w:t>
            </w:r>
            <w:r w:rsidR="0022240A">
              <w:rPr>
                <w:noProof/>
                <w:webHidden/>
              </w:rPr>
              <w:fldChar w:fldCharType="end"/>
            </w:r>
          </w:hyperlink>
        </w:p>
        <w:p w14:paraId="031C978F" w14:textId="7FADA399" w:rsidR="0022240A" w:rsidRDefault="00E70BA3">
          <w:pPr>
            <w:pStyle w:val="TOC2"/>
            <w:tabs>
              <w:tab w:val="right" w:pos="9350"/>
            </w:tabs>
            <w:rPr>
              <w:rFonts w:asciiTheme="minorHAnsi" w:eastAsiaTheme="minorEastAsia" w:hAnsiTheme="minorHAnsi" w:cstheme="minorBidi"/>
              <w:noProof/>
              <w:sz w:val="22"/>
              <w:szCs w:val="22"/>
            </w:rPr>
          </w:pPr>
          <w:hyperlink w:anchor="_Toc1819459" w:history="1">
            <w:r w:rsidR="0022240A" w:rsidRPr="00F404DD">
              <w:rPr>
                <w:rStyle w:val="Hyperlink"/>
                <w:noProof/>
              </w:rPr>
              <w:t>Tardiness</w:t>
            </w:r>
            <w:r w:rsidR="0022240A">
              <w:rPr>
                <w:noProof/>
                <w:webHidden/>
              </w:rPr>
              <w:tab/>
            </w:r>
            <w:r w:rsidR="0022240A">
              <w:rPr>
                <w:noProof/>
                <w:webHidden/>
              </w:rPr>
              <w:fldChar w:fldCharType="begin"/>
            </w:r>
            <w:r w:rsidR="0022240A">
              <w:rPr>
                <w:noProof/>
                <w:webHidden/>
              </w:rPr>
              <w:instrText xml:space="preserve"> PAGEREF _Toc1819459 \h </w:instrText>
            </w:r>
            <w:r w:rsidR="0022240A">
              <w:rPr>
                <w:noProof/>
                <w:webHidden/>
              </w:rPr>
            </w:r>
            <w:r w:rsidR="0022240A">
              <w:rPr>
                <w:noProof/>
                <w:webHidden/>
              </w:rPr>
              <w:fldChar w:fldCharType="separate"/>
            </w:r>
            <w:r w:rsidR="0027389B">
              <w:rPr>
                <w:noProof/>
                <w:webHidden/>
              </w:rPr>
              <w:t>35</w:t>
            </w:r>
            <w:r w:rsidR="0022240A">
              <w:rPr>
                <w:noProof/>
                <w:webHidden/>
              </w:rPr>
              <w:fldChar w:fldCharType="end"/>
            </w:r>
          </w:hyperlink>
        </w:p>
        <w:p w14:paraId="7AEF0A6F" w14:textId="56FB8841" w:rsidR="0022240A" w:rsidRDefault="00E70BA3">
          <w:pPr>
            <w:pStyle w:val="TOC2"/>
            <w:tabs>
              <w:tab w:val="right" w:pos="9350"/>
            </w:tabs>
            <w:rPr>
              <w:rFonts w:asciiTheme="minorHAnsi" w:eastAsiaTheme="minorEastAsia" w:hAnsiTheme="minorHAnsi" w:cstheme="minorBidi"/>
              <w:noProof/>
              <w:sz w:val="22"/>
              <w:szCs w:val="22"/>
            </w:rPr>
          </w:pPr>
          <w:hyperlink w:anchor="_Toc1819460" w:history="1">
            <w:r w:rsidR="0022240A" w:rsidRPr="00F404DD">
              <w:rPr>
                <w:rStyle w:val="Hyperlink"/>
                <w:noProof/>
              </w:rPr>
              <w:t>Administrative Withdrawal and or Dismissal/Termination</w:t>
            </w:r>
            <w:r w:rsidR="0022240A">
              <w:rPr>
                <w:noProof/>
                <w:webHidden/>
              </w:rPr>
              <w:tab/>
            </w:r>
            <w:r w:rsidR="0022240A">
              <w:rPr>
                <w:noProof/>
                <w:webHidden/>
              </w:rPr>
              <w:fldChar w:fldCharType="begin"/>
            </w:r>
            <w:r w:rsidR="0022240A">
              <w:rPr>
                <w:noProof/>
                <w:webHidden/>
              </w:rPr>
              <w:instrText xml:space="preserve"> PAGEREF _Toc1819460 \h </w:instrText>
            </w:r>
            <w:r w:rsidR="0022240A">
              <w:rPr>
                <w:noProof/>
                <w:webHidden/>
              </w:rPr>
            </w:r>
            <w:r w:rsidR="0022240A">
              <w:rPr>
                <w:noProof/>
                <w:webHidden/>
              </w:rPr>
              <w:fldChar w:fldCharType="separate"/>
            </w:r>
            <w:r w:rsidR="0027389B">
              <w:rPr>
                <w:noProof/>
                <w:webHidden/>
              </w:rPr>
              <w:t>35</w:t>
            </w:r>
            <w:r w:rsidR="0022240A">
              <w:rPr>
                <w:noProof/>
                <w:webHidden/>
              </w:rPr>
              <w:fldChar w:fldCharType="end"/>
            </w:r>
          </w:hyperlink>
        </w:p>
        <w:p w14:paraId="3F703B17" w14:textId="46ADD3C4" w:rsidR="0022240A" w:rsidRDefault="00E70BA3">
          <w:pPr>
            <w:pStyle w:val="TOC2"/>
            <w:tabs>
              <w:tab w:val="right" w:pos="9350"/>
            </w:tabs>
            <w:rPr>
              <w:rFonts w:asciiTheme="minorHAnsi" w:eastAsiaTheme="minorEastAsia" w:hAnsiTheme="minorHAnsi" w:cstheme="minorBidi"/>
              <w:noProof/>
              <w:sz w:val="22"/>
              <w:szCs w:val="22"/>
            </w:rPr>
          </w:pPr>
          <w:hyperlink w:anchor="_Toc1819461" w:history="1">
            <w:r w:rsidR="0022240A" w:rsidRPr="00F404DD">
              <w:rPr>
                <w:rStyle w:val="Hyperlink"/>
                <w:noProof/>
              </w:rPr>
              <w:t>Academic Progress and Achievement</w:t>
            </w:r>
            <w:r w:rsidR="0022240A">
              <w:rPr>
                <w:noProof/>
                <w:webHidden/>
              </w:rPr>
              <w:tab/>
            </w:r>
            <w:r w:rsidR="0022240A">
              <w:rPr>
                <w:noProof/>
                <w:webHidden/>
              </w:rPr>
              <w:fldChar w:fldCharType="begin"/>
            </w:r>
            <w:r w:rsidR="0022240A">
              <w:rPr>
                <w:noProof/>
                <w:webHidden/>
              </w:rPr>
              <w:instrText xml:space="preserve"> PAGEREF _Toc1819461 \h </w:instrText>
            </w:r>
            <w:r w:rsidR="0022240A">
              <w:rPr>
                <w:noProof/>
                <w:webHidden/>
              </w:rPr>
            </w:r>
            <w:r w:rsidR="0022240A">
              <w:rPr>
                <w:noProof/>
                <w:webHidden/>
              </w:rPr>
              <w:fldChar w:fldCharType="separate"/>
            </w:r>
            <w:r w:rsidR="0027389B">
              <w:rPr>
                <w:noProof/>
                <w:webHidden/>
              </w:rPr>
              <w:t>35</w:t>
            </w:r>
            <w:r w:rsidR="0022240A">
              <w:rPr>
                <w:noProof/>
                <w:webHidden/>
              </w:rPr>
              <w:fldChar w:fldCharType="end"/>
            </w:r>
          </w:hyperlink>
        </w:p>
        <w:p w14:paraId="4F97A803" w14:textId="7D67BFD0" w:rsidR="0022240A" w:rsidRDefault="00E70BA3">
          <w:pPr>
            <w:pStyle w:val="TOC2"/>
            <w:tabs>
              <w:tab w:val="right" w:pos="9350"/>
            </w:tabs>
            <w:rPr>
              <w:rFonts w:asciiTheme="minorHAnsi" w:eastAsiaTheme="minorEastAsia" w:hAnsiTheme="minorHAnsi" w:cstheme="minorBidi"/>
              <w:noProof/>
              <w:sz w:val="22"/>
              <w:szCs w:val="22"/>
            </w:rPr>
          </w:pPr>
          <w:hyperlink w:anchor="_Toc1819462" w:history="1">
            <w:r w:rsidR="0022240A" w:rsidRPr="00F404DD">
              <w:rPr>
                <w:rStyle w:val="Hyperlink"/>
                <w:noProof/>
              </w:rPr>
              <w:t>Expectations of the Student</w:t>
            </w:r>
            <w:r w:rsidR="0022240A">
              <w:rPr>
                <w:noProof/>
                <w:webHidden/>
              </w:rPr>
              <w:tab/>
            </w:r>
            <w:r w:rsidR="0022240A">
              <w:rPr>
                <w:noProof/>
                <w:webHidden/>
              </w:rPr>
              <w:fldChar w:fldCharType="begin"/>
            </w:r>
            <w:r w:rsidR="0022240A">
              <w:rPr>
                <w:noProof/>
                <w:webHidden/>
              </w:rPr>
              <w:instrText xml:space="preserve"> PAGEREF _Toc1819462 \h </w:instrText>
            </w:r>
            <w:r w:rsidR="0022240A">
              <w:rPr>
                <w:noProof/>
                <w:webHidden/>
              </w:rPr>
            </w:r>
            <w:r w:rsidR="0022240A">
              <w:rPr>
                <w:noProof/>
                <w:webHidden/>
              </w:rPr>
              <w:fldChar w:fldCharType="separate"/>
            </w:r>
            <w:r w:rsidR="0027389B">
              <w:rPr>
                <w:noProof/>
                <w:webHidden/>
              </w:rPr>
              <w:t>36</w:t>
            </w:r>
            <w:r w:rsidR="0022240A">
              <w:rPr>
                <w:noProof/>
                <w:webHidden/>
              </w:rPr>
              <w:fldChar w:fldCharType="end"/>
            </w:r>
          </w:hyperlink>
        </w:p>
        <w:p w14:paraId="08155FF2" w14:textId="16A87732" w:rsidR="0022240A" w:rsidRDefault="00E70BA3">
          <w:pPr>
            <w:pStyle w:val="TOC2"/>
            <w:tabs>
              <w:tab w:val="right" w:pos="9350"/>
            </w:tabs>
            <w:rPr>
              <w:rFonts w:asciiTheme="minorHAnsi" w:eastAsiaTheme="minorEastAsia" w:hAnsiTheme="minorHAnsi" w:cstheme="minorBidi"/>
              <w:noProof/>
              <w:sz w:val="22"/>
              <w:szCs w:val="22"/>
            </w:rPr>
          </w:pPr>
          <w:hyperlink w:anchor="_Toc1819463" w:history="1">
            <w:r w:rsidR="0022240A" w:rsidRPr="00F404DD">
              <w:rPr>
                <w:rStyle w:val="Hyperlink"/>
                <w:noProof/>
              </w:rPr>
              <w:t>Academic Probation</w:t>
            </w:r>
            <w:r w:rsidR="0022240A">
              <w:rPr>
                <w:noProof/>
                <w:webHidden/>
              </w:rPr>
              <w:tab/>
            </w:r>
            <w:r w:rsidR="0022240A">
              <w:rPr>
                <w:noProof/>
                <w:webHidden/>
              </w:rPr>
              <w:fldChar w:fldCharType="begin"/>
            </w:r>
            <w:r w:rsidR="0022240A">
              <w:rPr>
                <w:noProof/>
                <w:webHidden/>
              </w:rPr>
              <w:instrText xml:space="preserve"> PAGEREF _Toc1819463 \h </w:instrText>
            </w:r>
            <w:r w:rsidR="0022240A">
              <w:rPr>
                <w:noProof/>
                <w:webHidden/>
              </w:rPr>
            </w:r>
            <w:r w:rsidR="0022240A">
              <w:rPr>
                <w:noProof/>
                <w:webHidden/>
              </w:rPr>
              <w:fldChar w:fldCharType="separate"/>
            </w:r>
            <w:r w:rsidR="0027389B">
              <w:rPr>
                <w:noProof/>
                <w:webHidden/>
              </w:rPr>
              <w:t>36</w:t>
            </w:r>
            <w:r w:rsidR="0022240A">
              <w:rPr>
                <w:noProof/>
                <w:webHidden/>
              </w:rPr>
              <w:fldChar w:fldCharType="end"/>
            </w:r>
          </w:hyperlink>
        </w:p>
        <w:p w14:paraId="370E8D1F" w14:textId="629CCFDD" w:rsidR="0022240A" w:rsidRDefault="00E70BA3">
          <w:pPr>
            <w:pStyle w:val="TOC2"/>
            <w:tabs>
              <w:tab w:val="right" w:pos="9350"/>
            </w:tabs>
            <w:rPr>
              <w:rFonts w:asciiTheme="minorHAnsi" w:eastAsiaTheme="minorEastAsia" w:hAnsiTheme="minorHAnsi" w:cstheme="minorBidi"/>
              <w:noProof/>
              <w:sz w:val="22"/>
              <w:szCs w:val="22"/>
            </w:rPr>
          </w:pPr>
          <w:hyperlink w:anchor="_Toc1819464" w:history="1">
            <w:r w:rsidR="0022240A" w:rsidRPr="00F404DD">
              <w:rPr>
                <w:rStyle w:val="Hyperlink"/>
                <w:noProof/>
              </w:rPr>
              <w:t>Academic Dismissal (Terminated)</w:t>
            </w:r>
            <w:r w:rsidR="0022240A">
              <w:rPr>
                <w:noProof/>
                <w:webHidden/>
              </w:rPr>
              <w:tab/>
            </w:r>
            <w:r w:rsidR="0022240A">
              <w:rPr>
                <w:noProof/>
                <w:webHidden/>
              </w:rPr>
              <w:fldChar w:fldCharType="begin"/>
            </w:r>
            <w:r w:rsidR="0022240A">
              <w:rPr>
                <w:noProof/>
                <w:webHidden/>
              </w:rPr>
              <w:instrText xml:space="preserve"> PAGEREF _Toc1819464 \h </w:instrText>
            </w:r>
            <w:r w:rsidR="0022240A">
              <w:rPr>
                <w:noProof/>
                <w:webHidden/>
              </w:rPr>
            </w:r>
            <w:r w:rsidR="0022240A">
              <w:rPr>
                <w:noProof/>
                <w:webHidden/>
              </w:rPr>
              <w:fldChar w:fldCharType="separate"/>
            </w:r>
            <w:r w:rsidR="0027389B">
              <w:rPr>
                <w:noProof/>
                <w:webHidden/>
              </w:rPr>
              <w:t>37</w:t>
            </w:r>
            <w:r w:rsidR="0022240A">
              <w:rPr>
                <w:noProof/>
                <w:webHidden/>
              </w:rPr>
              <w:fldChar w:fldCharType="end"/>
            </w:r>
          </w:hyperlink>
        </w:p>
        <w:p w14:paraId="4448BFAB" w14:textId="714113E3" w:rsidR="0022240A" w:rsidRDefault="00E70BA3">
          <w:pPr>
            <w:pStyle w:val="TOC2"/>
            <w:tabs>
              <w:tab w:val="right" w:pos="9350"/>
            </w:tabs>
            <w:rPr>
              <w:rFonts w:asciiTheme="minorHAnsi" w:eastAsiaTheme="minorEastAsia" w:hAnsiTheme="minorHAnsi" w:cstheme="minorBidi"/>
              <w:noProof/>
              <w:sz w:val="22"/>
              <w:szCs w:val="22"/>
            </w:rPr>
          </w:pPr>
          <w:hyperlink w:anchor="_Toc1819465" w:history="1">
            <w:r w:rsidR="0022240A" w:rsidRPr="00F404DD">
              <w:rPr>
                <w:rStyle w:val="Hyperlink"/>
                <w:noProof/>
              </w:rPr>
              <w:t>Student Reinstatement</w:t>
            </w:r>
            <w:r w:rsidR="0022240A">
              <w:rPr>
                <w:noProof/>
                <w:webHidden/>
              </w:rPr>
              <w:tab/>
            </w:r>
            <w:r w:rsidR="0022240A">
              <w:rPr>
                <w:noProof/>
                <w:webHidden/>
              </w:rPr>
              <w:fldChar w:fldCharType="begin"/>
            </w:r>
            <w:r w:rsidR="0022240A">
              <w:rPr>
                <w:noProof/>
                <w:webHidden/>
              </w:rPr>
              <w:instrText xml:space="preserve"> PAGEREF _Toc1819465 \h </w:instrText>
            </w:r>
            <w:r w:rsidR="0022240A">
              <w:rPr>
                <w:noProof/>
                <w:webHidden/>
              </w:rPr>
            </w:r>
            <w:r w:rsidR="0022240A">
              <w:rPr>
                <w:noProof/>
                <w:webHidden/>
              </w:rPr>
              <w:fldChar w:fldCharType="separate"/>
            </w:r>
            <w:r w:rsidR="0027389B">
              <w:rPr>
                <w:noProof/>
                <w:webHidden/>
              </w:rPr>
              <w:t>37</w:t>
            </w:r>
            <w:r w:rsidR="0022240A">
              <w:rPr>
                <w:noProof/>
                <w:webHidden/>
              </w:rPr>
              <w:fldChar w:fldCharType="end"/>
            </w:r>
          </w:hyperlink>
        </w:p>
        <w:p w14:paraId="35EDE20E" w14:textId="19FA708F" w:rsidR="0022240A" w:rsidRDefault="00E70BA3">
          <w:pPr>
            <w:pStyle w:val="TOC2"/>
            <w:tabs>
              <w:tab w:val="right" w:pos="9350"/>
            </w:tabs>
            <w:rPr>
              <w:rFonts w:asciiTheme="minorHAnsi" w:eastAsiaTheme="minorEastAsia" w:hAnsiTheme="minorHAnsi" w:cstheme="minorBidi"/>
              <w:noProof/>
              <w:sz w:val="22"/>
              <w:szCs w:val="22"/>
            </w:rPr>
          </w:pPr>
          <w:hyperlink w:anchor="_Toc1819466" w:history="1">
            <w:r w:rsidR="0022240A" w:rsidRPr="00F404DD">
              <w:rPr>
                <w:rStyle w:val="Hyperlink"/>
                <w:noProof/>
              </w:rPr>
              <w:t>What the Student Can Expect of the Professor</w:t>
            </w:r>
            <w:r w:rsidR="0022240A">
              <w:rPr>
                <w:noProof/>
                <w:webHidden/>
              </w:rPr>
              <w:tab/>
            </w:r>
            <w:r w:rsidR="0022240A">
              <w:rPr>
                <w:noProof/>
                <w:webHidden/>
              </w:rPr>
              <w:fldChar w:fldCharType="begin"/>
            </w:r>
            <w:r w:rsidR="0022240A">
              <w:rPr>
                <w:noProof/>
                <w:webHidden/>
              </w:rPr>
              <w:instrText xml:space="preserve"> PAGEREF _Toc1819466 \h </w:instrText>
            </w:r>
            <w:r w:rsidR="0022240A">
              <w:rPr>
                <w:noProof/>
                <w:webHidden/>
              </w:rPr>
            </w:r>
            <w:r w:rsidR="0022240A">
              <w:rPr>
                <w:noProof/>
                <w:webHidden/>
              </w:rPr>
              <w:fldChar w:fldCharType="separate"/>
            </w:r>
            <w:r w:rsidR="0027389B">
              <w:rPr>
                <w:noProof/>
                <w:webHidden/>
              </w:rPr>
              <w:t>37</w:t>
            </w:r>
            <w:r w:rsidR="0022240A">
              <w:rPr>
                <w:noProof/>
                <w:webHidden/>
              </w:rPr>
              <w:fldChar w:fldCharType="end"/>
            </w:r>
          </w:hyperlink>
        </w:p>
        <w:p w14:paraId="02061240" w14:textId="61E63254" w:rsidR="0022240A" w:rsidRDefault="00E70BA3">
          <w:pPr>
            <w:pStyle w:val="TOC2"/>
            <w:tabs>
              <w:tab w:val="right" w:pos="9350"/>
            </w:tabs>
            <w:rPr>
              <w:rFonts w:asciiTheme="minorHAnsi" w:eastAsiaTheme="minorEastAsia" w:hAnsiTheme="minorHAnsi" w:cstheme="minorBidi"/>
              <w:noProof/>
              <w:sz w:val="22"/>
              <w:szCs w:val="22"/>
            </w:rPr>
          </w:pPr>
          <w:hyperlink w:anchor="_Toc1819467" w:history="1">
            <w:r w:rsidR="0022240A" w:rsidRPr="00F404DD">
              <w:rPr>
                <w:rStyle w:val="Hyperlink"/>
                <w:noProof/>
              </w:rPr>
              <w:t>Right of Petition</w:t>
            </w:r>
            <w:r w:rsidR="0022240A">
              <w:rPr>
                <w:noProof/>
                <w:webHidden/>
              </w:rPr>
              <w:tab/>
            </w:r>
            <w:r w:rsidR="0022240A">
              <w:rPr>
                <w:noProof/>
                <w:webHidden/>
              </w:rPr>
              <w:fldChar w:fldCharType="begin"/>
            </w:r>
            <w:r w:rsidR="0022240A">
              <w:rPr>
                <w:noProof/>
                <w:webHidden/>
              </w:rPr>
              <w:instrText xml:space="preserve"> PAGEREF _Toc1819467 \h </w:instrText>
            </w:r>
            <w:r w:rsidR="0022240A">
              <w:rPr>
                <w:noProof/>
                <w:webHidden/>
              </w:rPr>
            </w:r>
            <w:r w:rsidR="0022240A">
              <w:rPr>
                <w:noProof/>
                <w:webHidden/>
              </w:rPr>
              <w:fldChar w:fldCharType="separate"/>
            </w:r>
            <w:r w:rsidR="0027389B">
              <w:rPr>
                <w:noProof/>
                <w:webHidden/>
              </w:rPr>
              <w:t>38</w:t>
            </w:r>
            <w:r w:rsidR="0022240A">
              <w:rPr>
                <w:noProof/>
                <w:webHidden/>
              </w:rPr>
              <w:fldChar w:fldCharType="end"/>
            </w:r>
          </w:hyperlink>
        </w:p>
        <w:p w14:paraId="3DF6C896" w14:textId="5ACA2DC5" w:rsidR="0022240A" w:rsidRDefault="00E70BA3">
          <w:pPr>
            <w:pStyle w:val="TOC1"/>
            <w:tabs>
              <w:tab w:val="right" w:pos="9350"/>
            </w:tabs>
            <w:rPr>
              <w:rFonts w:asciiTheme="minorHAnsi" w:eastAsiaTheme="minorEastAsia" w:hAnsiTheme="minorHAnsi" w:cstheme="minorBidi"/>
              <w:noProof/>
              <w:sz w:val="22"/>
              <w:szCs w:val="22"/>
            </w:rPr>
          </w:pPr>
          <w:hyperlink w:anchor="_Toc1819468" w:history="1">
            <w:r w:rsidR="0022240A" w:rsidRPr="00F404DD">
              <w:rPr>
                <w:rStyle w:val="Hyperlink"/>
                <w:rFonts w:ascii="Times New Roman" w:eastAsia="Times New Roman" w:hAnsi="Times New Roman" w:cs="Times New Roman"/>
                <w:noProof/>
              </w:rPr>
              <w:t>V.  GRADUATION REQUIREMENTS</w:t>
            </w:r>
            <w:r w:rsidR="0022240A">
              <w:rPr>
                <w:noProof/>
                <w:webHidden/>
              </w:rPr>
              <w:tab/>
            </w:r>
            <w:r w:rsidR="0022240A">
              <w:rPr>
                <w:noProof/>
                <w:webHidden/>
              </w:rPr>
              <w:fldChar w:fldCharType="begin"/>
            </w:r>
            <w:r w:rsidR="0022240A">
              <w:rPr>
                <w:noProof/>
                <w:webHidden/>
              </w:rPr>
              <w:instrText xml:space="preserve"> PAGEREF _Toc1819468 \h </w:instrText>
            </w:r>
            <w:r w:rsidR="0022240A">
              <w:rPr>
                <w:noProof/>
                <w:webHidden/>
              </w:rPr>
            </w:r>
            <w:r w:rsidR="0022240A">
              <w:rPr>
                <w:noProof/>
                <w:webHidden/>
              </w:rPr>
              <w:fldChar w:fldCharType="separate"/>
            </w:r>
            <w:r w:rsidR="0027389B">
              <w:rPr>
                <w:noProof/>
                <w:webHidden/>
              </w:rPr>
              <w:t>39</w:t>
            </w:r>
            <w:r w:rsidR="0022240A">
              <w:rPr>
                <w:noProof/>
                <w:webHidden/>
              </w:rPr>
              <w:fldChar w:fldCharType="end"/>
            </w:r>
          </w:hyperlink>
        </w:p>
        <w:p w14:paraId="3F7A0A32" w14:textId="6409CE82" w:rsidR="0022240A" w:rsidRDefault="00E70BA3">
          <w:pPr>
            <w:pStyle w:val="TOC3"/>
            <w:tabs>
              <w:tab w:val="right" w:pos="9350"/>
            </w:tabs>
            <w:rPr>
              <w:rFonts w:asciiTheme="minorHAnsi" w:eastAsiaTheme="minorEastAsia" w:hAnsiTheme="minorHAnsi" w:cstheme="minorBidi"/>
              <w:noProof/>
              <w:sz w:val="22"/>
              <w:szCs w:val="22"/>
            </w:rPr>
          </w:pPr>
          <w:hyperlink w:anchor="_Toc1819469" w:history="1">
            <w:r w:rsidR="0022240A" w:rsidRPr="00F404DD">
              <w:rPr>
                <w:rStyle w:val="Hyperlink"/>
                <w:noProof/>
              </w:rPr>
              <w:t>AAS in Business Administration Graduation Requirements</w:t>
            </w:r>
            <w:r w:rsidR="0022240A">
              <w:rPr>
                <w:noProof/>
                <w:webHidden/>
              </w:rPr>
              <w:tab/>
            </w:r>
            <w:r w:rsidR="0022240A">
              <w:rPr>
                <w:noProof/>
                <w:webHidden/>
              </w:rPr>
              <w:fldChar w:fldCharType="begin"/>
            </w:r>
            <w:r w:rsidR="0022240A">
              <w:rPr>
                <w:noProof/>
                <w:webHidden/>
              </w:rPr>
              <w:instrText xml:space="preserve"> PAGEREF _Toc1819469 \h </w:instrText>
            </w:r>
            <w:r w:rsidR="0022240A">
              <w:rPr>
                <w:noProof/>
                <w:webHidden/>
              </w:rPr>
            </w:r>
            <w:r w:rsidR="0022240A">
              <w:rPr>
                <w:noProof/>
                <w:webHidden/>
              </w:rPr>
              <w:fldChar w:fldCharType="separate"/>
            </w:r>
            <w:r w:rsidR="0027389B">
              <w:rPr>
                <w:noProof/>
                <w:webHidden/>
              </w:rPr>
              <w:t>39</w:t>
            </w:r>
            <w:r w:rsidR="0022240A">
              <w:rPr>
                <w:noProof/>
                <w:webHidden/>
              </w:rPr>
              <w:fldChar w:fldCharType="end"/>
            </w:r>
          </w:hyperlink>
        </w:p>
        <w:p w14:paraId="47E5F9A1" w14:textId="42792032" w:rsidR="0022240A" w:rsidRDefault="00E70BA3">
          <w:pPr>
            <w:pStyle w:val="TOC3"/>
            <w:tabs>
              <w:tab w:val="right" w:pos="9350"/>
            </w:tabs>
            <w:rPr>
              <w:rFonts w:asciiTheme="minorHAnsi" w:eastAsiaTheme="minorEastAsia" w:hAnsiTheme="minorHAnsi" w:cstheme="minorBidi"/>
              <w:noProof/>
              <w:sz w:val="22"/>
              <w:szCs w:val="22"/>
            </w:rPr>
          </w:pPr>
          <w:hyperlink w:anchor="_Toc1819470" w:history="1">
            <w:r w:rsidR="0022240A" w:rsidRPr="00F404DD">
              <w:rPr>
                <w:rStyle w:val="Hyperlink"/>
                <w:noProof/>
              </w:rPr>
              <w:t>BSBA Graduation Requirements</w:t>
            </w:r>
            <w:r w:rsidR="0022240A">
              <w:rPr>
                <w:noProof/>
                <w:webHidden/>
              </w:rPr>
              <w:tab/>
            </w:r>
            <w:r w:rsidR="0022240A">
              <w:rPr>
                <w:noProof/>
                <w:webHidden/>
              </w:rPr>
              <w:fldChar w:fldCharType="begin"/>
            </w:r>
            <w:r w:rsidR="0022240A">
              <w:rPr>
                <w:noProof/>
                <w:webHidden/>
              </w:rPr>
              <w:instrText xml:space="preserve"> PAGEREF _Toc1819470 \h </w:instrText>
            </w:r>
            <w:r w:rsidR="0022240A">
              <w:rPr>
                <w:noProof/>
                <w:webHidden/>
              </w:rPr>
            </w:r>
            <w:r w:rsidR="0022240A">
              <w:rPr>
                <w:noProof/>
                <w:webHidden/>
              </w:rPr>
              <w:fldChar w:fldCharType="separate"/>
            </w:r>
            <w:r w:rsidR="0027389B">
              <w:rPr>
                <w:noProof/>
                <w:webHidden/>
              </w:rPr>
              <w:t>39</w:t>
            </w:r>
            <w:r w:rsidR="0022240A">
              <w:rPr>
                <w:noProof/>
                <w:webHidden/>
              </w:rPr>
              <w:fldChar w:fldCharType="end"/>
            </w:r>
          </w:hyperlink>
        </w:p>
        <w:p w14:paraId="5CA66AAE" w14:textId="71F94A07" w:rsidR="0022240A" w:rsidRDefault="00E70BA3">
          <w:pPr>
            <w:pStyle w:val="TOC3"/>
            <w:tabs>
              <w:tab w:val="right" w:pos="9350"/>
            </w:tabs>
            <w:rPr>
              <w:rFonts w:asciiTheme="minorHAnsi" w:eastAsiaTheme="minorEastAsia" w:hAnsiTheme="minorHAnsi" w:cstheme="minorBidi"/>
              <w:noProof/>
              <w:sz w:val="22"/>
              <w:szCs w:val="22"/>
            </w:rPr>
          </w:pPr>
          <w:hyperlink w:anchor="_Toc1819471" w:history="1">
            <w:r w:rsidR="0022240A" w:rsidRPr="00F404DD">
              <w:rPr>
                <w:rStyle w:val="Hyperlink"/>
                <w:noProof/>
              </w:rPr>
              <w:t>BSIT Graduation Requirements</w:t>
            </w:r>
            <w:r w:rsidR="0022240A">
              <w:rPr>
                <w:noProof/>
                <w:webHidden/>
              </w:rPr>
              <w:tab/>
            </w:r>
            <w:r w:rsidR="0022240A">
              <w:rPr>
                <w:noProof/>
                <w:webHidden/>
              </w:rPr>
              <w:fldChar w:fldCharType="begin"/>
            </w:r>
            <w:r w:rsidR="0022240A">
              <w:rPr>
                <w:noProof/>
                <w:webHidden/>
              </w:rPr>
              <w:instrText xml:space="preserve"> PAGEREF _Toc1819471 \h </w:instrText>
            </w:r>
            <w:r w:rsidR="0022240A">
              <w:rPr>
                <w:noProof/>
                <w:webHidden/>
              </w:rPr>
            </w:r>
            <w:r w:rsidR="0022240A">
              <w:rPr>
                <w:noProof/>
                <w:webHidden/>
              </w:rPr>
              <w:fldChar w:fldCharType="separate"/>
            </w:r>
            <w:r w:rsidR="0027389B">
              <w:rPr>
                <w:noProof/>
                <w:webHidden/>
              </w:rPr>
              <w:t>39</w:t>
            </w:r>
            <w:r w:rsidR="0022240A">
              <w:rPr>
                <w:noProof/>
                <w:webHidden/>
              </w:rPr>
              <w:fldChar w:fldCharType="end"/>
            </w:r>
          </w:hyperlink>
        </w:p>
        <w:p w14:paraId="77578334" w14:textId="40FEE2DD" w:rsidR="0022240A" w:rsidRDefault="00E70BA3">
          <w:pPr>
            <w:pStyle w:val="TOC3"/>
            <w:tabs>
              <w:tab w:val="right" w:pos="9350"/>
            </w:tabs>
            <w:rPr>
              <w:rFonts w:asciiTheme="minorHAnsi" w:eastAsiaTheme="minorEastAsia" w:hAnsiTheme="minorHAnsi" w:cstheme="minorBidi"/>
              <w:noProof/>
              <w:sz w:val="22"/>
              <w:szCs w:val="22"/>
            </w:rPr>
          </w:pPr>
          <w:hyperlink w:anchor="_Toc1819472" w:history="1">
            <w:r w:rsidR="0022240A" w:rsidRPr="00F404DD">
              <w:rPr>
                <w:rStyle w:val="Hyperlink"/>
                <w:noProof/>
              </w:rPr>
              <w:t>Bachelor Level Certificate Program Award Requirements</w:t>
            </w:r>
            <w:r w:rsidR="0022240A">
              <w:rPr>
                <w:noProof/>
                <w:webHidden/>
              </w:rPr>
              <w:tab/>
            </w:r>
            <w:r w:rsidR="0022240A">
              <w:rPr>
                <w:noProof/>
                <w:webHidden/>
              </w:rPr>
              <w:fldChar w:fldCharType="begin"/>
            </w:r>
            <w:r w:rsidR="0022240A">
              <w:rPr>
                <w:noProof/>
                <w:webHidden/>
              </w:rPr>
              <w:instrText xml:space="preserve"> PAGEREF _Toc1819472 \h </w:instrText>
            </w:r>
            <w:r w:rsidR="0022240A">
              <w:rPr>
                <w:noProof/>
                <w:webHidden/>
              </w:rPr>
            </w:r>
            <w:r w:rsidR="0022240A">
              <w:rPr>
                <w:noProof/>
                <w:webHidden/>
              </w:rPr>
              <w:fldChar w:fldCharType="separate"/>
            </w:r>
            <w:r w:rsidR="0027389B">
              <w:rPr>
                <w:noProof/>
                <w:webHidden/>
              </w:rPr>
              <w:t>39</w:t>
            </w:r>
            <w:r w:rsidR="0022240A">
              <w:rPr>
                <w:noProof/>
                <w:webHidden/>
              </w:rPr>
              <w:fldChar w:fldCharType="end"/>
            </w:r>
          </w:hyperlink>
        </w:p>
        <w:p w14:paraId="7351549A" w14:textId="2109C1BD" w:rsidR="0022240A" w:rsidRDefault="00E70BA3">
          <w:pPr>
            <w:pStyle w:val="TOC3"/>
            <w:tabs>
              <w:tab w:val="right" w:pos="9350"/>
            </w:tabs>
            <w:rPr>
              <w:rFonts w:asciiTheme="minorHAnsi" w:eastAsiaTheme="minorEastAsia" w:hAnsiTheme="minorHAnsi" w:cstheme="minorBidi"/>
              <w:noProof/>
              <w:sz w:val="22"/>
              <w:szCs w:val="22"/>
            </w:rPr>
          </w:pPr>
          <w:hyperlink w:anchor="_Toc1819473" w:history="1">
            <w:r w:rsidR="0022240A" w:rsidRPr="00F404DD">
              <w:rPr>
                <w:rStyle w:val="Hyperlink"/>
                <w:noProof/>
              </w:rPr>
              <w:t>MBA and MSOM Graduation Requirements</w:t>
            </w:r>
            <w:r w:rsidR="0022240A">
              <w:rPr>
                <w:noProof/>
                <w:webHidden/>
              </w:rPr>
              <w:tab/>
            </w:r>
            <w:r w:rsidR="0022240A">
              <w:rPr>
                <w:noProof/>
                <w:webHidden/>
              </w:rPr>
              <w:fldChar w:fldCharType="begin"/>
            </w:r>
            <w:r w:rsidR="0022240A">
              <w:rPr>
                <w:noProof/>
                <w:webHidden/>
              </w:rPr>
              <w:instrText xml:space="preserve"> PAGEREF _Toc1819473 \h </w:instrText>
            </w:r>
            <w:r w:rsidR="0022240A">
              <w:rPr>
                <w:noProof/>
                <w:webHidden/>
              </w:rPr>
            </w:r>
            <w:r w:rsidR="0022240A">
              <w:rPr>
                <w:noProof/>
                <w:webHidden/>
              </w:rPr>
              <w:fldChar w:fldCharType="separate"/>
            </w:r>
            <w:r w:rsidR="0027389B">
              <w:rPr>
                <w:noProof/>
                <w:webHidden/>
              </w:rPr>
              <w:t>40</w:t>
            </w:r>
            <w:r w:rsidR="0022240A">
              <w:rPr>
                <w:noProof/>
                <w:webHidden/>
              </w:rPr>
              <w:fldChar w:fldCharType="end"/>
            </w:r>
          </w:hyperlink>
        </w:p>
        <w:p w14:paraId="12279BBF" w14:textId="35220EF2" w:rsidR="0022240A" w:rsidRDefault="00E70BA3">
          <w:pPr>
            <w:pStyle w:val="TOC3"/>
            <w:tabs>
              <w:tab w:val="right" w:pos="9350"/>
            </w:tabs>
            <w:rPr>
              <w:rFonts w:asciiTheme="minorHAnsi" w:eastAsiaTheme="minorEastAsia" w:hAnsiTheme="minorHAnsi" w:cstheme="minorBidi"/>
              <w:noProof/>
              <w:sz w:val="22"/>
              <w:szCs w:val="22"/>
            </w:rPr>
          </w:pPr>
          <w:hyperlink w:anchor="_Toc1819474" w:history="1">
            <w:r w:rsidR="0022240A" w:rsidRPr="00F404DD">
              <w:rPr>
                <w:rStyle w:val="Hyperlink"/>
                <w:noProof/>
              </w:rPr>
              <w:t>DBA Graduation Requirements</w:t>
            </w:r>
            <w:r w:rsidR="0022240A">
              <w:rPr>
                <w:noProof/>
                <w:webHidden/>
              </w:rPr>
              <w:tab/>
            </w:r>
            <w:r w:rsidR="0022240A">
              <w:rPr>
                <w:noProof/>
                <w:webHidden/>
              </w:rPr>
              <w:fldChar w:fldCharType="begin"/>
            </w:r>
            <w:r w:rsidR="0022240A">
              <w:rPr>
                <w:noProof/>
                <w:webHidden/>
              </w:rPr>
              <w:instrText xml:space="preserve"> PAGEREF _Toc1819474 \h </w:instrText>
            </w:r>
            <w:r w:rsidR="0022240A">
              <w:rPr>
                <w:noProof/>
                <w:webHidden/>
              </w:rPr>
            </w:r>
            <w:r w:rsidR="0022240A">
              <w:rPr>
                <w:noProof/>
                <w:webHidden/>
              </w:rPr>
              <w:fldChar w:fldCharType="separate"/>
            </w:r>
            <w:r w:rsidR="0027389B">
              <w:rPr>
                <w:noProof/>
                <w:webHidden/>
              </w:rPr>
              <w:t>40</w:t>
            </w:r>
            <w:r w:rsidR="0022240A">
              <w:rPr>
                <w:noProof/>
                <w:webHidden/>
              </w:rPr>
              <w:fldChar w:fldCharType="end"/>
            </w:r>
          </w:hyperlink>
        </w:p>
        <w:p w14:paraId="148EB559" w14:textId="1293799C" w:rsidR="0022240A" w:rsidRDefault="00E70BA3">
          <w:pPr>
            <w:pStyle w:val="TOC2"/>
            <w:tabs>
              <w:tab w:val="right" w:pos="9350"/>
            </w:tabs>
            <w:rPr>
              <w:rFonts w:asciiTheme="minorHAnsi" w:eastAsiaTheme="minorEastAsia" w:hAnsiTheme="minorHAnsi" w:cstheme="minorBidi"/>
              <w:noProof/>
              <w:sz w:val="22"/>
              <w:szCs w:val="22"/>
            </w:rPr>
          </w:pPr>
          <w:hyperlink w:anchor="_Toc1819475" w:history="1">
            <w:r w:rsidR="0022240A" w:rsidRPr="00F404DD">
              <w:rPr>
                <w:rStyle w:val="Hyperlink"/>
                <w:noProof/>
              </w:rPr>
              <w:t>Graduation Approval Process</w:t>
            </w:r>
            <w:r w:rsidR="0022240A">
              <w:rPr>
                <w:noProof/>
                <w:webHidden/>
              </w:rPr>
              <w:tab/>
            </w:r>
            <w:r w:rsidR="0022240A">
              <w:rPr>
                <w:noProof/>
                <w:webHidden/>
              </w:rPr>
              <w:fldChar w:fldCharType="begin"/>
            </w:r>
            <w:r w:rsidR="0022240A">
              <w:rPr>
                <w:noProof/>
                <w:webHidden/>
              </w:rPr>
              <w:instrText xml:space="preserve"> PAGEREF _Toc1819475 \h </w:instrText>
            </w:r>
            <w:r w:rsidR="0022240A">
              <w:rPr>
                <w:noProof/>
                <w:webHidden/>
              </w:rPr>
            </w:r>
            <w:r w:rsidR="0022240A">
              <w:rPr>
                <w:noProof/>
                <w:webHidden/>
              </w:rPr>
              <w:fldChar w:fldCharType="separate"/>
            </w:r>
            <w:r w:rsidR="0027389B">
              <w:rPr>
                <w:noProof/>
                <w:webHidden/>
              </w:rPr>
              <w:t>40</w:t>
            </w:r>
            <w:r w:rsidR="0022240A">
              <w:rPr>
                <w:noProof/>
                <w:webHidden/>
              </w:rPr>
              <w:fldChar w:fldCharType="end"/>
            </w:r>
          </w:hyperlink>
        </w:p>
        <w:p w14:paraId="41CFCB55" w14:textId="10E87599" w:rsidR="0022240A" w:rsidRDefault="00E70BA3">
          <w:pPr>
            <w:pStyle w:val="TOC1"/>
            <w:tabs>
              <w:tab w:val="right" w:pos="9350"/>
            </w:tabs>
            <w:rPr>
              <w:rFonts w:asciiTheme="minorHAnsi" w:eastAsiaTheme="minorEastAsia" w:hAnsiTheme="minorHAnsi" w:cstheme="minorBidi"/>
              <w:noProof/>
              <w:sz w:val="22"/>
              <w:szCs w:val="22"/>
            </w:rPr>
          </w:pPr>
          <w:hyperlink w:anchor="_Toc1819476" w:history="1">
            <w:r w:rsidR="0022240A" w:rsidRPr="00F404DD">
              <w:rPr>
                <w:rStyle w:val="Hyperlink"/>
                <w:rFonts w:ascii="Times New Roman" w:eastAsia="Times New Roman" w:hAnsi="Times New Roman" w:cs="Times New Roman"/>
                <w:noProof/>
              </w:rPr>
              <w:t>VI. FINANCIAL INFORMATION</w:t>
            </w:r>
            <w:r w:rsidR="0022240A">
              <w:rPr>
                <w:noProof/>
                <w:webHidden/>
              </w:rPr>
              <w:tab/>
            </w:r>
            <w:r w:rsidR="0022240A">
              <w:rPr>
                <w:noProof/>
                <w:webHidden/>
              </w:rPr>
              <w:fldChar w:fldCharType="begin"/>
            </w:r>
            <w:r w:rsidR="0022240A">
              <w:rPr>
                <w:noProof/>
                <w:webHidden/>
              </w:rPr>
              <w:instrText xml:space="preserve"> PAGEREF _Toc1819476 \h </w:instrText>
            </w:r>
            <w:r w:rsidR="0022240A">
              <w:rPr>
                <w:noProof/>
                <w:webHidden/>
              </w:rPr>
            </w:r>
            <w:r w:rsidR="0022240A">
              <w:rPr>
                <w:noProof/>
                <w:webHidden/>
              </w:rPr>
              <w:fldChar w:fldCharType="separate"/>
            </w:r>
            <w:r w:rsidR="0027389B">
              <w:rPr>
                <w:noProof/>
                <w:webHidden/>
              </w:rPr>
              <w:t>42</w:t>
            </w:r>
            <w:r w:rsidR="0022240A">
              <w:rPr>
                <w:noProof/>
                <w:webHidden/>
              </w:rPr>
              <w:fldChar w:fldCharType="end"/>
            </w:r>
          </w:hyperlink>
        </w:p>
        <w:p w14:paraId="5BB857F7" w14:textId="728BD6F2" w:rsidR="0022240A" w:rsidRDefault="00E70BA3">
          <w:pPr>
            <w:pStyle w:val="TOC2"/>
            <w:tabs>
              <w:tab w:val="right" w:pos="9350"/>
            </w:tabs>
            <w:rPr>
              <w:rFonts w:asciiTheme="minorHAnsi" w:eastAsiaTheme="minorEastAsia" w:hAnsiTheme="minorHAnsi" w:cstheme="minorBidi"/>
              <w:noProof/>
              <w:sz w:val="22"/>
              <w:szCs w:val="22"/>
            </w:rPr>
          </w:pPr>
          <w:hyperlink w:anchor="_Toc1819477" w:history="1">
            <w:r w:rsidR="0022240A" w:rsidRPr="00F404DD">
              <w:rPr>
                <w:rStyle w:val="Hyperlink"/>
                <w:noProof/>
              </w:rPr>
              <w:t>Tuition</w:t>
            </w:r>
            <w:r w:rsidR="0022240A">
              <w:rPr>
                <w:noProof/>
                <w:webHidden/>
              </w:rPr>
              <w:tab/>
            </w:r>
            <w:r w:rsidR="0022240A">
              <w:rPr>
                <w:noProof/>
                <w:webHidden/>
              </w:rPr>
              <w:fldChar w:fldCharType="begin"/>
            </w:r>
            <w:r w:rsidR="0022240A">
              <w:rPr>
                <w:noProof/>
                <w:webHidden/>
              </w:rPr>
              <w:instrText xml:space="preserve"> PAGEREF _Toc1819477 \h </w:instrText>
            </w:r>
            <w:r w:rsidR="0022240A">
              <w:rPr>
                <w:noProof/>
                <w:webHidden/>
              </w:rPr>
            </w:r>
            <w:r w:rsidR="0022240A">
              <w:rPr>
                <w:noProof/>
                <w:webHidden/>
              </w:rPr>
              <w:fldChar w:fldCharType="separate"/>
            </w:r>
            <w:r w:rsidR="0027389B">
              <w:rPr>
                <w:noProof/>
                <w:webHidden/>
              </w:rPr>
              <w:t>42</w:t>
            </w:r>
            <w:r w:rsidR="0022240A">
              <w:rPr>
                <w:noProof/>
                <w:webHidden/>
              </w:rPr>
              <w:fldChar w:fldCharType="end"/>
            </w:r>
          </w:hyperlink>
        </w:p>
        <w:p w14:paraId="4A1381A3" w14:textId="1E6B7D9A" w:rsidR="0022240A" w:rsidRDefault="00E70BA3">
          <w:pPr>
            <w:pStyle w:val="TOC2"/>
            <w:tabs>
              <w:tab w:val="right" w:pos="9350"/>
            </w:tabs>
            <w:rPr>
              <w:rFonts w:asciiTheme="minorHAnsi" w:eastAsiaTheme="minorEastAsia" w:hAnsiTheme="minorHAnsi" w:cstheme="minorBidi"/>
              <w:noProof/>
              <w:sz w:val="22"/>
              <w:szCs w:val="22"/>
            </w:rPr>
          </w:pPr>
          <w:hyperlink w:anchor="_Toc1819478" w:history="1">
            <w:r w:rsidR="0022240A" w:rsidRPr="00F6148D">
              <w:t>Fees</w:t>
            </w:r>
            <w:r w:rsidR="0022240A">
              <w:rPr>
                <w:noProof/>
                <w:webHidden/>
              </w:rPr>
              <w:tab/>
            </w:r>
            <w:r w:rsidR="0022240A">
              <w:rPr>
                <w:noProof/>
                <w:webHidden/>
              </w:rPr>
              <w:fldChar w:fldCharType="begin"/>
            </w:r>
            <w:r w:rsidR="0022240A">
              <w:rPr>
                <w:noProof/>
                <w:webHidden/>
              </w:rPr>
              <w:instrText xml:space="preserve"> PAGEREF _Toc1819478 \h </w:instrText>
            </w:r>
            <w:r w:rsidR="0022240A">
              <w:rPr>
                <w:noProof/>
                <w:webHidden/>
              </w:rPr>
            </w:r>
            <w:r w:rsidR="0022240A">
              <w:rPr>
                <w:noProof/>
                <w:webHidden/>
              </w:rPr>
              <w:fldChar w:fldCharType="separate"/>
            </w:r>
            <w:r w:rsidR="0027389B">
              <w:rPr>
                <w:noProof/>
                <w:webHidden/>
              </w:rPr>
              <w:t>43</w:t>
            </w:r>
            <w:r w:rsidR="0022240A">
              <w:rPr>
                <w:noProof/>
                <w:webHidden/>
              </w:rPr>
              <w:fldChar w:fldCharType="end"/>
            </w:r>
          </w:hyperlink>
        </w:p>
        <w:p w14:paraId="69611B0F" w14:textId="4A2E900F" w:rsidR="0022240A" w:rsidRDefault="00E70BA3">
          <w:pPr>
            <w:pStyle w:val="TOC2"/>
            <w:tabs>
              <w:tab w:val="right" w:pos="9350"/>
            </w:tabs>
            <w:rPr>
              <w:rFonts w:asciiTheme="minorHAnsi" w:eastAsiaTheme="minorEastAsia" w:hAnsiTheme="minorHAnsi" w:cstheme="minorBidi"/>
              <w:noProof/>
              <w:sz w:val="22"/>
              <w:szCs w:val="22"/>
            </w:rPr>
          </w:pPr>
          <w:hyperlink w:anchor="_Toc1819479" w:history="1">
            <w:r w:rsidR="0022240A" w:rsidRPr="00F404DD">
              <w:rPr>
                <w:rStyle w:val="Hyperlink"/>
                <w:noProof/>
              </w:rPr>
              <w:t>STRF Fees for California Resident Students</w:t>
            </w:r>
            <w:r w:rsidR="0022240A">
              <w:rPr>
                <w:noProof/>
                <w:webHidden/>
              </w:rPr>
              <w:tab/>
            </w:r>
            <w:r w:rsidR="0022240A">
              <w:rPr>
                <w:noProof/>
                <w:webHidden/>
              </w:rPr>
              <w:fldChar w:fldCharType="begin"/>
            </w:r>
            <w:r w:rsidR="0022240A">
              <w:rPr>
                <w:noProof/>
                <w:webHidden/>
              </w:rPr>
              <w:instrText xml:space="preserve"> PAGEREF _Toc1819479 \h </w:instrText>
            </w:r>
            <w:r w:rsidR="0022240A">
              <w:rPr>
                <w:noProof/>
                <w:webHidden/>
              </w:rPr>
            </w:r>
            <w:r w:rsidR="0022240A">
              <w:rPr>
                <w:noProof/>
                <w:webHidden/>
              </w:rPr>
              <w:fldChar w:fldCharType="separate"/>
            </w:r>
            <w:r w:rsidR="0027389B">
              <w:rPr>
                <w:noProof/>
                <w:webHidden/>
              </w:rPr>
              <w:t>44</w:t>
            </w:r>
            <w:r w:rsidR="0022240A">
              <w:rPr>
                <w:noProof/>
                <w:webHidden/>
              </w:rPr>
              <w:fldChar w:fldCharType="end"/>
            </w:r>
          </w:hyperlink>
        </w:p>
        <w:p w14:paraId="4D580E47" w14:textId="3A742136" w:rsidR="0022240A" w:rsidRDefault="00E70BA3">
          <w:pPr>
            <w:pStyle w:val="TOC4"/>
            <w:tabs>
              <w:tab w:val="right" w:pos="9350"/>
            </w:tabs>
            <w:rPr>
              <w:rFonts w:asciiTheme="minorHAnsi" w:eastAsiaTheme="minorEastAsia" w:hAnsiTheme="minorHAnsi" w:cstheme="minorBidi"/>
              <w:noProof/>
              <w:sz w:val="22"/>
              <w:szCs w:val="22"/>
            </w:rPr>
          </w:pPr>
          <w:hyperlink w:anchor="_Toc1819480" w:history="1">
            <w:r w:rsidR="0022240A" w:rsidRPr="00F404DD">
              <w:rPr>
                <w:rStyle w:val="Hyperlink"/>
                <w:noProof/>
              </w:rPr>
              <w:t>Registration Fee:</w:t>
            </w:r>
            <w:r w:rsidR="0022240A">
              <w:rPr>
                <w:noProof/>
                <w:webHidden/>
              </w:rPr>
              <w:tab/>
            </w:r>
            <w:r w:rsidR="0022240A">
              <w:rPr>
                <w:noProof/>
                <w:webHidden/>
              </w:rPr>
              <w:fldChar w:fldCharType="begin"/>
            </w:r>
            <w:r w:rsidR="0022240A">
              <w:rPr>
                <w:noProof/>
                <w:webHidden/>
              </w:rPr>
              <w:instrText xml:space="preserve"> PAGEREF _Toc1819480 \h </w:instrText>
            </w:r>
            <w:r w:rsidR="0022240A">
              <w:rPr>
                <w:noProof/>
                <w:webHidden/>
              </w:rPr>
            </w:r>
            <w:r w:rsidR="0022240A">
              <w:rPr>
                <w:noProof/>
                <w:webHidden/>
              </w:rPr>
              <w:fldChar w:fldCharType="separate"/>
            </w:r>
            <w:r w:rsidR="0027389B">
              <w:rPr>
                <w:noProof/>
                <w:webHidden/>
              </w:rPr>
              <w:t>45</w:t>
            </w:r>
            <w:r w:rsidR="0022240A">
              <w:rPr>
                <w:noProof/>
                <w:webHidden/>
              </w:rPr>
              <w:fldChar w:fldCharType="end"/>
            </w:r>
          </w:hyperlink>
        </w:p>
        <w:p w14:paraId="46288EFD" w14:textId="4FE23AF7" w:rsidR="0022240A" w:rsidRDefault="00E70BA3">
          <w:pPr>
            <w:pStyle w:val="TOC4"/>
            <w:tabs>
              <w:tab w:val="right" w:pos="9350"/>
            </w:tabs>
            <w:rPr>
              <w:rFonts w:asciiTheme="minorHAnsi" w:eastAsiaTheme="minorEastAsia" w:hAnsiTheme="minorHAnsi" w:cstheme="minorBidi"/>
              <w:noProof/>
              <w:sz w:val="22"/>
              <w:szCs w:val="22"/>
            </w:rPr>
          </w:pPr>
          <w:hyperlink w:anchor="_Toc1819481" w:history="1">
            <w:r w:rsidR="0022240A" w:rsidRPr="00F404DD">
              <w:rPr>
                <w:rStyle w:val="Hyperlink"/>
                <w:noProof/>
              </w:rPr>
              <w:t>Library Fees</w:t>
            </w:r>
            <w:r w:rsidR="0022240A" w:rsidRPr="00F404DD">
              <w:rPr>
                <w:rStyle w:val="Hyperlink"/>
                <w:smallCaps/>
                <w:noProof/>
              </w:rPr>
              <w:t>:</w:t>
            </w:r>
            <w:r w:rsidR="0022240A">
              <w:rPr>
                <w:noProof/>
                <w:webHidden/>
              </w:rPr>
              <w:tab/>
            </w:r>
            <w:r w:rsidR="0022240A">
              <w:rPr>
                <w:noProof/>
                <w:webHidden/>
              </w:rPr>
              <w:fldChar w:fldCharType="begin"/>
            </w:r>
            <w:r w:rsidR="0022240A">
              <w:rPr>
                <w:noProof/>
                <w:webHidden/>
              </w:rPr>
              <w:instrText xml:space="preserve"> PAGEREF _Toc1819481 \h </w:instrText>
            </w:r>
            <w:r w:rsidR="0022240A">
              <w:rPr>
                <w:noProof/>
                <w:webHidden/>
              </w:rPr>
            </w:r>
            <w:r w:rsidR="0022240A">
              <w:rPr>
                <w:noProof/>
                <w:webHidden/>
              </w:rPr>
              <w:fldChar w:fldCharType="separate"/>
            </w:r>
            <w:r w:rsidR="0027389B">
              <w:rPr>
                <w:noProof/>
                <w:webHidden/>
              </w:rPr>
              <w:t>45</w:t>
            </w:r>
            <w:r w:rsidR="0022240A">
              <w:rPr>
                <w:noProof/>
                <w:webHidden/>
              </w:rPr>
              <w:fldChar w:fldCharType="end"/>
            </w:r>
          </w:hyperlink>
        </w:p>
        <w:p w14:paraId="1D02478B" w14:textId="68A1AD23" w:rsidR="0022240A" w:rsidRDefault="00E70BA3">
          <w:pPr>
            <w:pStyle w:val="TOC4"/>
            <w:tabs>
              <w:tab w:val="right" w:pos="9350"/>
            </w:tabs>
            <w:rPr>
              <w:rFonts w:asciiTheme="minorHAnsi" w:eastAsiaTheme="minorEastAsia" w:hAnsiTheme="minorHAnsi" w:cstheme="minorBidi"/>
              <w:noProof/>
              <w:sz w:val="22"/>
              <w:szCs w:val="22"/>
            </w:rPr>
          </w:pPr>
          <w:hyperlink w:anchor="_Toc1819482" w:history="1">
            <w:r w:rsidR="0022240A" w:rsidRPr="00F404DD">
              <w:rPr>
                <w:rStyle w:val="Hyperlink"/>
                <w:noProof/>
              </w:rPr>
              <w:t>Phone Calls and Postage Costs</w:t>
            </w:r>
            <w:r w:rsidR="0022240A" w:rsidRPr="00F404DD">
              <w:rPr>
                <w:rStyle w:val="Hyperlink"/>
                <w:i/>
                <w:noProof/>
              </w:rPr>
              <w:t>:</w:t>
            </w:r>
            <w:r w:rsidR="0022240A">
              <w:rPr>
                <w:noProof/>
                <w:webHidden/>
              </w:rPr>
              <w:tab/>
            </w:r>
            <w:r w:rsidR="0022240A">
              <w:rPr>
                <w:noProof/>
                <w:webHidden/>
              </w:rPr>
              <w:fldChar w:fldCharType="begin"/>
            </w:r>
            <w:r w:rsidR="0022240A">
              <w:rPr>
                <w:noProof/>
                <w:webHidden/>
              </w:rPr>
              <w:instrText xml:space="preserve"> PAGEREF _Toc1819482 \h </w:instrText>
            </w:r>
            <w:r w:rsidR="0022240A">
              <w:rPr>
                <w:noProof/>
                <w:webHidden/>
              </w:rPr>
            </w:r>
            <w:r w:rsidR="0022240A">
              <w:rPr>
                <w:noProof/>
                <w:webHidden/>
              </w:rPr>
              <w:fldChar w:fldCharType="separate"/>
            </w:r>
            <w:r w:rsidR="0027389B">
              <w:rPr>
                <w:noProof/>
                <w:webHidden/>
              </w:rPr>
              <w:t>45</w:t>
            </w:r>
            <w:r w:rsidR="0022240A">
              <w:rPr>
                <w:noProof/>
                <w:webHidden/>
              </w:rPr>
              <w:fldChar w:fldCharType="end"/>
            </w:r>
          </w:hyperlink>
        </w:p>
        <w:p w14:paraId="7B7F6BD8" w14:textId="3A417FFA" w:rsidR="0022240A" w:rsidRDefault="00E70BA3">
          <w:pPr>
            <w:pStyle w:val="TOC4"/>
            <w:tabs>
              <w:tab w:val="right" w:pos="9350"/>
            </w:tabs>
            <w:rPr>
              <w:rFonts w:asciiTheme="minorHAnsi" w:eastAsiaTheme="minorEastAsia" w:hAnsiTheme="minorHAnsi" w:cstheme="minorBidi"/>
              <w:noProof/>
              <w:sz w:val="22"/>
              <w:szCs w:val="22"/>
            </w:rPr>
          </w:pPr>
          <w:hyperlink w:anchor="_Toc1819483" w:history="1">
            <w:r w:rsidR="0022240A" w:rsidRPr="00F404DD">
              <w:rPr>
                <w:rStyle w:val="Hyperlink"/>
                <w:noProof/>
              </w:rPr>
              <w:t>Catalogs</w:t>
            </w:r>
            <w:r w:rsidR="0022240A">
              <w:rPr>
                <w:noProof/>
                <w:webHidden/>
              </w:rPr>
              <w:tab/>
            </w:r>
            <w:r w:rsidR="0022240A">
              <w:rPr>
                <w:noProof/>
                <w:webHidden/>
              </w:rPr>
              <w:fldChar w:fldCharType="begin"/>
            </w:r>
            <w:r w:rsidR="0022240A">
              <w:rPr>
                <w:noProof/>
                <w:webHidden/>
              </w:rPr>
              <w:instrText xml:space="preserve"> PAGEREF _Toc1819483 \h </w:instrText>
            </w:r>
            <w:r w:rsidR="0022240A">
              <w:rPr>
                <w:noProof/>
                <w:webHidden/>
              </w:rPr>
            </w:r>
            <w:r w:rsidR="0022240A">
              <w:rPr>
                <w:noProof/>
                <w:webHidden/>
              </w:rPr>
              <w:fldChar w:fldCharType="separate"/>
            </w:r>
            <w:r w:rsidR="0027389B">
              <w:rPr>
                <w:noProof/>
                <w:webHidden/>
              </w:rPr>
              <w:t>45</w:t>
            </w:r>
            <w:r w:rsidR="0022240A">
              <w:rPr>
                <w:noProof/>
                <w:webHidden/>
              </w:rPr>
              <w:fldChar w:fldCharType="end"/>
            </w:r>
          </w:hyperlink>
        </w:p>
        <w:p w14:paraId="62594131" w14:textId="4E969F64" w:rsidR="0022240A" w:rsidRDefault="00E70BA3">
          <w:pPr>
            <w:pStyle w:val="TOC4"/>
            <w:tabs>
              <w:tab w:val="right" w:pos="9350"/>
            </w:tabs>
            <w:rPr>
              <w:rFonts w:asciiTheme="minorHAnsi" w:eastAsiaTheme="minorEastAsia" w:hAnsiTheme="minorHAnsi" w:cstheme="minorBidi"/>
              <w:noProof/>
              <w:sz w:val="22"/>
              <w:szCs w:val="22"/>
            </w:rPr>
          </w:pPr>
          <w:hyperlink w:anchor="_Toc1819484" w:history="1">
            <w:r w:rsidR="0022240A" w:rsidRPr="00F404DD">
              <w:rPr>
                <w:rStyle w:val="Hyperlink"/>
                <w:noProof/>
              </w:rPr>
              <w:t>Transcript Fees</w:t>
            </w:r>
            <w:r w:rsidR="0022240A">
              <w:rPr>
                <w:noProof/>
                <w:webHidden/>
              </w:rPr>
              <w:tab/>
            </w:r>
            <w:r w:rsidR="0022240A">
              <w:rPr>
                <w:noProof/>
                <w:webHidden/>
              </w:rPr>
              <w:fldChar w:fldCharType="begin"/>
            </w:r>
            <w:r w:rsidR="0022240A">
              <w:rPr>
                <w:noProof/>
                <w:webHidden/>
              </w:rPr>
              <w:instrText xml:space="preserve"> PAGEREF _Toc1819484 \h </w:instrText>
            </w:r>
            <w:r w:rsidR="0022240A">
              <w:rPr>
                <w:noProof/>
                <w:webHidden/>
              </w:rPr>
            </w:r>
            <w:r w:rsidR="0022240A">
              <w:rPr>
                <w:noProof/>
                <w:webHidden/>
              </w:rPr>
              <w:fldChar w:fldCharType="separate"/>
            </w:r>
            <w:r w:rsidR="0027389B">
              <w:rPr>
                <w:noProof/>
                <w:webHidden/>
              </w:rPr>
              <w:t>46</w:t>
            </w:r>
            <w:r w:rsidR="0022240A">
              <w:rPr>
                <w:noProof/>
                <w:webHidden/>
              </w:rPr>
              <w:fldChar w:fldCharType="end"/>
            </w:r>
          </w:hyperlink>
        </w:p>
        <w:p w14:paraId="1526DB3B" w14:textId="214039C6" w:rsidR="0022240A" w:rsidRDefault="00E70BA3">
          <w:pPr>
            <w:pStyle w:val="TOC2"/>
            <w:tabs>
              <w:tab w:val="right" w:pos="9350"/>
            </w:tabs>
            <w:rPr>
              <w:rFonts w:asciiTheme="minorHAnsi" w:eastAsiaTheme="minorEastAsia" w:hAnsiTheme="minorHAnsi" w:cstheme="minorBidi"/>
              <w:noProof/>
              <w:sz w:val="22"/>
              <w:szCs w:val="22"/>
            </w:rPr>
          </w:pPr>
          <w:hyperlink w:anchor="_Toc1819485" w:history="1">
            <w:r w:rsidR="0022240A" w:rsidRPr="00F404DD">
              <w:rPr>
                <w:rStyle w:val="Hyperlink"/>
                <w:noProof/>
              </w:rPr>
              <w:t>Scholarships</w:t>
            </w:r>
            <w:r w:rsidR="0022240A">
              <w:rPr>
                <w:noProof/>
                <w:webHidden/>
              </w:rPr>
              <w:tab/>
            </w:r>
            <w:r w:rsidR="0022240A">
              <w:rPr>
                <w:noProof/>
                <w:webHidden/>
              </w:rPr>
              <w:fldChar w:fldCharType="begin"/>
            </w:r>
            <w:r w:rsidR="0022240A">
              <w:rPr>
                <w:noProof/>
                <w:webHidden/>
              </w:rPr>
              <w:instrText xml:space="preserve"> PAGEREF _Toc1819485 \h </w:instrText>
            </w:r>
            <w:r w:rsidR="0022240A">
              <w:rPr>
                <w:noProof/>
                <w:webHidden/>
              </w:rPr>
            </w:r>
            <w:r w:rsidR="0022240A">
              <w:rPr>
                <w:noProof/>
                <w:webHidden/>
              </w:rPr>
              <w:fldChar w:fldCharType="separate"/>
            </w:r>
            <w:r w:rsidR="0027389B">
              <w:rPr>
                <w:noProof/>
                <w:webHidden/>
              </w:rPr>
              <w:t>46</w:t>
            </w:r>
            <w:r w:rsidR="0022240A">
              <w:rPr>
                <w:noProof/>
                <w:webHidden/>
              </w:rPr>
              <w:fldChar w:fldCharType="end"/>
            </w:r>
          </w:hyperlink>
        </w:p>
        <w:p w14:paraId="0EB52587" w14:textId="53C5C14B" w:rsidR="0022240A" w:rsidRDefault="00E70BA3">
          <w:pPr>
            <w:pStyle w:val="TOC2"/>
            <w:tabs>
              <w:tab w:val="right" w:pos="9350"/>
            </w:tabs>
            <w:rPr>
              <w:rFonts w:asciiTheme="minorHAnsi" w:eastAsiaTheme="minorEastAsia" w:hAnsiTheme="minorHAnsi" w:cstheme="minorBidi"/>
              <w:noProof/>
              <w:sz w:val="22"/>
              <w:szCs w:val="22"/>
            </w:rPr>
          </w:pPr>
          <w:hyperlink w:anchor="_Toc1819486" w:history="1">
            <w:r w:rsidR="0022240A" w:rsidRPr="00F404DD">
              <w:rPr>
                <w:rStyle w:val="Hyperlink"/>
                <w:noProof/>
              </w:rPr>
              <w:t>Financial Assistance Options</w:t>
            </w:r>
            <w:r w:rsidR="0022240A">
              <w:rPr>
                <w:noProof/>
                <w:webHidden/>
              </w:rPr>
              <w:tab/>
            </w:r>
            <w:r w:rsidR="0022240A">
              <w:rPr>
                <w:noProof/>
                <w:webHidden/>
              </w:rPr>
              <w:fldChar w:fldCharType="begin"/>
            </w:r>
            <w:r w:rsidR="0022240A">
              <w:rPr>
                <w:noProof/>
                <w:webHidden/>
              </w:rPr>
              <w:instrText xml:space="preserve"> PAGEREF _Toc1819486 \h </w:instrText>
            </w:r>
            <w:r w:rsidR="0022240A">
              <w:rPr>
                <w:noProof/>
                <w:webHidden/>
              </w:rPr>
            </w:r>
            <w:r w:rsidR="0022240A">
              <w:rPr>
                <w:noProof/>
                <w:webHidden/>
              </w:rPr>
              <w:fldChar w:fldCharType="separate"/>
            </w:r>
            <w:r w:rsidR="0027389B">
              <w:rPr>
                <w:noProof/>
                <w:webHidden/>
              </w:rPr>
              <w:t>46</w:t>
            </w:r>
            <w:r w:rsidR="0022240A">
              <w:rPr>
                <w:noProof/>
                <w:webHidden/>
              </w:rPr>
              <w:fldChar w:fldCharType="end"/>
            </w:r>
          </w:hyperlink>
        </w:p>
        <w:p w14:paraId="566D5D45" w14:textId="4ACE03BC" w:rsidR="0022240A" w:rsidRDefault="00E70BA3">
          <w:pPr>
            <w:pStyle w:val="TOC2"/>
            <w:tabs>
              <w:tab w:val="right" w:pos="9350"/>
            </w:tabs>
            <w:rPr>
              <w:rFonts w:asciiTheme="minorHAnsi" w:eastAsiaTheme="minorEastAsia" w:hAnsiTheme="minorHAnsi" w:cstheme="minorBidi"/>
              <w:noProof/>
              <w:sz w:val="22"/>
              <w:szCs w:val="22"/>
            </w:rPr>
          </w:pPr>
          <w:hyperlink w:anchor="_Toc1819487" w:history="1">
            <w:r w:rsidR="0022240A" w:rsidRPr="00F404DD">
              <w:rPr>
                <w:rStyle w:val="Hyperlink"/>
                <w:noProof/>
              </w:rPr>
              <w:t>Tuition Payment Plans</w:t>
            </w:r>
            <w:r w:rsidR="0022240A">
              <w:rPr>
                <w:noProof/>
                <w:webHidden/>
              </w:rPr>
              <w:tab/>
            </w:r>
            <w:r w:rsidR="0022240A">
              <w:rPr>
                <w:noProof/>
                <w:webHidden/>
              </w:rPr>
              <w:fldChar w:fldCharType="begin"/>
            </w:r>
            <w:r w:rsidR="0022240A">
              <w:rPr>
                <w:noProof/>
                <w:webHidden/>
              </w:rPr>
              <w:instrText xml:space="preserve"> PAGEREF _Toc1819487 \h </w:instrText>
            </w:r>
            <w:r w:rsidR="0022240A">
              <w:rPr>
                <w:noProof/>
                <w:webHidden/>
              </w:rPr>
            </w:r>
            <w:r w:rsidR="0022240A">
              <w:rPr>
                <w:noProof/>
                <w:webHidden/>
              </w:rPr>
              <w:fldChar w:fldCharType="separate"/>
            </w:r>
            <w:r w:rsidR="0027389B">
              <w:rPr>
                <w:noProof/>
                <w:webHidden/>
              </w:rPr>
              <w:t>46</w:t>
            </w:r>
            <w:r w:rsidR="0022240A">
              <w:rPr>
                <w:noProof/>
                <w:webHidden/>
              </w:rPr>
              <w:fldChar w:fldCharType="end"/>
            </w:r>
          </w:hyperlink>
        </w:p>
        <w:p w14:paraId="3CA006DE" w14:textId="1F256CCA" w:rsidR="0022240A" w:rsidRDefault="00E70BA3">
          <w:pPr>
            <w:pStyle w:val="TOC2"/>
            <w:tabs>
              <w:tab w:val="right" w:pos="9350"/>
            </w:tabs>
            <w:rPr>
              <w:rFonts w:asciiTheme="minorHAnsi" w:eastAsiaTheme="minorEastAsia" w:hAnsiTheme="minorHAnsi" w:cstheme="minorBidi"/>
              <w:noProof/>
              <w:sz w:val="22"/>
              <w:szCs w:val="22"/>
            </w:rPr>
          </w:pPr>
          <w:hyperlink w:anchor="_Toc1819488" w:history="1">
            <w:r w:rsidR="0022240A" w:rsidRPr="00F404DD">
              <w:rPr>
                <w:rStyle w:val="Hyperlink"/>
                <w:noProof/>
              </w:rPr>
              <w:t>TILA Disclosure</w:t>
            </w:r>
            <w:r w:rsidR="0022240A">
              <w:rPr>
                <w:noProof/>
                <w:webHidden/>
              </w:rPr>
              <w:tab/>
            </w:r>
            <w:r w:rsidR="0022240A">
              <w:rPr>
                <w:noProof/>
                <w:webHidden/>
              </w:rPr>
              <w:fldChar w:fldCharType="begin"/>
            </w:r>
            <w:r w:rsidR="0022240A">
              <w:rPr>
                <w:noProof/>
                <w:webHidden/>
              </w:rPr>
              <w:instrText xml:space="preserve"> PAGEREF _Toc1819488 \h </w:instrText>
            </w:r>
            <w:r w:rsidR="0022240A">
              <w:rPr>
                <w:noProof/>
                <w:webHidden/>
              </w:rPr>
            </w:r>
            <w:r w:rsidR="0022240A">
              <w:rPr>
                <w:noProof/>
                <w:webHidden/>
              </w:rPr>
              <w:fldChar w:fldCharType="separate"/>
            </w:r>
            <w:r w:rsidR="0027389B">
              <w:rPr>
                <w:noProof/>
                <w:webHidden/>
              </w:rPr>
              <w:t>47</w:t>
            </w:r>
            <w:r w:rsidR="0022240A">
              <w:rPr>
                <w:noProof/>
                <w:webHidden/>
              </w:rPr>
              <w:fldChar w:fldCharType="end"/>
            </w:r>
          </w:hyperlink>
        </w:p>
        <w:p w14:paraId="62345494" w14:textId="044D26DF" w:rsidR="0022240A" w:rsidRDefault="00E70BA3">
          <w:pPr>
            <w:pStyle w:val="TOC2"/>
            <w:tabs>
              <w:tab w:val="right" w:pos="9350"/>
            </w:tabs>
            <w:rPr>
              <w:rFonts w:asciiTheme="minorHAnsi" w:eastAsiaTheme="minorEastAsia" w:hAnsiTheme="minorHAnsi" w:cstheme="minorBidi"/>
              <w:noProof/>
              <w:sz w:val="22"/>
              <w:szCs w:val="22"/>
            </w:rPr>
          </w:pPr>
          <w:hyperlink w:anchor="_Toc1819489" w:history="1">
            <w:r w:rsidR="0022240A" w:rsidRPr="00F404DD">
              <w:rPr>
                <w:rStyle w:val="Hyperlink"/>
                <w:noProof/>
              </w:rPr>
              <w:t>Federal and State Financial Aid Programs</w:t>
            </w:r>
            <w:r w:rsidR="0022240A">
              <w:rPr>
                <w:noProof/>
                <w:webHidden/>
              </w:rPr>
              <w:tab/>
            </w:r>
            <w:r w:rsidR="0022240A">
              <w:rPr>
                <w:noProof/>
                <w:webHidden/>
              </w:rPr>
              <w:fldChar w:fldCharType="begin"/>
            </w:r>
            <w:r w:rsidR="0022240A">
              <w:rPr>
                <w:noProof/>
                <w:webHidden/>
              </w:rPr>
              <w:instrText xml:space="preserve"> PAGEREF _Toc1819489 \h </w:instrText>
            </w:r>
            <w:r w:rsidR="0022240A">
              <w:rPr>
                <w:noProof/>
                <w:webHidden/>
              </w:rPr>
            </w:r>
            <w:r w:rsidR="0022240A">
              <w:rPr>
                <w:noProof/>
                <w:webHidden/>
              </w:rPr>
              <w:fldChar w:fldCharType="separate"/>
            </w:r>
            <w:r w:rsidR="0027389B">
              <w:rPr>
                <w:noProof/>
                <w:webHidden/>
              </w:rPr>
              <w:t>47</w:t>
            </w:r>
            <w:r w:rsidR="0022240A">
              <w:rPr>
                <w:noProof/>
                <w:webHidden/>
              </w:rPr>
              <w:fldChar w:fldCharType="end"/>
            </w:r>
          </w:hyperlink>
        </w:p>
        <w:p w14:paraId="0C9D9B1E" w14:textId="054B2E30" w:rsidR="0022240A" w:rsidRDefault="00E70BA3">
          <w:pPr>
            <w:pStyle w:val="TOC2"/>
            <w:tabs>
              <w:tab w:val="right" w:pos="9350"/>
            </w:tabs>
            <w:rPr>
              <w:rFonts w:asciiTheme="minorHAnsi" w:eastAsiaTheme="minorEastAsia" w:hAnsiTheme="minorHAnsi" w:cstheme="minorBidi"/>
              <w:noProof/>
              <w:sz w:val="22"/>
              <w:szCs w:val="22"/>
            </w:rPr>
          </w:pPr>
          <w:hyperlink w:anchor="_Toc1819490" w:history="1">
            <w:r w:rsidR="0022240A" w:rsidRPr="00F404DD">
              <w:rPr>
                <w:rStyle w:val="Hyperlink"/>
                <w:noProof/>
              </w:rPr>
              <w:t>United States Services Program for Veterans, Military, Public Servants, and Their Families</w:t>
            </w:r>
            <w:r w:rsidR="0022240A">
              <w:rPr>
                <w:noProof/>
                <w:webHidden/>
              </w:rPr>
              <w:tab/>
            </w:r>
            <w:r w:rsidR="0022240A">
              <w:rPr>
                <w:noProof/>
                <w:webHidden/>
              </w:rPr>
              <w:fldChar w:fldCharType="begin"/>
            </w:r>
            <w:r w:rsidR="0022240A">
              <w:rPr>
                <w:noProof/>
                <w:webHidden/>
              </w:rPr>
              <w:instrText xml:space="preserve"> PAGEREF _Toc1819490 \h </w:instrText>
            </w:r>
            <w:r w:rsidR="0022240A">
              <w:rPr>
                <w:noProof/>
                <w:webHidden/>
              </w:rPr>
            </w:r>
            <w:r w:rsidR="0022240A">
              <w:rPr>
                <w:noProof/>
                <w:webHidden/>
              </w:rPr>
              <w:fldChar w:fldCharType="separate"/>
            </w:r>
            <w:r w:rsidR="0027389B">
              <w:rPr>
                <w:noProof/>
                <w:webHidden/>
              </w:rPr>
              <w:t>47</w:t>
            </w:r>
            <w:r w:rsidR="0022240A">
              <w:rPr>
                <w:noProof/>
                <w:webHidden/>
              </w:rPr>
              <w:fldChar w:fldCharType="end"/>
            </w:r>
          </w:hyperlink>
        </w:p>
        <w:p w14:paraId="15549037" w14:textId="5E33AC37" w:rsidR="0022240A" w:rsidRDefault="00E70BA3">
          <w:pPr>
            <w:pStyle w:val="TOC2"/>
            <w:tabs>
              <w:tab w:val="right" w:pos="9350"/>
            </w:tabs>
            <w:rPr>
              <w:rFonts w:asciiTheme="minorHAnsi" w:eastAsiaTheme="minorEastAsia" w:hAnsiTheme="minorHAnsi" w:cstheme="minorBidi"/>
              <w:noProof/>
              <w:sz w:val="22"/>
              <w:szCs w:val="22"/>
            </w:rPr>
          </w:pPr>
          <w:hyperlink w:anchor="_Toc1819491" w:history="1">
            <w:r w:rsidR="0022240A" w:rsidRPr="00F404DD">
              <w:rPr>
                <w:rStyle w:val="Hyperlink"/>
                <w:noProof/>
              </w:rPr>
              <w:t>Loans</w:t>
            </w:r>
            <w:r w:rsidR="0022240A">
              <w:rPr>
                <w:noProof/>
                <w:webHidden/>
              </w:rPr>
              <w:tab/>
            </w:r>
            <w:r w:rsidR="0022240A">
              <w:rPr>
                <w:noProof/>
                <w:webHidden/>
              </w:rPr>
              <w:fldChar w:fldCharType="begin"/>
            </w:r>
            <w:r w:rsidR="0022240A">
              <w:rPr>
                <w:noProof/>
                <w:webHidden/>
              </w:rPr>
              <w:instrText xml:space="preserve"> PAGEREF _Toc1819491 \h </w:instrText>
            </w:r>
            <w:r w:rsidR="0022240A">
              <w:rPr>
                <w:noProof/>
                <w:webHidden/>
              </w:rPr>
            </w:r>
            <w:r w:rsidR="0022240A">
              <w:rPr>
                <w:noProof/>
                <w:webHidden/>
              </w:rPr>
              <w:fldChar w:fldCharType="separate"/>
            </w:r>
            <w:r w:rsidR="0027389B">
              <w:rPr>
                <w:noProof/>
                <w:webHidden/>
              </w:rPr>
              <w:t>48</w:t>
            </w:r>
            <w:r w:rsidR="0022240A">
              <w:rPr>
                <w:noProof/>
                <w:webHidden/>
              </w:rPr>
              <w:fldChar w:fldCharType="end"/>
            </w:r>
          </w:hyperlink>
        </w:p>
        <w:p w14:paraId="682D37F0" w14:textId="06E70D45" w:rsidR="0022240A" w:rsidRDefault="00E70BA3">
          <w:pPr>
            <w:pStyle w:val="TOC2"/>
            <w:tabs>
              <w:tab w:val="right" w:pos="9350"/>
            </w:tabs>
            <w:rPr>
              <w:rFonts w:asciiTheme="minorHAnsi" w:eastAsiaTheme="minorEastAsia" w:hAnsiTheme="minorHAnsi" w:cstheme="minorBidi"/>
              <w:noProof/>
              <w:sz w:val="22"/>
              <w:szCs w:val="22"/>
            </w:rPr>
          </w:pPr>
          <w:hyperlink w:anchor="_Toc1819492" w:history="1">
            <w:r w:rsidR="0022240A" w:rsidRPr="00F404DD">
              <w:rPr>
                <w:rStyle w:val="Hyperlink"/>
                <w:noProof/>
              </w:rPr>
              <w:t>Satisfactory Academic Progress Policy</w:t>
            </w:r>
            <w:r w:rsidR="0022240A">
              <w:rPr>
                <w:noProof/>
                <w:webHidden/>
              </w:rPr>
              <w:tab/>
            </w:r>
            <w:r w:rsidR="0022240A">
              <w:rPr>
                <w:noProof/>
                <w:webHidden/>
              </w:rPr>
              <w:fldChar w:fldCharType="begin"/>
            </w:r>
            <w:r w:rsidR="0022240A">
              <w:rPr>
                <w:noProof/>
                <w:webHidden/>
              </w:rPr>
              <w:instrText xml:space="preserve"> PAGEREF _Toc1819492 \h </w:instrText>
            </w:r>
            <w:r w:rsidR="0022240A">
              <w:rPr>
                <w:noProof/>
                <w:webHidden/>
              </w:rPr>
            </w:r>
            <w:r w:rsidR="0022240A">
              <w:rPr>
                <w:noProof/>
                <w:webHidden/>
              </w:rPr>
              <w:fldChar w:fldCharType="separate"/>
            </w:r>
            <w:r w:rsidR="0027389B">
              <w:rPr>
                <w:noProof/>
                <w:webHidden/>
              </w:rPr>
              <w:t>48</w:t>
            </w:r>
            <w:r w:rsidR="0022240A">
              <w:rPr>
                <w:noProof/>
                <w:webHidden/>
              </w:rPr>
              <w:fldChar w:fldCharType="end"/>
            </w:r>
          </w:hyperlink>
        </w:p>
        <w:p w14:paraId="29C7E79A" w14:textId="12F86669" w:rsidR="0022240A" w:rsidRDefault="00E70BA3">
          <w:pPr>
            <w:pStyle w:val="TOC2"/>
            <w:tabs>
              <w:tab w:val="right" w:pos="9350"/>
            </w:tabs>
            <w:rPr>
              <w:rFonts w:asciiTheme="minorHAnsi" w:eastAsiaTheme="minorEastAsia" w:hAnsiTheme="minorHAnsi" w:cstheme="minorBidi"/>
              <w:noProof/>
              <w:sz w:val="22"/>
              <w:szCs w:val="22"/>
            </w:rPr>
          </w:pPr>
          <w:hyperlink w:anchor="_Toc1819493" w:history="1">
            <w:r w:rsidR="0022240A" w:rsidRPr="00F404DD">
              <w:rPr>
                <w:rStyle w:val="Hyperlink"/>
                <w:noProof/>
              </w:rPr>
              <w:t>Tuition Obligations</w:t>
            </w:r>
            <w:r w:rsidR="0022240A">
              <w:rPr>
                <w:noProof/>
                <w:webHidden/>
              </w:rPr>
              <w:tab/>
            </w:r>
            <w:r w:rsidR="0022240A">
              <w:rPr>
                <w:noProof/>
                <w:webHidden/>
              </w:rPr>
              <w:fldChar w:fldCharType="begin"/>
            </w:r>
            <w:r w:rsidR="0022240A">
              <w:rPr>
                <w:noProof/>
                <w:webHidden/>
              </w:rPr>
              <w:instrText xml:space="preserve"> PAGEREF _Toc1819493 \h </w:instrText>
            </w:r>
            <w:r w:rsidR="0022240A">
              <w:rPr>
                <w:noProof/>
                <w:webHidden/>
              </w:rPr>
            </w:r>
            <w:r w:rsidR="0022240A">
              <w:rPr>
                <w:noProof/>
                <w:webHidden/>
              </w:rPr>
              <w:fldChar w:fldCharType="separate"/>
            </w:r>
            <w:r w:rsidR="0027389B">
              <w:rPr>
                <w:noProof/>
                <w:webHidden/>
              </w:rPr>
              <w:t>48</w:t>
            </w:r>
            <w:r w:rsidR="0022240A">
              <w:rPr>
                <w:noProof/>
                <w:webHidden/>
              </w:rPr>
              <w:fldChar w:fldCharType="end"/>
            </w:r>
          </w:hyperlink>
        </w:p>
        <w:p w14:paraId="750CCA9F" w14:textId="0FC1C901" w:rsidR="0022240A" w:rsidRDefault="00E70BA3">
          <w:pPr>
            <w:pStyle w:val="TOC2"/>
            <w:tabs>
              <w:tab w:val="right" w:pos="9350"/>
            </w:tabs>
            <w:rPr>
              <w:rFonts w:asciiTheme="minorHAnsi" w:eastAsiaTheme="minorEastAsia" w:hAnsiTheme="minorHAnsi" w:cstheme="minorBidi"/>
              <w:noProof/>
              <w:sz w:val="22"/>
              <w:szCs w:val="22"/>
            </w:rPr>
          </w:pPr>
          <w:hyperlink w:anchor="_Toc1819494" w:history="1">
            <w:r w:rsidR="0022240A" w:rsidRPr="00F404DD">
              <w:rPr>
                <w:rStyle w:val="Hyperlink"/>
                <w:noProof/>
              </w:rPr>
              <w:t>Services Not Provided by Apollos University</w:t>
            </w:r>
            <w:r w:rsidR="0022240A">
              <w:rPr>
                <w:noProof/>
                <w:webHidden/>
              </w:rPr>
              <w:tab/>
            </w:r>
            <w:r w:rsidR="0022240A">
              <w:rPr>
                <w:noProof/>
                <w:webHidden/>
              </w:rPr>
              <w:fldChar w:fldCharType="begin"/>
            </w:r>
            <w:r w:rsidR="0022240A">
              <w:rPr>
                <w:noProof/>
                <w:webHidden/>
              </w:rPr>
              <w:instrText xml:space="preserve"> PAGEREF _Toc1819494 \h </w:instrText>
            </w:r>
            <w:r w:rsidR="0022240A">
              <w:rPr>
                <w:noProof/>
                <w:webHidden/>
              </w:rPr>
            </w:r>
            <w:r w:rsidR="0022240A">
              <w:rPr>
                <w:noProof/>
                <w:webHidden/>
              </w:rPr>
              <w:fldChar w:fldCharType="separate"/>
            </w:r>
            <w:r w:rsidR="0027389B">
              <w:rPr>
                <w:noProof/>
                <w:webHidden/>
              </w:rPr>
              <w:t>48</w:t>
            </w:r>
            <w:r w:rsidR="0022240A">
              <w:rPr>
                <w:noProof/>
                <w:webHidden/>
              </w:rPr>
              <w:fldChar w:fldCharType="end"/>
            </w:r>
          </w:hyperlink>
        </w:p>
        <w:p w14:paraId="06C62123" w14:textId="41571039" w:rsidR="0022240A" w:rsidRDefault="00E70BA3">
          <w:pPr>
            <w:pStyle w:val="TOC1"/>
            <w:tabs>
              <w:tab w:val="right" w:pos="9350"/>
            </w:tabs>
            <w:rPr>
              <w:rFonts w:asciiTheme="minorHAnsi" w:eastAsiaTheme="minorEastAsia" w:hAnsiTheme="minorHAnsi" w:cstheme="minorBidi"/>
              <w:noProof/>
              <w:sz w:val="22"/>
              <w:szCs w:val="22"/>
            </w:rPr>
          </w:pPr>
          <w:hyperlink w:anchor="_Toc1819495" w:history="1">
            <w:r w:rsidR="0022240A" w:rsidRPr="00F404DD">
              <w:rPr>
                <w:rStyle w:val="Hyperlink"/>
                <w:rFonts w:ascii="Times New Roman" w:eastAsia="Times New Roman" w:hAnsi="Times New Roman" w:cs="Times New Roman"/>
                <w:noProof/>
              </w:rPr>
              <w:t>VII. STUDENT RIGHTS</w:t>
            </w:r>
            <w:r w:rsidR="0022240A">
              <w:rPr>
                <w:noProof/>
                <w:webHidden/>
              </w:rPr>
              <w:tab/>
            </w:r>
            <w:r w:rsidR="0022240A">
              <w:rPr>
                <w:noProof/>
                <w:webHidden/>
              </w:rPr>
              <w:fldChar w:fldCharType="begin"/>
            </w:r>
            <w:r w:rsidR="0022240A">
              <w:rPr>
                <w:noProof/>
                <w:webHidden/>
              </w:rPr>
              <w:instrText xml:space="preserve"> PAGEREF _Toc1819495 \h </w:instrText>
            </w:r>
            <w:r w:rsidR="0022240A">
              <w:rPr>
                <w:noProof/>
                <w:webHidden/>
              </w:rPr>
            </w:r>
            <w:r w:rsidR="0022240A">
              <w:rPr>
                <w:noProof/>
                <w:webHidden/>
              </w:rPr>
              <w:fldChar w:fldCharType="separate"/>
            </w:r>
            <w:r w:rsidR="0027389B">
              <w:rPr>
                <w:noProof/>
                <w:webHidden/>
              </w:rPr>
              <w:t>49</w:t>
            </w:r>
            <w:r w:rsidR="0022240A">
              <w:rPr>
                <w:noProof/>
                <w:webHidden/>
              </w:rPr>
              <w:fldChar w:fldCharType="end"/>
            </w:r>
          </w:hyperlink>
        </w:p>
        <w:p w14:paraId="79F1FA6D" w14:textId="21A2FF47" w:rsidR="0022240A" w:rsidRDefault="00E70BA3">
          <w:pPr>
            <w:pStyle w:val="TOC2"/>
            <w:tabs>
              <w:tab w:val="right" w:pos="9350"/>
            </w:tabs>
            <w:rPr>
              <w:rFonts w:asciiTheme="minorHAnsi" w:eastAsiaTheme="minorEastAsia" w:hAnsiTheme="minorHAnsi" w:cstheme="minorBidi"/>
              <w:noProof/>
              <w:sz w:val="22"/>
              <w:szCs w:val="22"/>
            </w:rPr>
          </w:pPr>
          <w:hyperlink w:anchor="_Toc1819496" w:history="1">
            <w:r w:rsidR="0022240A" w:rsidRPr="00F404DD">
              <w:rPr>
                <w:rStyle w:val="Hyperlink"/>
                <w:noProof/>
              </w:rPr>
              <w:t>Refund Policy Guidelines</w:t>
            </w:r>
            <w:r w:rsidR="0022240A">
              <w:rPr>
                <w:noProof/>
                <w:webHidden/>
              </w:rPr>
              <w:tab/>
            </w:r>
            <w:r w:rsidR="0022240A">
              <w:rPr>
                <w:noProof/>
                <w:webHidden/>
              </w:rPr>
              <w:fldChar w:fldCharType="begin"/>
            </w:r>
            <w:r w:rsidR="0022240A">
              <w:rPr>
                <w:noProof/>
                <w:webHidden/>
              </w:rPr>
              <w:instrText xml:space="preserve"> PAGEREF _Toc1819496 \h </w:instrText>
            </w:r>
            <w:r w:rsidR="0022240A">
              <w:rPr>
                <w:noProof/>
                <w:webHidden/>
              </w:rPr>
            </w:r>
            <w:r w:rsidR="0022240A">
              <w:rPr>
                <w:noProof/>
                <w:webHidden/>
              </w:rPr>
              <w:fldChar w:fldCharType="separate"/>
            </w:r>
            <w:r w:rsidR="0027389B">
              <w:rPr>
                <w:noProof/>
                <w:webHidden/>
              </w:rPr>
              <w:t>49</w:t>
            </w:r>
            <w:r w:rsidR="0022240A">
              <w:rPr>
                <w:noProof/>
                <w:webHidden/>
              </w:rPr>
              <w:fldChar w:fldCharType="end"/>
            </w:r>
          </w:hyperlink>
        </w:p>
        <w:p w14:paraId="53212913" w14:textId="6B11EB38" w:rsidR="0022240A" w:rsidRDefault="00E70BA3">
          <w:pPr>
            <w:pStyle w:val="TOC2"/>
            <w:tabs>
              <w:tab w:val="right" w:pos="9350"/>
            </w:tabs>
            <w:rPr>
              <w:rFonts w:asciiTheme="minorHAnsi" w:eastAsiaTheme="minorEastAsia" w:hAnsiTheme="minorHAnsi" w:cstheme="minorBidi"/>
              <w:noProof/>
              <w:sz w:val="22"/>
              <w:szCs w:val="22"/>
            </w:rPr>
          </w:pPr>
          <w:hyperlink w:anchor="_Toc1819497" w:history="1">
            <w:r w:rsidR="0022240A" w:rsidRPr="00F404DD">
              <w:rPr>
                <w:rStyle w:val="Hyperlink"/>
                <w:noProof/>
              </w:rPr>
              <w:t>Student’s Right to Cancel the Enrollment</w:t>
            </w:r>
            <w:r w:rsidR="0022240A">
              <w:rPr>
                <w:noProof/>
                <w:webHidden/>
              </w:rPr>
              <w:tab/>
            </w:r>
            <w:r w:rsidR="0022240A">
              <w:rPr>
                <w:noProof/>
                <w:webHidden/>
              </w:rPr>
              <w:fldChar w:fldCharType="begin"/>
            </w:r>
            <w:r w:rsidR="0022240A">
              <w:rPr>
                <w:noProof/>
                <w:webHidden/>
              </w:rPr>
              <w:instrText xml:space="preserve"> PAGEREF _Toc1819497 \h </w:instrText>
            </w:r>
            <w:r w:rsidR="0022240A">
              <w:rPr>
                <w:noProof/>
                <w:webHidden/>
              </w:rPr>
            </w:r>
            <w:r w:rsidR="0022240A">
              <w:rPr>
                <w:noProof/>
                <w:webHidden/>
              </w:rPr>
              <w:fldChar w:fldCharType="separate"/>
            </w:r>
            <w:r w:rsidR="0027389B">
              <w:rPr>
                <w:noProof/>
                <w:webHidden/>
              </w:rPr>
              <w:t>49</w:t>
            </w:r>
            <w:r w:rsidR="0022240A">
              <w:rPr>
                <w:noProof/>
                <w:webHidden/>
              </w:rPr>
              <w:fldChar w:fldCharType="end"/>
            </w:r>
          </w:hyperlink>
        </w:p>
        <w:p w14:paraId="3A3192F2" w14:textId="3A1F9F5B" w:rsidR="0022240A" w:rsidRDefault="00E70BA3">
          <w:pPr>
            <w:pStyle w:val="TOC2"/>
            <w:tabs>
              <w:tab w:val="right" w:pos="9350"/>
            </w:tabs>
            <w:rPr>
              <w:rFonts w:asciiTheme="minorHAnsi" w:eastAsiaTheme="minorEastAsia" w:hAnsiTheme="minorHAnsi" w:cstheme="minorBidi"/>
              <w:noProof/>
              <w:sz w:val="22"/>
              <w:szCs w:val="22"/>
            </w:rPr>
          </w:pPr>
          <w:hyperlink w:anchor="_Toc1819498" w:history="1">
            <w:r w:rsidR="0022240A" w:rsidRPr="00F404DD">
              <w:rPr>
                <w:rStyle w:val="Hyperlink"/>
                <w:noProof/>
              </w:rPr>
              <w:t>Pro-Rata Refund Chart for a 4 Session Standard Class</w:t>
            </w:r>
            <w:r w:rsidR="0022240A">
              <w:rPr>
                <w:noProof/>
                <w:webHidden/>
              </w:rPr>
              <w:tab/>
            </w:r>
            <w:r w:rsidR="0022240A">
              <w:rPr>
                <w:noProof/>
                <w:webHidden/>
              </w:rPr>
              <w:fldChar w:fldCharType="begin"/>
            </w:r>
            <w:r w:rsidR="0022240A">
              <w:rPr>
                <w:noProof/>
                <w:webHidden/>
              </w:rPr>
              <w:instrText xml:space="preserve"> PAGEREF _Toc1819498 \h </w:instrText>
            </w:r>
            <w:r w:rsidR="0022240A">
              <w:rPr>
                <w:noProof/>
                <w:webHidden/>
              </w:rPr>
            </w:r>
            <w:r w:rsidR="0022240A">
              <w:rPr>
                <w:noProof/>
                <w:webHidden/>
              </w:rPr>
              <w:fldChar w:fldCharType="separate"/>
            </w:r>
            <w:r w:rsidR="0027389B">
              <w:rPr>
                <w:noProof/>
                <w:webHidden/>
              </w:rPr>
              <w:t>49</w:t>
            </w:r>
            <w:r w:rsidR="0022240A">
              <w:rPr>
                <w:noProof/>
                <w:webHidden/>
              </w:rPr>
              <w:fldChar w:fldCharType="end"/>
            </w:r>
          </w:hyperlink>
        </w:p>
        <w:p w14:paraId="1ADF2DFA" w14:textId="7D45198B" w:rsidR="0022240A" w:rsidRDefault="00E70BA3">
          <w:pPr>
            <w:pStyle w:val="TOC2"/>
            <w:tabs>
              <w:tab w:val="right" w:pos="9350"/>
            </w:tabs>
            <w:rPr>
              <w:rFonts w:asciiTheme="minorHAnsi" w:eastAsiaTheme="minorEastAsia" w:hAnsiTheme="minorHAnsi" w:cstheme="minorBidi"/>
              <w:noProof/>
              <w:sz w:val="22"/>
              <w:szCs w:val="22"/>
            </w:rPr>
          </w:pPr>
          <w:hyperlink w:anchor="_Toc1819499" w:history="1">
            <w:r w:rsidR="0022240A" w:rsidRPr="00F404DD">
              <w:rPr>
                <w:rStyle w:val="Hyperlink"/>
                <w:noProof/>
              </w:rPr>
              <w:t>Pro-Rata Refund Chart for an 8 Session Standard Class</w:t>
            </w:r>
            <w:r w:rsidR="0022240A">
              <w:rPr>
                <w:noProof/>
                <w:webHidden/>
              </w:rPr>
              <w:tab/>
            </w:r>
            <w:r w:rsidR="0022240A">
              <w:rPr>
                <w:noProof/>
                <w:webHidden/>
              </w:rPr>
              <w:fldChar w:fldCharType="begin"/>
            </w:r>
            <w:r w:rsidR="0022240A">
              <w:rPr>
                <w:noProof/>
                <w:webHidden/>
              </w:rPr>
              <w:instrText xml:space="preserve"> PAGEREF _Toc1819499 \h </w:instrText>
            </w:r>
            <w:r w:rsidR="0022240A">
              <w:rPr>
                <w:noProof/>
                <w:webHidden/>
              </w:rPr>
            </w:r>
            <w:r w:rsidR="0022240A">
              <w:rPr>
                <w:noProof/>
                <w:webHidden/>
              </w:rPr>
              <w:fldChar w:fldCharType="separate"/>
            </w:r>
            <w:r w:rsidR="0027389B">
              <w:rPr>
                <w:noProof/>
                <w:webHidden/>
              </w:rPr>
              <w:t>50</w:t>
            </w:r>
            <w:r w:rsidR="0022240A">
              <w:rPr>
                <w:noProof/>
                <w:webHidden/>
              </w:rPr>
              <w:fldChar w:fldCharType="end"/>
            </w:r>
          </w:hyperlink>
        </w:p>
        <w:p w14:paraId="7EF37E0C" w14:textId="01ECE65D" w:rsidR="0022240A" w:rsidRDefault="00E70BA3">
          <w:pPr>
            <w:pStyle w:val="TOC2"/>
            <w:tabs>
              <w:tab w:val="right" w:pos="9350"/>
            </w:tabs>
            <w:rPr>
              <w:rFonts w:asciiTheme="minorHAnsi" w:eastAsiaTheme="minorEastAsia" w:hAnsiTheme="minorHAnsi" w:cstheme="minorBidi"/>
              <w:noProof/>
              <w:sz w:val="22"/>
              <w:szCs w:val="22"/>
            </w:rPr>
          </w:pPr>
          <w:hyperlink w:anchor="_Toc1819500" w:history="1">
            <w:r w:rsidR="0022240A" w:rsidRPr="00F404DD">
              <w:rPr>
                <w:rStyle w:val="Hyperlink"/>
                <w:noProof/>
              </w:rPr>
              <w:t>Pro-Rata Refund Chart for a 4 Session Your Term Class</w:t>
            </w:r>
            <w:r w:rsidR="0022240A">
              <w:rPr>
                <w:noProof/>
                <w:webHidden/>
              </w:rPr>
              <w:tab/>
            </w:r>
            <w:r w:rsidR="0022240A">
              <w:rPr>
                <w:noProof/>
                <w:webHidden/>
              </w:rPr>
              <w:fldChar w:fldCharType="begin"/>
            </w:r>
            <w:r w:rsidR="0022240A">
              <w:rPr>
                <w:noProof/>
                <w:webHidden/>
              </w:rPr>
              <w:instrText xml:space="preserve"> PAGEREF _Toc1819500 \h </w:instrText>
            </w:r>
            <w:r w:rsidR="0022240A">
              <w:rPr>
                <w:noProof/>
                <w:webHidden/>
              </w:rPr>
            </w:r>
            <w:r w:rsidR="0022240A">
              <w:rPr>
                <w:noProof/>
                <w:webHidden/>
              </w:rPr>
              <w:fldChar w:fldCharType="separate"/>
            </w:r>
            <w:r w:rsidR="0027389B">
              <w:rPr>
                <w:noProof/>
                <w:webHidden/>
              </w:rPr>
              <w:t>51</w:t>
            </w:r>
            <w:r w:rsidR="0022240A">
              <w:rPr>
                <w:noProof/>
                <w:webHidden/>
              </w:rPr>
              <w:fldChar w:fldCharType="end"/>
            </w:r>
          </w:hyperlink>
        </w:p>
        <w:p w14:paraId="5E379555" w14:textId="679CED5A" w:rsidR="0022240A" w:rsidRDefault="00E70BA3">
          <w:pPr>
            <w:pStyle w:val="TOC2"/>
            <w:tabs>
              <w:tab w:val="right" w:pos="9350"/>
            </w:tabs>
            <w:rPr>
              <w:rFonts w:asciiTheme="minorHAnsi" w:eastAsiaTheme="minorEastAsia" w:hAnsiTheme="minorHAnsi" w:cstheme="minorBidi"/>
              <w:noProof/>
              <w:sz w:val="22"/>
              <w:szCs w:val="22"/>
            </w:rPr>
          </w:pPr>
          <w:hyperlink w:anchor="_Toc1819501" w:history="1">
            <w:r w:rsidR="0022240A" w:rsidRPr="00F404DD">
              <w:rPr>
                <w:rStyle w:val="Hyperlink"/>
                <w:noProof/>
              </w:rPr>
              <w:t>Pro-Rata Refund Chart for an 8 Session Your Term Class</w:t>
            </w:r>
            <w:r w:rsidR="0022240A">
              <w:rPr>
                <w:noProof/>
                <w:webHidden/>
              </w:rPr>
              <w:tab/>
            </w:r>
            <w:r w:rsidR="0022240A">
              <w:rPr>
                <w:noProof/>
                <w:webHidden/>
              </w:rPr>
              <w:fldChar w:fldCharType="begin"/>
            </w:r>
            <w:r w:rsidR="0022240A">
              <w:rPr>
                <w:noProof/>
                <w:webHidden/>
              </w:rPr>
              <w:instrText xml:space="preserve"> PAGEREF _Toc1819501 \h </w:instrText>
            </w:r>
            <w:r w:rsidR="0022240A">
              <w:rPr>
                <w:noProof/>
                <w:webHidden/>
              </w:rPr>
            </w:r>
            <w:r w:rsidR="0022240A">
              <w:rPr>
                <w:noProof/>
                <w:webHidden/>
              </w:rPr>
              <w:fldChar w:fldCharType="separate"/>
            </w:r>
            <w:r w:rsidR="0027389B">
              <w:rPr>
                <w:noProof/>
                <w:webHidden/>
              </w:rPr>
              <w:t>51</w:t>
            </w:r>
            <w:r w:rsidR="0022240A">
              <w:rPr>
                <w:noProof/>
                <w:webHidden/>
              </w:rPr>
              <w:fldChar w:fldCharType="end"/>
            </w:r>
          </w:hyperlink>
        </w:p>
        <w:p w14:paraId="1568CB34" w14:textId="6917F93A" w:rsidR="0022240A" w:rsidRDefault="00E70BA3">
          <w:pPr>
            <w:pStyle w:val="TOC2"/>
            <w:tabs>
              <w:tab w:val="right" w:pos="9350"/>
            </w:tabs>
            <w:rPr>
              <w:rFonts w:asciiTheme="minorHAnsi" w:eastAsiaTheme="minorEastAsia" w:hAnsiTheme="minorHAnsi" w:cstheme="minorBidi"/>
              <w:noProof/>
              <w:sz w:val="22"/>
              <w:szCs w:val="22"/>
            </w:rPr>
          </w:pPr>
          <w:hyperlink w:anchor="_Toc1819502" w:history="1">
            <w:r w:rsidR="0022240A" w:rsidRPr="00F404DD">
              <w:rPr>
                <w:rStyle w:val="Hyperlink"/>
                <w:noProof/>
              </w:rPr>
              <w:t>Student Academic Grievances</w:t>
            </w:r>
            <w:r w:rsidR="0022240A">
              <w:rPr>
                <w:noProof/>
                <w:webHidden/>
              </w:rPr>
              <w:tab/>
            </w:r>
            <w:r w:rsidR="0022240A">
              <w:rPr>
                <w:noProof/>
                <w:webHidden/>
              </w:rPr>
              <w:fldChar w:fldCharType="begin"/>
            </w:r>
            <w:r w:rsidR="0022240A">
              <w:rPr>
                <w:noProof/>
                <w:webHidden/>
              </w:rPr>
              <w:instrText xml:space="preserve"> PAGEREF _Toc1819502 \h </w:instrText>
            </w:r>
            <w:r w:rsidR="0022240A">
              <w:rPr>
                <w:noProof/>
                <w:webHidden/>
              </w:rPr>
            </w:r>
            <w:r w:rsidR="0022240A">
              <w:rPr>
                <w:noProof/>
                <w:webHidden/>
              </w:rPr>
              <w:fldChar w:fldCharType="separate"/>
            </w:r>
            <w:r w:rsidR="0027389B">
              <w:rPr>
                <w:noProof/>
                <w:webHidden/>
              </w:rPr>
              <w:t>52</w:t>
            </w:r>
            <w:r w:rsidR="0022240A">
              <w:rPr>
                <w:noProof/>
                <w:webHidden/>
              </w:rPr>
              <w:fldChar w:fldCharType="end"/>
            </w:r>
          </w:hyperlink>
        </w:p>
        <w:p w14:paraId="70483DE3" w14:textId="24BB8193" w:rsidR="0022240A" w:rsidRDefault="00E70BA3">
          <w:pPr>
            <w:pStyle w:val="TOC2"/>
            <w:tabs>
              <w:tab w:val="right" w:pos="9350"/>
            </w:tabs>
            <w:rPr>
              <w:rFonts w:asciiTheme="minorHAnsi" w:eastAsiaTheme="minorEastAsia" w:hAnsiTheme="minorHAnsi" w:cstheme="minorBidi"/>
              <w:noProof/>
              <w:sz w:val="22"/>
              <w:szCs w:val="22"/>
            </w:rPr>
          </w:pPr>
          <w:hyperlink w:anchor="_Toc1819503" w:history="1">
            <w:r w:rsidR="0022240A" w:rsidRPr="00F404DD">
              <w:rPr>
                <w:rStyle w:val="Hyperlink"/>
                <w:noProof/>
              </w:rPr>
              <w:t>Student Complaint File</w:t>
            </w:r>
            <w:r w:rsidR="0022240A">
              <w:rPr>
                <w:noProof/>
                <w:webHidden/>
              </w:rPr>
              <w:tab/>
            </w:r>
            <w:r w:rsidR="0022240A">
              <w:rPr>
                <w:noProof/>
                <w:webHidden/>
              </w:rPr>
              <w:fldChar w:fldCharType="begin"/>
            </w:r>
            <w:r w:rsidR="0022240A">
              <w:rPr>
                <w:noProof/>
                <w:webHidden/>
              </w:rPr>
              <w:instrText xml:space="preserve"> PAGEREF _Toc1819503 \h </w:instrText>
            </w:r>
            <w:r w:rsidR="0022240A">
              <w:rPr>
                <w:noProof/>
                <w:webHidden/>
              </w:rPr>
            </w:r>
            <w:r w:rsidR="0022240A">
              <w:rPr>
                <w:noProof/>
                <w:webHidden/>
              </w:rPr>
              <w:fldChar w:fldCharType="separate"/>
            </w:r>
            <w:r w:rsidR="0027389B">
              <w:rPr>
                <w:noProof/>
                <w:webHidden/>
              </w:rPr>
              <w:t>53</w:t>
            </w:r>
            <w:r w:rsidR="0022240A">
              <w:rPr>
                <w:noProof/>
                <w:webHidden/>
              </w:rPr>
              <w:fldChar w:fldCharType="end"/>
            </w:r>
          </w:hyperlink>
        </w:p>
        <w:p w14:paraId="1E7B2FEB" w14:textId="247B51CA" w:rsidR="0022240A" w:rsidRDefault="00E70BA3">
          <w:pPr>
            <w:pStyle w:val="TOC1"/>
            <w:tabs>
              <w:tab w:val="right" w:pos="9350"/>
            </w:tabs>
            <w:rPr>
              <w:rFonts w:asciiTheme="minorHAnsi" w:eastAsiaTheme="minorEastAsia" w:hAnsiTheme="minorHAnsi" w:cstheme="minorBidi"/>
              <w:noProof/>
              <w:sz w:val="22"/>
              <w:szCs w:val="22"/>
            </w:rPr>
          </w:pPr>
          <w:hyperlink w:anchor="_Toc1819504" w:history="1">
            <w:r w:rsidR="0022240A" w:rsidRPr="00F404DD">
              <w:rPr>
                <w:rStyle w:val="Hyperlink"/>
                <w:rFonts w:ascii="Times New Roman" w:eastAsia="Times New Roman" w:hAnsi="Times New Roman" w:cs="Times New Roman"/>
                <w:noProof/>
              </w:rPr>
              <w:t>VIII. STUDENT SERVICES</w:t>
            </w:r>
            <w:r w:rsidR="0022240A">
              <w:rPr>
                <w:noProof/>
                <w:webHidden/>
              </w:rPr>
              <w:tab/>
            </w:r>
            <w:r w:rsidR="0022240A">
              <w:rPr>
                <w:noProof/>
                <w:webHidden/>
              </w:rPr>
              <w:fldChar w:fldCharType="begin"/>
            </w:r>
            <w:r w:rsidR="0022240A">
              <w:rPr>
                <w:noProof/>
                <w:webHidden/>
              </w:rPr>
              <w:instrText xml:space="preserve"> PAGEREF _Toc1819504 \h </w:instrText>
            </w:r>
            <w:r w:rsidR="0022240A">
              <w:rPr>
                <w:noProof/>
                <w:webHidden/>
              </w:rPr>
            </w:r>
            <w:r w:rsidR="0022240A">
              <w:rPr>
                <w:noProof/>
                <w:webHidden/>
              </w:rPr>
              <w:fldChar w:fldCharType="separate"/>
            </w:r>
            <w:r w:rsidR="0027389B">
              <w:rPr>
                <w:noProof/>
                <w:webHidden/>
              </w:rPr>
              <w:t>54</w:t>
            </w:r>
            <w:r w:rsidR="0022240A">
              <w:rPr>
                <w:noProof/>
                <w:webHidden/>
              </w:rPr>
              <w:fldChar w:fldCharType="end"/>
            </w:r>
          </w:hyperlink>
        </w:p>
        <w:p w14:paraId="76EA06FC" w14:textId="7C361831" w:rsidR="0022240A" w:rsidRDefault="00E70BA3">
          <w:pPr>
            <w:pStyle w:val="TOC2"/>
            <w:tabs>
              <w:tab w:val="right" w:pos="9350"/>
            </w:tabs>
            <w:rPr>
              <w:rFonts w:asciiTheme="minorHAnsi" w:eastAsiaTheme="minorEastAsia" w:hAnsiTheme="minorHAnsi" w:cstheme="minorBidi"/>
              <w:noProof/>
              <w:sz w:val="22"/>
              <w:szCs w:val="22"/>
            </w:rPr>
          </w:pPr>
          <w:hyperlink w:anchor="_Toc1819505" w:history="1">
            <w:r w:rsidR="0022240A" w:rsidRPr="00F404DD">
              <w:rPr>
                <w:rStyle w:val="Hyperlink"/>
                <w:noProof/>
              </w:rPr>
              <w:t>Orientation Program and Skills for Success</w:t>
            </w:r>
            <w:r w:rsidR="0022240A">
              <w:rPr>
                <w:noProof/>
                <w:webHidden/>
              </w:rPr>
              <w:tab/>
            </w:r>
            <w:r w:rsidR="0022240A">
              <w:rPr>
                <w:noProof/>
                <w:webHidden/>
              </w:rPr>
              <w:fldChar w:fldCharType="begin"/>
            </w:r>
            <w:r w:rsidR="0022240A">
              <w:rPr>
                <w:noProof/>
                <w:webHidden/>
              </w:rPr>
              <w:instrText xml:space="preserve"> PAGEREF _Toc1819505 \h </w:instrText>
            </w:r>
            <w:r w:rsidR="0022240A">
              <w:rPr>
                <w:noProof/>
                <w:webHidden/>
              </w:rPr>
            </w:r>
            <w:r w:rsidR="0022240A">
              <w:rPr>
                <w:noProof/>
                <w:webHidden/>
              </w:rPr>
              <w:fldChar w:fldCharType="separate"/>
            </w:r>
            <w:r w:rsidR="0027389B">
              <w:rPr>
                <w:noProof/>
                <w:webHidden/>
              </w:rPr>
              <w:t>54</w:t>
            </w:r>
            <w:r w:rsidR="0022240A">
              <w:rPr>
                <w:noProof/>
                <w:webHidden/>
              </w:rPr>
              <w:fldChar w:fldCharType="end"/>
            </w:r>
          </w:hyperlink>
        </w:p>
        <w:p w14:paraId="0B1AEFBB" w14:textId="51536EE8" w:rsidR="0022240A" w:rsidRDefault="00E70BA3">
          <w:pPr>
            <w:pStyle w:val="TOC2"/>
            <w:tabs>
              <w:tab w:val="right" w:pos="9350"/>
            </w:tabs>
            <w:rPr>
              <w:rFonts w:asciiTheme="minorHAnsi" w:eastAsiaTheme="minorEastAsia" w:hAnsiTheme="minorHAnsi" w:cstheme="minorBidi"/>
              <w:noProof/>
              <w:sz w:val="22"/>
              <w:szCs w:val="22"/>
            </w:rPr>
          </w:pPr>
          <w:hyperlink w:anchor="_Toc1819506" w:history="1">
            <w:r w:rsidR="0022240A" w:rsidRPr="00F404DD">
              <w:rPr>
                <w:rStyle w:val="Hyperlink"/>
                <w:noProof/>
              </w:rPr>
              <w:t>Academic Advisement</w:t>
            </w:r>
            <w:r w:rsidR="0022240A">
              <w:rPr>
                <w:noProof/>
                <w:webHidden/>
              </w:rPr>
              <w:tab/>
            </w:r>
            <w:r w:rsidR="0022240A">
              <w:rPr>
                <w:noProof/>
                <w:webHidden/>
              </w:rPr>
              <w:fldChar w:fldCharType="begin"/>
            </w:r>
            <w:r w:rsidR="0022240A">
              <w:rPr>
                <w:noProof/>
                <w:webHidden/>
              </w:rPr>
              <w:instrText xml:space="preserve"> PAGEREF _Toc1819506 \h </w:instrText>
            </w:r>
            <w:r w:rsidR="0022240A">
              <w:rPr>
                <w:noProof/>
                <w:webHidden/>
              </w:rPr>
            </w:r>
            <w:r w:rsidR="0022240A">
              <w:rPr>
                <w:noProof/>
                <w:webHidden/>
              </w:rPr>
              <w:fldChar w:fldCharType="separate"/>
            </w:r>
            <w:r w:rsidR="0027389B">
              <w:rPr>
                <w:noProof/>
                <w:webHidden/>
              </w:rPr>
              <w:t>54</w:t>
            </w:r>
            <w:r w:rsidR="0022240A">
              <w:rPr>
                <w:noProof/>
                <w:webHidden/>
              </w:rPr>
              <w:fldChar w:fldCharType="end"/>
            </w:r>
          </w:hyperlink>
        </w:p>
        <w:p w14:paraId="236B87EA" w14:textId="13D0C0AF" w:rsidR="0022240A" w:rsidRDefault="00E70BA3">
          <w:pPr>
            <w:pStyle w:val="TOC2"/>
            <w:tabs>
              <w:tab w:val="right" w:pos="9350"/>
            </w:tabs>
            <w:rPr>
              <w:rFonts w:asciiTheme="minorHAnsi" w:eastAsiaTheme="minorEastAsia" w:hAnsiTheme="minorHAnsi" w:cstheme="minorBidi"/>
              <w:noProof/>
              <w:sz w:val="22"/>
              <w:szCs w:val="22"/>
            </w:rPr>
          </w:pPr>
          <w:hyperlink w:anchor="_Toc1819507" w:history="1">
            <w:r w:rsidR="0022240A" w:rsidRPr="00F404DD">
              <w:rPr>
                <w:rStyle w:val="Hyperlink"/>
                <w:noProof/>
              </w:rPr>
              <w:t>Counseling</w:t>
            </w:r>
            <w:r w:rsidR="0022240A">
              <w:rPr>
                <w:noProof/>
                <w:webHidden/>
              </w:rPr>
              <w:tab/>
            </w:r>
            <w:r w:rsidR="0022240A">
              <w:rPr>
                <w:noProof/>
                <w:webHidden/>
              </w:rPr>
              <w:fldChar w:fldCharType="begin"/>
            </w:r>
            <w:r w:rsidR="0022240A">
              <w:rPr>
                <w:noProof/>
                <w:webHidden/>
              </w:rPr>
              <w:instrText xml:space="preserve"> PAGEREF _Toc1819507 \h </w:instrText>
            </w:r>
            <w:r w:rsidR="0022240A">
              <w:rPr>
                <w:noProof/>
                <w:webHidden/>
              </w:rPr>
            </w:r>
            <w:r w:rsidR="0022240A">
              <w:rPr>
                <w:noProof/>
                <w:webHidden/>
              </w:rPr>
              <w:fldChar w:fldCharType="separate"/>
            </w:r>
            <w:r w:rsidR="0027389B">
              <w:rPr>
                <w:noProof/>
                <w:webHidden/>
              </w:rPr>
              <w:t>54</w:t>
            </w:r>
            <w:r w:rsidR="0022240A">
              <w:rPr>
                <w:noProof/>
                <w:webHidden/>
              </w:rPr>
              <w:fldChar w:fldCharType="end"/>
            </w:r>
          </w:hyperlink>
        </w:p>
        <w:p w14:paraId="6F49F193" w14:textId="2D12F15E" w:rsidR="0022240A" w:rsidRDefault="00E70BA3">
          <w:pPr>
            <w:pStyle w:val="TOC2"/>
            <w:tabs>
              <w:tab w:val="right" w:pos="9350"/>
            </w:tabs>
            <w:rPr>
              <w:rFonts w:asciiTheme="minorHAnsi" w:eastAsiaTheme="minorEastAsia" w:hAnsiTheme="minorHAnsi" w:cstheme="minorBidi"/>
              <w:noProof/>
              <w:sz w:val="22"/>
              <w:szCs w:val="22"/>
            </w:rPr>
          </w:pPr>
          <w:hyperlink w:anchor="_Toc1819508" w:history="1">
            <w:r w:rsidR="0022240A" w:rsidRPr="00F404DD">
              <w:rPr>
                <w:rStyle w:val="Hyperlink"/>
                <w:noProof/>
              </w:rPr>
              <w:t>Americans with Disabilities Act (ADA) and Apollos Individualized Services (AUIS)</w:t>
            </w:r>
            <w:r w:rsidR="0022240A">
              <w:rPr>
                <w:noProof/>
                <w:webHidden/>
              </w:rPr>
              <w:tab/>
            </w:r>
            <w:r w:rsidR="0022240A">
              <w:rPr>
                <w:noProof/>
                <w:webHidden/>
              </w:rPr>
              <w:fldChar w:fldCharType="begin"/>
            </w:r>
            <w:r w:rsidR="0022240A">
              <w:rPr>
                <w:noProof/>
                <w:webHidden/>
              </w:rPr>
              <w:instrText xml:space="preserve"> PAGEREF _Toc1819508 \h </w:instrText>
            </w:r>
            <w:r w:rsidR="0022240A">
              <w:rPr>
                <w:noProof/>
                <w:webHidden/>
              </w:rPr>
            </w:r>
            <w:r w:rsidR="0022240A">
              <w:rPr>
                <w:noProof/>
                <w:webHidden/>
              </w:rPr>
              <w:fldChar w:fldCharType="separate"/>
            </w:r>
            <w:r w:rsidR="0027389B">
              <w:rPr>
                <w:noProof/>
                <w:webHidden/>
              </w:rPr>
              <w:t>54</w:t>
            </w:r>
            <w:r w:rsidR="0022240A">
              <w:rPr>
                <w:noProof/>
                <w:webHidden/>
              </w:rPr>
              <w:fldChar w:fldCharType="end"/>
            </w:r>
          </w:hyperlink>
        </w:p>
        <w:p w14:paraId="02C57EE1" w14:textId="223EE7B7" w:rsidR="0022240A" w:rsidRDefault="00E70BA3">
          <w:pPr>
            <w:pStyle w:val="TOC2"/>
            <w:tabs>
              <w:tab w:val="right" w:pos="9350"/>
            </w:tabs>
            <w:rPr>
              <w:rFonts w:asciiTheme="minorHAnsi" w:eastAsiaTheme="minorEastAsia" w:hAnsiTheme="minorHAnsi" w:cstheme="minorBidi"/>
              <w:noProof/>
              <w:sz w:val="22"/>
              <w:szCs w:val="22"/>
            </w:rPr>
          </w:pPr>
          <w:hyperlink w:anchor="_Toc1819509" w:history="1">
            <w:r w:rsidR="0022240A" w:rsidRPr="00F404DD">
              <w:rPr>
                <w:rStyle w:val="Hyperlink"/>
                <w:noProof/>
              </w:rPr>
              <w:t>Correspondence</w:t>
            </w:r>
            <w:r w:rsidR="0022240A">
              <w:rPr>
                <w:noProof/>
                <w:webHidden/>
              </w:rPr>
              <w:tab/>
            </w:r>
            <w:r w:rsidR="0022240A">
              <w:rPr>
                <w:noProof/>
                <w:webHidden/>
              </w:rPr>
              <w:fldChar w:fldCharType="begin"/>
            </w:r>
            <w:r w:rsidR="0022240A">
              <w:rPr>
                <w:noProof/>
                <w:webHidden/>
              </w:rPr>
              <w:instrText xml:space="preserve"> PAGEREF _Toc1819509 \h </w:instrText>
            </w:r>
            <w:r w:rsidR="0022240A">
              <w:rPr>
                <w:noProof/>
                <w:webHidden/>
              </w:rPr>
            </w:r>
            <w:r w:rsidR="0022240A">
              <w:rPr>
                <w:noProof/>
                <w:webHidden/>
              </w:rPr>
              <w:fldChar w:fldCharType="separate"/>
            </w:r>
            <w:r w:rsidR="0027389B">
              <w:rPr>
                <w:noProof/>
                <w:webHidden/>
              </w:rPr>
              <w:t>55</w:t>
            </w:r>
            <w:r w:rsidR="0022240A">
              <w:rPr>
                <w:noProof/>
                <w:webHidden/>
              </w:rPr>
              <w:fldChar w:fldCharType="end"/>
            </w:r>
          </w:hyperlink>
        </w:p>
        <w:p w14:paraId="6DA1358F" w14:textId="1ADA0457" w:rsidR="0022240A" w:rsidRDefault="00E70BA3">
          <w:pPr>
            <w:pStyle w:val="TOC2"/>
            <w:tabs>
              <w:tab w:val="right" w:pos="9350"/>
            </w:tabs>
            <w:rPr>
              <w:rFonts w:asciiTheme="minorHAnsi" w:eastAsiaTheme="minorEastAsia" w:hAnsiTheme="minorHAnsi" w:cstheme="minorBidi"/>
              <w:noProof/>
              <w:sz w:val="22"/>
              <w:szCs w:val="22"/>
            </w:rPr>
          </w:pPr>
          <w:hyperlink w:anchor="_Toc1819510" w:history="1">
            <w:r w:rsidR="0022240A" w:rsidRPr="00F404DD">
              <w:rPr>
                <w:rStyle w:val="Hyperlink"/>
                <w:noProof/>
              </w:rPr>
              <w:t>Student Interaction and Study Groups</w:t>
            </w:r>
            <w:r w:rsidR="0022240A">
              <w:rPr>
                <w:noProof/>
                <w:webHidden/>
              </w:rPr>
              <w:tab/>
            </w:r>
            <w:r w:rsidR="0022240A">
              <w:rPr>
                <w:noProof/>
                <w:webHidden/>
              </w:rPr>
              <w:fldChar w:fldCharType="begin"/>
            </w:r>
            <w:r w:rsidR="0022240A">
              <w:rPr>
                <w:noProof/>
                <w:webHidden/>
              </w:rPr>
              <w:instrText xml:space="preserve"> PAGEREF _Toc1819510 \h </w:instrText>
            </w:r>
            <w:r w:rsidR="0022240A">
              <w:rPr>
                <w:noProof/>
                <w:webHidden/>
              </w:rPr>
            </w:r>
            <w:r w:rsidR="0022240A">
              <w:rPr>
                <w:noProof/>
                <w:webHidden/>
              </w:rPr>
              <w:fldChar w:fldCharType="separate"/>
            </w:r>
            <w:r w:rsidR="0027389B">
              <w:rPr>
                <w:noProof/>
                <w:webHidden/>
              </w:rPr>
              <w:t>55</w:t>
            </w:r>
            <w:r w:rsidR="0022240A">
              <w:rPr>
                <w:noProof/>
                <w:webHidden/>
              </w:rPr>
              <w:fldChar w:fldCharType="end"/>
            </w:r>
          </w:hyperlink>
        </w:p>
        <w:p w14:paraId="5C909527" w14:textId="4FC33452" w:rsidR="0022240A" w:rsidRDefault="00E70BA3">
          <w:pPr>
            <w:pStyle w:val="TOC4"/>
            <w:tabs>
              <w:tab w:val="right" w:pos="9350"/>
            </w:tabs>
            <w:rPr>
              <w:rFonts w:asciiTheme="minorHAnsi" w:eastAsiaTheme="minorEastAsia" w:hAnsiTheme="minorHAnsi" w:cstheme="minorBidi"/>
              <w:noProof/>
              <w:sz w:val="22"/>
              <w:szCs w:val="22"/>
            </w:rPr>
          </w:pPr>
          <w:hyperlink w:anchor="_Toc1819511" w:history="1">
            <w:r w:rsidR="0022240A" w:rsidRPr="00F404DD">
              <w:rPr>
                <w:rStyle w:val="Hyperlink"/>
                <w:noProof/>
              </w:rPr>
              <w:t>Delta Epsilon Tau International Honor Society</w:t>
            </w:r>
            <w:r w:rsidR="0022240A">
              <w:rPr>
                <w:noProof/>
                <w:webHidden/>
              </w:rPr>
              <w:tab/>
            </w:r>
            <w:r w:rsidR="0022240A">
              <w:rPr>
                <w:noProof/>
                <w:webHidden/>
              </w:rPr>
              <w:fldChar w:fldCharType="begin"/>
            </w:r>
            <w:r w:rsidR="0022240A">
              <w:rPr>
                <w:noProof/>
                <w:webHidden/>
              </w:rPr>
              <w:instrText xml:space="preserve"> PAGEREF _Toc1819511 \h </w:instrText>
            </w:r>
            <w:r w:rsidR="0022240A">
              <w:rPr>
                <w:noProof/>
                <w:webHidden/>
              </w:rPr>
            </w:r>
            <w:r w:rsidR="0022240A">
              <w:rPr>
                <w:noProof/>
                <w:webHidden/>
              </w:rPr>
              <w:fldChar w:fldCharType="separate"/>
            </w:r>
            <w:r w:rsidR="0027389B">
              <w:rPr>
                <w:noProof/>
                <w:webHidden/>
              </w:rPr>
              <w:t>55</w:t>
            </w:r>
            <w:r w:rsidR="0022240A">
              <w:rPr>
                <w:noProof/>
                <w:webHidden/>
              </w:rPr>
              <w:fldChar w:fldCharType="end"/>
            </w:r>
          </w:hyperlink>
        </w:p>
        <w:p w14:paraId="31B6E0CC" w14:textId="38E6D43D" w:rsidR="0022240A" w:rsidRDefault="00E70BA3">
          <w:pPr>
            <w:pStyle w:val="TOC4"/>
            <w:tabs>
              <w:tab w:val="right" w:pos="9350"/>
            </w:tabs>
            <w:rPr>
              <w:rFonts w:asciiTheme="minorHAnsi" w:eastAsiaTheme="minorEastAsia" w:hAnsiTheme="minorHAnsi" w:cstheme="minorBidi"/>
              <w:noProof/>
              <w:sz w:val="22"/>
              <w:szCs w:val="22"/>
            </w:rPr>
          </w:pPr>
          <w:hyperlink w:anchor="_Toc1819512" w:history="1">
            <w:r w:rsidR="0022240A" w:rsidRPr="00F404DD">
              <w:rPr>
                <w:rStyle w:val="Hyperlink"/>
                <w:noProof/>
              </w:rPr>
              <w:t>Social Media and Apollos Newsletter Outreach</w:t>
            </w:r>
            <w:r w:rsidR="0022240A">
              <w:rPr>
                <w:noProof/>
                <w:webHidden/>
              </w:rPr>
              <w:tab/>
            </w:r>
            <w:r w:rsidR="0022240A">
              <w:rPr>
                <w:noProof/>
                <w:webHidden/>
              </w:rPr>
              <w:fldChar w:fldCharType="begin"/>
            </w:r>
            <w:r w:rsidR="0022240A">
              <w:rPr>
                <w:noProof/>
                <w:webHidden/>
              </w:rPr>
              <w:instrText xml:space="preserve"> PAGEREF _Toc1819512 \h </w:instrText>
            </w:r>
            <w:r w:rsidR="0022240A">
              <w:rPr>
                <w:noProof/>
                <w:webHidden/>
              </w:rPr>
            </w:r>
            <w:r w:rsidR="0022240A">
              <w:rPr>
                <w:noProof/>
                <w:webHidden/>
              </w:rPr>
              <w:fldChar w:fldCharType="separate"/>
            </w:r>
            <w:r w:rsidR="0027389B">
              <w:rPr>
                <w:noProof/>
                <w:webHidden/>
              </w:rPr>
              <w:t>55</w:t>
            </w:r>
            <w:r w:rsidR="0022240A">
              <w:rPr>
                <w:noProof/>
                <w:webHidden/>
              </w:rPr>
              <w:fldChar w:fldCharType="end"/>
            </w:r>
          </w:hyperlink>
        </w:p>
        <w:p w14:paraId="4FDAAD9A" w14:textId="770EC7BC" w:rsidR="0022240A" w:rsidRDefault="00E70BA3">
          <w:pPr>
            <w:pStyle w:val="TOC2"/>
            <w:tabs>
              <w:tab w:val="right" w:pos="9350"/>
            </w:tabs>
            <w:rPr>
              <w:rFonts w:asciiTheme="minorHAnsi" w:eastAsiaTheme="minorEastAsia" w:hAnsiTheme="minorHAnsi" w:cstheme="minorBidi"/>
              <w:noProof/>
              <w:sz w:val="22"/>
              <w:szCs w:val="22"/>
            </w:rPr>
          </w:pPr>
          <w:hyperlink w:anchor="_Toc1819513" w:history="1">
            <w:r w:rsidR="0022240A" w:rsidRPr="00F404DD">
              <w:rPr>
                <w:rStyle w:val="Hyperlink"/>
                <w:noProof/>
              </w:rPr>
              <w:t>Libraries</w:t>
            </w:r>
            <w:r w:rsidR="0022240A">
              <w:rPr>
                <w:noProof/>
                <w:webHidden/>
              </w:rPr>
              <w:tab/>
            </w:r>
            <w:r w:rsidR="0022240A">
              <w:rPr>
                <w:noProof/>
                <w:webHidden/>
              </w:rPr>
              <w:fldChar w:fldCharType="begin"/>
            </w:r>
            <w:r w:rsidR="0022240A">
              <w:rPr>
                <w:noProof/>
                <w:webHidden/>
              </w:rPr>
              <w:instrText xml:space="preserve"> PAGEREF _Toc1819513 \h </w:instrText>
            </w:r>
            <w:r w:rsidR="0022240A">
              <w:rPr>
                <w:noProof/>
                <w:webHidden/>
              </w:rPr>
            </w:r>
            <w:r w:rsidR="0022240A">
              <w:rPr>
                <w:noProof/>
                <w:webHidden/>
              </w:rPr>
              <w:fldChar w:fldCharType="separate"/>
            </w:r>
            <w:r w:rsidR="0027389B">
              <w:rPr>
                <w:noProof/>
                <w:webHidden/>
              </w:rPr>
              <w:t>55</w:t>
            </w:r>
            <w:r w:rsidR="0022240A">
              <w:rPr>
                <w:noProof/>
                <w:webHidden/>
              </w:rPr>
              <w:fldChar w:fldCharType="end"/>
            </w:r>
          </w:hyperlink>
        </w:p>
        <w:p w14:paraId="1342CF54" w14:textId="6E1A4999" w:rsidR="0022240A" w:rsidRDefault="00E70BA3">
          <w:pPr>
            <w:pStyle w:val="TOC3"/>
            <w:tabs>
              <w:tab w:val="right" w:pos="9350"/>
            </w:tabs>
            <w:rPr>
              <w:rFonts w:asciiTheme="minorHAnsi" w:eastAsiaTheme="minorEastAsia" w:hAnsiTheme="minorHAnsi" w:cstheme="minorBidi"/>
              <w:noProof/>
              <w:sz w:val="22"/>
              <w:szCs w:val="22"/>
            </w:rPr>
          </w:pPr>
          <w:hyperlink w:anchor="_Toc1819514" w:history="1">
            <w:r w:rsidR="0022240A" w:rsidRPr="00F404DD">
              <w:rPr>
                <w:rStyle w:val="Hyperlink"/>
                <w:noProof/>
              </w:rPr>
              <w:t>Apollos Library</w:t>
            </w:r>
            <w:r w:rsidR="0022240A">
              <w:rPr>
                <w:noProof/>
                <w:webHidden/>
              </w:rPr>
              <w:tab/>
            </w:r>
            <w:r w:rsidR="0022240A">
              <w:rPr>
                <w:noProof/>
                <w:webHidden/>
              </w:rPr>
              <w:fldChar w:fldCharType="begin"/>
            </w:r>
            <w:r w:rsidR="0022240A">
              <w:rPr>
                <w:noProof/>
                <w:webHidden/>
              </w:rPr>
              <w:instrText xml:space="preserve"> PAGEREF _Toc1819514 \h </w:instrText>
            </w:r>
            <w:r w:rsidR="0022240A">
              <w:rPr>
                <w:noProof/>
                <w:webHidden/>
              </w:rPr>
            </w:r>
            <w:r w:rsidR="0022240A">
              <w:rPr>
                <w:noProof/>
                <w:webHidden/>
              </w:rPr>
              <w:fldChar w:fldCharType="separate"/>
            </w:r>
            <w:r w:rsidR="0027389B">
              <w:rPr>
                <w:noProof/>
                <w:webHidden/>
              </w:rPr>
              <w:t>55</w:t>
            </w:r>
            <w:r w:rsidR="0022240A">
              <w:rPr>
                <w:noProof/>
                <w:webHidden/>
              </w:rPr>
              <w:fldChar w:fldCharType="end"/>
            </w:r>
          </w:hyperlink>
        </w:p>
        <w:p w14:paraId="05188FF4" w14:textId="1B5C1876" w:rsidR="0022240A" w:rsidRDefault="00E70BA3">
          <w:pPr>
            <w:pStyle w:val="TOC3"/>
            <w:tabs>
              <w:tab w:val="right" w:pos="9350"/>
            </w:tabs>
            <w:rPr>
              <w:rFonts w:asciiTheme="minorHAnsi" w:eastAsiaTheme="minorEastAsia" w:hAnsiTheme="minorHAnsi" w:cstheme="minorBidi"/>
              <w:noProof/>
              <w:sz w:val="22"/>
              <w:szCs w:val="22"/>
            </w:rPr>
          </w:pPr>
          <w:hyperlink w:anchor="_Toc1819515" w:history="1">
            <w:r w:rsidR="0022240A" w:rsidRPr="00F404DD">
              <w:rPr>
                <w:rStyle w:val="Hyperlink"/>
                <w:noProof/>
              </w:rPr>
              <w:t>Online Libraries</w:t>
            </w:r>
            <w:r w:rsidR="0022240A">
              <w:rPr>
                <w:noProof/>
                <w:webHidden/>
              </w:rPr>
              <w:tab/>
            </w:r>
            <w:r w:rsidR="0022240A">
              <w:rPr>
                <w:noProof/>
                <w:webHidden/>
              </w:rPr>
              <w:fldChar w:fldCharType="begin"/>
            </w:r>
            <w:r w:rsidR="0022240A">
              <w:rPr>
                <w:noProof/>
                <w:webHidden/>
              </w:rPr>
              <w:instrText xml:space="preserve"> PAGEREF _Toc1819515 \h </w:instrText>
            </w:r>
            <w:r w:rsidR="0022240A">
              <w:rPr>
                <w:noProof/>
                <w:webHidden/>
              </w:rPr>
            </w:r>
            <w:r w:rsidR="0022240A">
              <w:rPr>
                <w:noProof/>
                <w:webHidden/>
              </w:rPr>
              <w:fldChar w:fldCharType="separate"/>
            </w:r>
            <w:r w:rsidR="0027389B">
              <w:rPr>
                <w:noProof/>
                <w:webHidden/>
              </w:rPr>
              <w:t>57</w:t>
            </w:r>
            <w:r w:rsidR="0022240A">
              <w:rPr>
                <w:noProof/>
                <w:webHidden/>
              </w:rPr>
              <w:fldChar w:fldCharType="end"/>
            </w:r>
          </w:hyperlink>
        </w:p>
        <w:p w14:paraId="1A572D3A" w14:textId="586EA260" w:rsidR="0022240A" w:rsidRDefault="00E70BA3">
          <w:pPr>
            <w:pStyle w:val="TOC3"/>
            <w:tabs>
              <w:tab w:val="right" w:pos="9350"/>
            </w:tabs>
            <w:rPr>
              <w:rFonts w:asciiTheme="minorHAnsi" w:eastAsiaTheme="minorEastAsia" w:hAnsiTheme="minorHAnsi" w:cstheme="minorBidi"/>
              <w:noProof/>
              <w:sz w:val="22"/>
              <w:szCs w:val="22"/>
            </w:rPr>
          </w:pPr>
          <w:hyperlink w:anchor="_Toc1819516" w:history="1">
            <w:r w:rsidR="0022240A" w:rsidRPr="00F404DD">
              <w:rPr>
                <w:rStyle w:val="Hyperlink"/>
                <w:noProof/>
              </w:rPr>
              <w:t>Other Free Online Library Sources:</w:t>
            </w:r>
            <w:r w:rsidR="0022240A">
              <w:rPr>
                <w:noProof/>
                <w:webHidden/>
              </w:rPr>
              <w:tab/>
            </w:r>
            <w:r w:rsidR="0022240A">
              <w:rPr>
                <w:noProof/>
                <w:webHidden/>
              </w:rPr>
              <w:fldChar w:fldCharType="begin"/>
            </w:r>
            <w:r w:rsidR="0022240A">
              <w:rPr>
                <w:noProof/>
                <w:webHidden/>
              </w:rPr>
              <w:instrText xml:space="preserve"> PAGEREF _Toc1819516 \h </w:instrText>
            </w:r>
            <w:r w:rsidR="0022240A">
              <w:rPr>
                <w:noProof/>
                <w:webHidden/>
              </w:rPr>
            </w:r>
            <w:r w:rsidR="0022240A">
              <w:rPr>
                <w:noProof/>
                <w:webHidden/>
              </w:rPr>
              <w:fldChar w:fldCharType="separate"/>
            </w:r>
            <w:r w:rsidR="0027389B">
              <w:rPr>
                <w:noProof/>
                <w:webHidden/>
              </w:rPr>
              <w:t>57</w:t>
            </w:r>
            <w:r w:rsidR="0022240A">
              <w:rPr>
                <w:noProof/>
                <w:webHidden/>
              </w:rPr>
              <w:fldChar w:fldCharType="end"/>
            </w:r>
          </w:hyperlink>
        </w:p>
        <w:p w14:paraId="1D6EDCA5" w14:textId="79BF9866" w:rsidR="0022240A" w:rsidRDefault="00E70BA3">
          <w:pPr>
            <w:pStyle w:val="TOC2"/>
            <w:tabs>
              <w:tab w:val="right" w:pos="9350"/>
            </w:tabs>
            <w:rPr>
              <w:rFonts w:asciiTheme="minorHAnsi" w:eastAsiaTheme="minorEastAsia" w:hAnsiTheme="minorHAnsi" w:cstheme="minorBidi"/>
              <w:noProof/>
              <w:sz w:val="22"/>
              <w:szCs w:val="22"/>
            </w:rPr>
          </w:pPr>
          <w:hyperlink w:anchor="_Toc1819517" w:history="1">
            <w:r w:rsidR="0022240A" w:rsidRPr="00F404DD">
              <w:rPr>
                <w:rStyle w:val="Hyperlink"/>
                <w:noProof/>
              </w:rPr>
              <w:t>Bookstore:</w:t>
            </w:r>
            <w:r w:rsidR="0022240A">
              <w:rPr>
                <w:noProof/>
                <w:webHidden/>
              </w:rPr>
              <w:tab/>
            </w:r>
            <w:r w:rsidR="0022240A">
              <w:rPr>
                <w:noProof/>
                <w:webHidden/>
              </w:rPr>
              <w:fldChar w:fldCharType="begin"/>
            </w:r>
            <w:r w:rsidR="0022240A">
              <w:rPr>
                <w:noProof/>
                <w:webHidden/>
              </w:rPr>
              <w:instrText xml:space="preserve"> PAGEREF _Toc1819517 \h </w:instrText>
            </w:r>
            <w:r w:rsidR="0022240A">
              <w:rPr>
                <w:noProof/>
                <w:webHidden/>
              </w:rPr>
            </w:r>
            <w:r w:rsidR="0022240A">
              <w:rPr>
                <w:noProof/>
                <w:webHidden/>
              </w:rPr>
              <w:fldChar w:fldCharType="separate"/>
            </w:r>
            <w:r w:rsidR="0027389B">
              <w:rPr>
                <w:noProof/>
                <w:webHidden/>
              </w:rPr>
              <w:t>57</w:t>
            </w:r>
            <w:r w:rsidR="0022240A">
              <w:rPr>
                <w:noProof/>
                <w:webHidden/>
              </w:rPr>
              <w:fldChar w:fldCharType="end"/>
            </w:r>
          </w:hyperlink>
        </w:p>
        <w:p w14:paraId="41135FDC" w14:textId="191EBB35" w:rsidR="0022240A" w:rsidRDefault="00E70BA3">
          <w:pPr>
            <w:pStyle w:val="TOC2"/>
            <w:tabs>
              <w:tab w:val="right" w:pos="9350"/>
            </w:tabs>
            <w:rPr>
              <w:rFonts w:asciiTheme="minorHAnsi" w:eastAsiaTheme="minorEastAsia" w:hAnsiTheme="minorHAnsi" w:cstheme="minorBidi"/>
              <w:noProof/>
              <w:sz w:val="22"/>
              <w:szCs w:val="22"/>
            </w:rPr>
          </w:pPr>
          <w:hyperlink w:anchor="_Toc1819518" w:history="1">
            <w:r w:rsidR="0022240A" w:rsidRPr="00F404DD">
              <w:rPr>
                <w:rStyle w:val="Hyperlink"/>
                <w:noProof/>
              </w:rPr>
              <w:t>Statement concerning Visa services</w:t>
            </w:r>
            <w:r w:rsidR="0022240A">
              <w:rPr>
                <w:noProof/>
                <w:webHidden/>
              </w:rPr>
              <w:tab/>
            </w:r>
            <w:r w:rsidR="0022240A">
              <w:rPr>
                <w:noProof/>
                <w:webHidden/>
              </w:rPr>
              <w:fldChar w:fldCharType="begin"/>
            </w:r>
            <w:r w:rsidR="0022240A">
              <w:rPr>
                <w:noProof/>
                <w:webHidden/>
              </w:rPr>
              <w:instrText xml:space="preserve"> PAGEREF _Toc1819518 \h </w:instrText>
            </w:r>
            <w:r w:rsidR="0022240A">
              <w:rPr>
                <w:noProof/>
                <w:webHidden/>
              </w:rPr>
            </w:r>
            <w:r w:rsidR="0022240A">
              <w:rPr>
                <w:noProof/>
                <w:webHidden/>
              </w:rPr>
              <w:fldChar w:fldCharType="separate"/>
            </w:r>
            <w:r w:rsidR="0027389B">
              <w:rPr>
                <w:noProof/>
                <w:webHidden/>
              </w:rPr>
              <w:t>58</w:t>
            </w:r>
            <w:r w:rsidR="0022240A">
              <w:rPr>
                <w:noProof/>
                <w:webHidden/>
              </w:rPr>
              <w:fldChar w:fldCharType="end"/>
            </w:r>
          </w:hyperlink>
        </w:p>
        <w:p w14:paraId="1F51646C" w14:textId="721BC87D" w:rsidR="0022240A" w:rsidRDefault="00E70BA3">
          <w:pPr>
            <w:pStyle w:val="TOC4"/>
            <w:tabs>
              <w:tab w:val="right" w:pos="9350"/>
            </w:tabs>
            <w:rPr>
              <w:rFonts w:asciiTheme="minorHAnsi" w:eastAsiaTheme="minorEastAsia" w:hAnsiTheme="minorHAnsi" w:cstheme="minorBidi"/>
              <w:noProof/>
              <w:sz w:val="22"/>
              <w:szCs w:val="22"/>
            </w:rPr>
          </w:pPr>
          <w:hyperlink w:anchor="_Toc1819519" w:history="1">
            <w:r w:rsidR="0022240A" w:rsidRPr="00F404DD">
              <w:rPr>
                <w:rStyle w:val="Hyperlink"/>
                <w:noProof/>
              </w:rPr>
              <w:t>Sexual Assault Policy</w:t>
            </w:r>
            <w:r w:rsidR="0022240A">
              <w:rPr>
                <w:noProof/>
                <w:webHidden/>
              </w:rPr>
              <w:tab/>
            </w:r>
            <w:r w:rsidR="0022240A">
              <w:rPr>
                <w:noProof/>
                <w:webHidden/>
              </w:rPr>
              <w:fldChar w:fldCharType="begin"/>
            </w:r>
            <w:r w:rsidR="0022240A">
              <w:rPr>
                <w:noProof/>
                <w:webHidden/>
              </w:rPr>
              <w:instrText xml:space="preserve"> PAGEREF _Toc1819519 \h </w:instrText>
            </w:r>
            <w:r w:rsidR="0022240A">
              <w:rPr>
                <w:noProof/>
                <w:webHidden/>
              </w:rPr>
            </w:r>
            <w:r w:rsidR="0022240A">
              <w:rPr>
                <w:noProof/>
                <w:webHidden/>
              </w:rPr>
              <w:fldChar w:fldCharType="separate"/>
            </w:r>
            <w:r w:rsidR="0027389B">
              <w:rPr>
                <w:noProof/>
                <w:webHidden/>
              </w:rPr>
              <w:t>58</w:t>
            </w:r>
            <w:r w:rsidR="0022240A">
              <w:rPr>
                <w:noProof/>
                <w:webHidden/>
              </w:rPr>
              <w:fldChar w:fldCharType="end"/>
            </w:r>
          </w:hyperlink>
        </w:p>
        <w:p w14:paraId="1086537C" w14:textId="7BB4C8EC" w:rsidR="0022240A" w:rsidRDefault="00E70BA3">
          <w:pPr>
            <w:pStyle w:val="TOC5"/>
            <w:tabs>
              <w:tab w:val="right" w:pos="9350"/>
            </w:tabs>
            <w:rPr>
              <w:rFonts w:asciiTheme="minorHAnsi" w:eastAsiaTheme="minorEastAsia" w:hAnsiTheme="minorHAnsi" w:cstheme="minorBidi"/>
              <w:noProof/>
              <w:sz w:val="22"/>
              <w:szCs w:val="22"/>
            </w:rPr>
          </w:pPr>
          <w:hyperlink w:anchor="_Toc1819520" w:history="1">
            <w:r w:rsidR="0022240A" w:rsidRPr="00F404DD">
              <w:rPr>
                <w:rStyle w:val="Hyperlink"/>
                <w:noProof/>
              </w:rPr>
              <w:t>Enforcement Policy</w:t>
            </w:r>
            <w:r w:rsidR="0022240A">
              <w:rPr>
                <w:noProof/>
                <w:webHidden/>
              </w:rPr>
              <w:tab/>
            </w:r>
            <w:r w:rsidR="0022240A">
              <w:rPr>
                <w:noProof/>
                <w:webHidden/>
              </w:rPr>
              <w:fldChar w:fldCharType="begin"/>
            </w:r>
            <w:r w:rsidR="0022240A">
              <w:rPr>
                <w:noProof/>
                <w:webHidden/>
              </w:rPr>
              <w:instrText xml:space="preserve"> PAGEREF _Toc1819520 \h </w:instrText>
            </w:r>
            <w:r w:rsidR="0022240A">
              <w:rPr>
                <w:noProof/>
                <w:webHidden/>
              </w:rPr>
            </w:r>
            <w:r w:rsidR="0022240A">
              <w:rPr>
                <w:noProof/>
                <w:webHidden/>
              </w:rPr>
              <w:fldChar w:fldCharType="separate"/>
            </w:r>
            <w:r w:rsidR="0027389B">
              <w:rPr>
                <w:noProof/>
                <w:webHidden/>
              </w:rPr>
              <w:t>58</w:t>
            </w:r>
            <w:r w:rsidR="0022240A">
              <w:rPr>
                <w:noProof/>
                <w:webHidden/>
              </w:rPr>
              <w:fldChar w:fldCharType="end"/>
            </w:r>
          </w:hyperlink>
        </w:p>
        <w:p w14:paraId="0C3D8422" w14:textId="79CABE46" w:rsidR="0022240A" w:rsidRDefault="00E70BA3">
          <w:pPr>
            <w:pStyle w:val="TOC5"/>
            <w:tabs>
              <w:tab w:val="right" w:pos="9350"/>
            </w:tabs>
            <w:rPr>
              <w:rFonts w:asciiTheme="minorHAnsi" w:eastAsiaTheme="minorEastAsia" w:hAnsiTheme="minorHAnsi" w:cstheme="minorBidi"/>
              <w:noProof/>
              <w:sz w:val="22"/>
              <w:szCs w:val="22"/>
            </w:rPr>
          </w:pPr>
          <w:hyperlink w:anchor="_Toc1819521" w:history="1">
            <w:r w:rsidR="0022240A" w:rsidRPr="00F404DD">
              <w:rPr>
                <w:rStyle w:val="Hyperlink"/>
                <w:noProof/>
              </w:rPr>
              <w:t>Sexual Harassment Policy</w:t>
            </w:r>
            <w:r w:rsidR="0022240A">
              <w:rPr>
                <w:noProof/>
                <w:webHidden/>
              </w:rPr>
              <w:tab/>
            </w:r>
            <w:r w:rsidR="0022240A">
              <w:rPr>
                <w:noProof/>
                <w:webHidden/>
              </w:rPr>
              <w:fldChar w:fldCharType="begin"/>
            </w:r>
            <w:r w:rsidR="0022240A">
              <w:rPr>
                <w:noProof/>
                <w:webHidden/>
              </w:rPr>
              <w:instrText xml:space="preserve"> PAGEREF _Toc1819521 \h </w:instrText>
            </w:r>
            <w:r w:rsidR="0022240A">
              <w:rPr>
                <w:noProof/>
                <w:webHidden/>
              </w:rPr>
            </w:r>
            <w:r w:rsidR="0022240A">
              <w:rPr>
                <w:noProof/>
                <w:webHidden/>
              </w:rPr>
              <w:fldChar w:fldCharType="separate"/>
            </w:r>
            <w:r w:rsidR="0027389B">
              <w:rPr>
                <w:noProof/>
                <w:webHidden/>
              </w:rPr>
              <w:t>58</w:t>
            </w:r>
            <w:r w:rsidR="0022240A">
              <w:rPr>
                <w:noProof/>
                <w:webHidden/>
              </w:rPr>
              <w:fldChar w:fldCharType="end"/>
            </w:r>
          </w:hyperlink>
        </w:p>
        <w:p w14:paraId="2F02B5CA" w14:textId="7F185686" w:rsidR="0022240A" w:rsidRDefault="00E70BA3">
          <w:pPr>
            <w:pStyle w:val="TOC4"/>
            <w:tabs>
              <w:tab w:val="right" w:pos="9350"/>
            </w:tabs>
            <w:rPr>
              <w:rFonts w:asciiTheme="minorHAnsi" w:eastAsiaTheme="minorEastAsia" w:hAnsiTheme="minorHAnsi" w:cstheme="minorBidi"/>
              <w:noProof/>
              <w:sz w:val="22"/>
              <w:szCs w:val="22"/>
            </w:rPr>
          </w:pPr>
          <w:hyperlink w:anchor="_Toc1819522" w:history="1">
            <w:r w:rsidR="0022240A" w:rsidRPr="00F404DD">
              <w:rPr>
                <w:rStyle w:val="Hyperlink"/>
                <w:noProof/>
              </w:rPr>
              <w:t>Housing Policy</w:t>
            </w:r>
            <w:r w:rsidR="0022240A">
              <w:rPr>
                <w:noProof/>
                <w:webHidden/>
              </w:rPr>
              <w:tab/>
            </w:r>
            <w:r w:rsidR="0022240A">
              <w:rPr>
                <w:noProof/>
                <w:webHidden/>
              </w:rPr>
              <w:fldChar w:fldCharType="begin"/>
            </w:r>
            <w:r w:rsidR="0022240A">
              <w:rPr>
                <w:noProof/>
                <w:webHidden/>
              </w:rPr>
              <w:instrText xml:space="preserve"> PAGEREF _Toc1819522 \h </w:instrText>
            </w:r>
            <w:r w:rsidR="0022240A">
              <w:rPr>
                <w:noProof/>
                <w:webHidden/>
              </w:rPr>
            </w:r>
            <w:r w:rsidR="0022240A">
              <w:rPr>
                <w:noProof/>
                <w:webHidden/>
              </w:rPr>
              <w:fldChar w:fldCharType="separate"/>
            </w:r>
            <w:r w:rsidR="0027389B">
              <w:rPr>
                <w:noProof/>
                <w:webHidden/>
              </w:rPr>
              <w:t>59</w:t>
            </w:r>
            <w:r w:rsidR="0022240A">
              <w:rPr>
                <w:noProof/>
                <w:webHidden/>
              </w:rPr>
              <w:fldChar w:fldCharType="end"/>
            </w:r>
          </w:hyperlink>
        </w:p>
        <w:p w14:paraId="1604CB05" w14:textId="4B0976BF" w:rsidR="0022240A" w:rsidRDefault="00E70BA3">
          <w:pPr>
            <w:pStyle w:val="TOC4"/>
            <w:tabs>
              <w:tab w:val="right" w:pos="9350"/>
            </w:tabs>
            <w:rPr>
              <w:rFonts w:asciiTheme="minorHAnsi" w:eastAsiaTheme="minorEastAsia" w:hAnsiTheme="minorHAnsi" w:cstheme="minorBidi"/>
              <w:noProof/>
              <w:sz w:val="22"/>
              <w:szCs w:val="22"/>
            </w:rPr>
          </w:pPr>
          <w:hyperlink w:anchor="_Toc1819523" w:history="1">
            <w:r w:rsidR="0022240A" w:rsidRPr="00F404DD">
              <w:rPr>
                <w:rStyle w:val="Hyperlink"/>
                <w:noProof/>
              </w:rPr>
              <w:t>Apollos Alumni Association</w:t>
            </w:r>
            <w:r w:rsidR="0022240A">
              <w:rPr>
                <w:noProof/>
                <w:webHidden/>
              </w:rPr>
              <w:tab/>
            </w:r>
            <w:r w:rsidR="0022240A">
              <w:rPr>
                <w:noProof/>
                <w:webHidden/>
              </w:rPr>
              <w:fldChar w:fldCharType="begin"/>
            </w:r>
            <w:r w:rsidR="0022240A">
              <w:rPr>
                <w:noProof/>
                <w:webHidden/>
              </w:rPr>
              <w:instrText xml:space="preserve"> PAGEREF _Toc1819523 \h </w:instrText>
            </w:r>
            <w:r w:rsidR="0022240A">
              <w:rPr>
                <w:noProof/>
                <w:webHidden/>
              </w:rPr>
            </w:r>
            <w:r w:rsidR="0022240A">
              <w:rPr>
                <w:noProof/>
                <w:webHidden/>
              </w:rPr>
              <w:fldChar w:fldCharType="separate"/>
            </w:r>
            <w:r w:rsidR="0027389B">
              <w:rPr>
                <w:noProof/>
                <w:webHidden/>
              </w:rPr>
              <w:t>59</w:t>
            </w:r>
            <w:r w:rsidR="0022240A">
              <w:rPr>
                <w:noProof/>
                <w:webHidden/>
              </w:rPr>
              <w:fldChar w:fldCharType="end"/>
            </w:r>
          </w:hyperlink>
        </w:p>
        <w:p w14:paraId="50ED40FA" w14:textId="0F4F58C6" w:rsidR="0022240A" w:rsidRDefault="00E70BA3">
          <w:pPr>
            <w:pStyle w:val="TOC4"/>
            <w:tabs>
              <w:tab w:val="right" w:pos="9350"/>
            </w:tabs>
            <w:rPr>
              <w:rFonts w:asciiTheme="minorHAnsi" w:eastAsiaTheme="minorEastAsia" w:hAnsiTheme="minorHAnsi" w:cstheme="minorBidi"/>
              <w:noProof/>
              <w:sz w:val="22"/>
              <w:szCs w:val="22"/>
            </w:rPr>
          </w:pPr>
          <w:hyperlink w:anchor="_Toc1819524" w:history="1">
            <w:r w:rsidR="0022240A" w:rsidRPr="00F404DD">
              <w:rPr>
                <w:rStyle w:val="Hyperlink"/>
                <w:noProof/>
              </w:rPr>
              <w:t>Graduation Ceremony</w:t>
            </w:r>
            <w:r w:rsidR="0022240A">
              <w:rPr>
                <w:noProof/>
                <w:webHidden/>
              </w:rPr>
              <w:tab/>
            </w:r>
            <w:r w:rsidR="0022240A">
              <w:rPr>
                <w:noProof/>
                <w:webHidden/>
              </w:rPr>
              <w:fldChar w:fldCharType="begin"/>
            </w:r>
            <w:r w:rsidR="0022240A">
              <w:rPr>
                <w:noProof/>
                <w:webHidden/>
              </w:rPr>
              <w:instrText xml:space="preserve"> PAGEREF _Toc1819524 \h </w:instrText>
            </w:r>
            <w:r w:rsidR="0022240A">
              <w:rPr>
                <w:noProof/>
                <w:webHidden/>
              </w:rPr>
            </w:r>
            <w:r w:rsidR="0022240A">
              <w:rPr>
                <w:noProof/>
                <w:webHidden/>
              </w:rPr>
              <w:fldChar w:fldCharType="separate"/>
            </w:r>
            <w:r w:rsidR="0027389B">
              <w:rPr>
                <w:noProof/>
                <w:webHidden/>
              </w:rPr>
              <w:t>59</w:t>
            </w:r>
            <w:r w:rsidR="0022240A">
              <w:rPr>
                <w:noProof/>
                <w:webHidden/>
              </w:rPr>
              <w:fldChar w:fldCharType="end"/>
            </w:r>
          </w:hyperlink>
        </w:p>
        <w:p w14:paraId="38E29F92" w14:textId="0765C55C" w:rsidR="0022240A" w:rsidRDefault="00E70BA3">
          <w:pPr>
            <w:pStyle w:val="TOC1"/>
            <w:tabs>
              <w:tab w:val="right" w:pos="9350"/>
            </w:tabs>
            <w:rPr>
              <w:rFonts w:asciiTheme="minorHAnsi" w:eastAsiaTheme="minorEastAsia" w:hAnsiTheme="minorHAnsi" w:cstheme="minorBidi"/>
              <w:noProof/>
              <w:sz w:val="22"/>
              <w:szCs w:val="22"/>
            </w:rPr>
          </w:pPr>
          <w:hyperlink w:anchor="_Toc1819525" w:history="1">
            <w:r w:rsidR="0022240A" w:rsidRPr="00F404DD">
              <w:rPr>
                <w:rStyle w:val="Hyperlink"/>
                <w:rFonts w:ascii="Times New Roman" w:eastAsia="Times New Roman" w:hAnsi="Times New Roman" w:cs="Times New Roman"/>
                <w:noProof/>
              </w:rPr>
              <w:t>IX. SCHOOL OF BUSINESS, IT and MANAGEMENT</w:t>
            </w:r>
            <w:r w:rsidR="0022240A">
              <w:rPr>
                <w:noProof/>
                <w:webHidden/>
              </w:rPr>
              <w:tab/>
            </w:r>
            <w:r w:rsidR="0022240A">
              <w:rPr>
                <w:noProof/>
                <w:webHidden/>
              </w:rPr>
              <w:fldChar w:fldCharType="begin"/>
            </w:r>
            <w:r w:rsidR="0022240A">
              <w:rPr>
                <w:noProof/>
                <w:webHidden/>
              </w:rPr>
              <w:instrText xml:space="preserve"> PAGEREF _Toc1819525 \h </w:instrText>
            </w:r>
            <w:r w:rsidR="0022240A">
              <w:rPr>
                <w:noProof/>
                <w:webHidden/>
              </w:rPr>
            </w:r>
            <w:r w:rsidR="0022240A">
              <w:rPr>
                <w:noProof/>
                <w:webHidden/>
              </w:rPr>
              <w:fldChar w:fldCharType="separate"/>
            </w:r>
            <w:r w:rsidR="0027389B">
              <w:rPr>
                <w:noProof/>
                <w:webHidden/>
              </w:rPr>
              <w:t>60</w:t>
            </w:r>
            <w:r w:rsidR="0022240A">
              <w:rPr>
                <w:noProof/>
                <w:webHidden/>
              </w:rPr>
              <w:fldChar w:fldCharType="end"/>
            </w:r>
          </w:hyperlink>
        </w:p>
        <w:p w14:paraId="69107B54" w14:textId="4D868E20" w:rsidR="0022240A" w:rsidRDefault="00E70BA3">
          <w:pPr>
            <w:pStyle w:val="TOC2"/>
            <w:tabs>
              <w:tab w:val="right" w:pos="9350"/>
            </w:tabs>
            <w:rPr>
              <w:rFonts w:asciiTheme="minorHAnsi" w:eastAsiaTheme="minorEastAsia" w:hAnsiTheme="minorHAnsi" w:cstheme="minorBidi"/>
              <w:noProof/>
              <w:sz w:val="22"/>
              <w:szCs w:val="22"/>
            </w:rPr>
          </w:pPr>
          <w:hyperlink w:anchor="_Toc1819526" w:history="1">
            <w:r w:rsidR="0022240A" w:rsidRPr="00F404DD">
              <w:rPr>
                <w:rStyle w:val="Hyperlink"/>
                <w:noProof/>
              </w:rPr>
              <w:t>Degree Program Curriculum</w:t>
            </w:r>
            <w:r w:rsidR="0022240A">
              <w:rPr>
                <w:noProof/>
                <w:webHidden/>
              </w:rPr>
              <w:tab/>
            </w:r>
            <w:r w:rsidR="0022240A">
              <w:rPr>
                <w:noProof/>
                <w:webHidden/>
              </w:rPr>
              <w:fldChar w:fldCharType="begin"/>
            </w:r>
            <w:r w:rsidR="0022240A">
              <w:rPr>
                <w:noProof/>
                <w:webHidden/>
              </w:rPr>
              <w:instrText xml:space="preserve"> PAGEREF _Toc1819526 \h </w:instrText>
            </w:r>
            <w:r w:rsidR="0022240A">
              <w:rPr>
                <w:noProof/>
                <w:webHidden/>
              </w:rPr>
            </w:r>
            <w:r w:rsidR="0022240A">
              <w:rPr>
                <w:noProof/>
                <w:webHidden/>
              </w:rPr>
              <w:fldChar w:fldCharType="separate"/>
            </w:r>
            <w:r w:rsidR="0027389B">
              <w:rPr>
                <w:noProof/>
                <w:webHidden/>
              </w:rPr>
              <w:t>60</w:t>
            </w:r>
            <w:r w:rsidR="0022240A">
              <w:rPr>
                <w:noProof/>
                <w:webHidden/>
              </w:rPr>
              <w:fldChar w:fldCharType="end"/>
            </w:r>
          </w:hyperlink>
        </w:p>
        <w:p w14:paraId="385836CF" w14:textId="35C35E70" w:rsidR="0022240A" w:rsidRDefault="00E70BA3">
          <w:pPr>
            <w:pStyle w:val="TOC3"/>
            <w:tabs>
              <w:tab w:val="right" w:pos="9350"/>
            </w:tabs>
            <w:rPr>
              <w:rFonts w:asciiTheme="minorHAnsi" w:eastAsiaTheme="minorEastAsia" w:hAnsiTheme="minorHAnsi" w:cstheme="minorBidi"/>
              <w:noProof/>
              <w:sz w:val="22"/>
              <w:szCs w:val="22"/>
            </w:rPr>
          </w:pPr>
          <w:hyperlink w:anchor="_Toc1819527" w:history="1">
            <w:r w:rsidR="0022240A" w:rsidRPr="00F404DD">
              <w:rPr>
                <w:rStyle w:val="Hyperlink"/>
                <w:noProof/>
              </w:rPr>
              <w:t>General</w:t>
            </w:r>
            <w:r w:rsidR="0022240A">
              <w:rPr>
                <w:noProof/>
                <w:webHidden/>
              </w:rPr>
              <w:tab/>
            </w:r>
            <w:r w:rsidR="0022240A">
              <w:rPr>
                <w:noProof/>
                <w:webHidden/>
              </w:rPr>
              <w:fldChar w:fldCharType="begin"/>
            </w:r>
            <w:r w:rsidR="0022240A">
              <w:rPr>
                <w:noProof/>
                <w:webHidden/>
              </w:rPr>
              <w:instrText xml:space="preserve"> PAGEREF _Toc1819527 \h </w:instrText>
            </w:r>
            <w:r w:rsidR="0022240A">
              <w:rPr>
                <w:noProof/>
                <w:webHidden/>
              </w:rPr>
            </w:r>
            <w:r w:rsidR="0022240A">
              <w:rPr>
                <w:noProof/>
                <w:webHidden/>
              </w:rPr>
              <w:fldChar w:fldCharType="separate"/>
            </w:r>
            <w:r w:rsidR="0027389B">
              <w:rPr>
                <w:noProof/>
                <w:webHidden/>
              </w:rPr>
              <w:t>60</w:t>
            </w:r>
            <w:r w:rsidR="0022240A">
              <w:rPr>
                <w:noProof/>
                <w:webHidden/>
              </w:rPr>
              <w:fldChar w:fldCharType="end"/>
            </w:r>
          </w:hyperlink>
        </w:p>
        <w:p w14:paraId="2B3B6F41" w14:textId="702EAF8A" w:rsidR="0022240A" w:rsidRDefault="00E70BA3">
          <w:pPr>
            <w:pStyle w:val="TOC2"/>
            <w:tabs>
              <w:tab w:val="right" w:pos="9350"/>
            </w:tabs>
            <w:rPr>
              <w:rFonts w:asciiTheme="minorHAnsi" w:eastAsiaTheme="minorEastAsia" w:hAnsiTheme="minorHAnsi" w:cstheme="minorBidi"/>
              <w:noProof/>
              <w:sz w:val="22"/>
              <w:szCs w:val="22"/>
            </w:rPr>
          </w:pPr>
          <w:hyperlink w:anchor="_Toc1819528" w:history="1">
            <w:r w:rsidR="0022240A" w:rsidRPr="00F404DD">
              <w:rPr>
                <w:rStyle w:val="Hyperlink"/>
                <w:noProof/>
              </w:rPr>
              <w:t>Associate of Applied Science (AAS)</w:t>
            </w:r>
            <w:r w:rsidR="0022240A">
              <w:rPr>
                <w:noProof/>
                <w:webHidden/>
              </w:rPr>
              <w:tab/>
            </w:r>
            <w:r w:rsidR="0022240A">
              <w:rPr>
                <w:noProof/>
                <w:webHidden/>
              </w:rPr>
              <w:fldChar w:fldCharType="begin"/>
            </w:r>
            <w:r w:rsidR="0022240A">
              <w:rPr>
                <w:noProof/>
                <w:webHidden/>
              </w:rPr>
              <w:instrText xml:space="preserve"> PAGEREF _Toc1819528 \h </w:instrText>
            </w:r>
            <w:r w:rsidR="0022240A">
              <w:rPr>
                <w:noProof/>
                <w:webHidden/>
              </w:rPr>
            </w:r>
            <w:r w:rsidR="0022240A">
              <w:rPr>
                <w:noProof/>
                <w:webHidden/>
              </w:rPr>
              <w:fldChar w:fldCharType="separate"/>
            </w:r>
            <w:r w:rsidR="0027389B">
              <w:rPr>
                <w:noProof/>
                <w:webHidden/>
              </w:rPr>
              <w:t>61</w:t>
            </w:r>
            <w:r w:rsidR="0022240A">
              <w:rPr>
                <w:noProof/>
                <w:webHidden/>
              </w:rPr>
              <w:fldChar w:fldCharType="end"/>
            </w:r>
          </w:hyperlink>
        </w:p>
        <w:p w14:paraId="2227D21A" w14:textId="113E266D" w:rsidR="0022240A" w:rsidRDefault="00E70BA3">
          <w:pPr>
            <w:pStyle w:val="TOC3"/>
            <w:tabs>
              <w:tab w:val="right" w:pos="9350"/>
            </w:tabs>
            <w:rPr>
              <w:rFonts w:asciiTheme="minorHAnsi" w:eastAsiaTheme="minorEastAsia" w:hAnsiTheme="minorHAnsi" w:cstheme="minorBidi"/>
              <w:noProof/>
              <w:sz w:val="22"/>
              <w:szCs w:val="22"/>
            </w:rPr>
          </w:pPr>
          <w:hyperlink w:anchor="_Toc1819529" w:history="1">
            <w:r w:rsidR="0022240A" w:rsidRPr="00F404DD">
              <w:rPr>
                <w:rStyle w:val="Hyperlink"/>
                <w:noProof/>
              </w:rPr>
              <w:t>Level and Type of Research Required: Associate Level</w:t>
            </w:r>
            <w:r w:rsidR="0022240A">
              <w:rPr>
                <w:noProof/>
                <w:webHidden/>
              </w:rPr>
              <w:tab/>
            </w:r>
            <w:r w:rsidR="0022240A">
              <w:rPr>
                <w:noProof/>
                <w:webHidden/>
              </w:rPr>
              <w:fldChar w:fldCharType="begin"/>
            </w:r>
            <w:r w:rsidR="0022240A">
              <w:rPr>
                <w:noProof/>
                <w:webHidden/>
              </w:rPr>
              <w:instrText xml:space="preserve"> PAGEREF _Toc1819529 \h </w:instrText>
            </w:r>
            <w:r w:rsidR="0022240A">
              <w:rPr>
                <w:noProof/>
                <w:webHidden/>
              </w:rPr>
            </w:r>
            <w:r w:rsidR="0022240A">
              <w:rPr>
                <w:noProof/>
                <w:webHidden/>
              </w:rPr>
              <w:fldChar w:fldCharType="separate"/>
            </w:r>
            <w:r w:rsidR="0027389B">
              <w:rPr>
                <w:noProof/>
                <w:webHidden/>
              </w:rPr>
              <w:t>61</w:t>
            </w:r>
            <w:r w:rsidR="0022240A">
              <w:rPr>
                <w:noProof/>
                <w:webHidden/>
              </w:rPr>
              <w:fldChar w:fldCharType="end"/>
            </w:r>
          </w:hyperlink>
        </w:p>
        <w:p w14:paraId="6CB3FFD7" w14:textId="0A9D9C23" w:rsidR="0022240A" w:rsidRDefault="00E70BA3">
          <w:pPr>
            <w:pStyle w:val="TOC3"/>
            <w:tabs>
              <w:tab w:val="right" w:pos="9350"/>
            </w:tabs>
            <w:rPr>
              <w:rFonts w:asciiTheme="minorHAnsi" w:eastAsiaTheme="minorEastAsia" w:hAnsiTheme="minorHAnsi" w:cstheme="minorBidi"/>
              <w:noProof/>
              <w:sz w:val="22"/>
              <w:szCs w:val="22"/>
            </w:rPr>
          </w:pPr>
          <w:hyperlink w:anchor="_Toc1819530" w:history="1">
            <w:r w:rsidR="0022240A" w:rsidRPr="00F404DD">
              <w:rPr>
                <w:rStyle w:val="Hyperlink"/>
                <w:noProof/>
              </w:rPr>
              <w:t>Degree Requirements</w:t>
            </w:r>
            <w:r w:rsidR="0022240A">
              <w:rPr>
                <w:noProof/>
                <w:webHidden/>
              </w:rPr>
              <w:tab/>
            </w:r>
            <w:r w:rsidR="0022240A">
              <w:rPr>
                <w:noProof/>
                <w:webHidden/>
              </w:rPr>
              <w:fldChar w:fldCharType="begin"/>
            </w:r>
            <w:r w:rsidR="0022240A">
              <w:rPr>
                <w:noProof/>
                <w:webHidden/>
              </w:rPr>
              <w:instrText xml:space="preserve"> PAGEREF _Toc1819530 \h </w:instrText>
            </w:r>
            <w:r w:rsidR="0022240A">
              <w:rPr>
                <w:noProof/>
                <w:webHidden/>
              </w:rPr>
            </w:r>
            <w:r w:rsidR="0022240A">
              <w:rPr>
                <w:noProof/>
                <w:webHidden/>
              </w:rPr>
              <w:fldChar w:fldCharType="separate"/>
            </w:r>
            <w:r w:rsidR="0027389B">
              <w:rPr>
                <w:noProof/>
                <w:webHidden/>
              </w:rPr>
              <w:t>61</w:t>
            </w:r>
            <w:r w:rsidR="0022240A">
              <w:rPr>
                <w:noProof/>
                <w:webHidden/>
              </w:rPr>
              <w:fldChar w:fldCharType="end"/>
            </w:r>
          </w:hyperlink>
        </w:p>
        <w:p w14:paraId="506AD77C" w14:textId="314825C6" w:rsidR="0022240A" w:rsidRDefault="00E70BA3">
          <w:pPr>
            <w:pStyle w:val="TOC4"/>
            <w:tabs>
              <w:tab w:val="right" w:pos="9350"/>
            </w:tabs>
            <w:rPr>
              <w:rFonts w:asciiTheme="minorHAnsi" w:eastAsiaTheme="minorEastAsia" w:hAnsiTheme="minorHAnsi" w:cstheme="minorBidi"/>
              <w:noProof/>
              <w:sz w:val="22"/>
              <w:szCs w:val="22"/>
            </w:rPr>
          </w:pPr>
          <w:hyperlink w:anchor="_Toc1819531" w:history="1">
            <w:r w:rsidR="0022240A" w:rsidRPr="00F404DD">
              <w:rPr>
                <w:rStyle w:val="Hyperlink"/>
                <w:noProof/>
              </w:rPr>
              <w:t>AAS Total Program Required Credits: 60 Credits</w:t>
            </w:r>
            <w:r w:rsidR="0022240A">
              <w:rPr>
                <w:noProof/>
                <w:webHidden/>
              </w:rPr>
              <w:tab/>
            </w:r>
            <w:r w:rsidR="0022240A">
              <w:rPr>
                <w:noProof/>
                <w:webHidden/>
              </w:rPr>
              <w:fldChar w:fldCharType="begin"/>
            </w:r>
            <w:r w:rsidR="0022240A">
              <w:rPr>
                <w:noProof/>
                <w:webHidden/>
              </w:rPr>
              <w:instrText xml:space="preserve"> PAGEREF _Toc1819531 \h </w:instrText>
            </w:r>
            <w:r w:rsidR="0022240A">
              <w:rPr>
                <w:noProof/>
                <w:webHidden/>
              </w:rPr>
            </w:r>
            <w:r w:rsidR="0022240A">
              <w:rPr>
                <w:noProof/>
                <w:webHidden/>
              </w:rPr>
              <w:fldChar w:fldCharType="separate"/>
            </w:r>
            <w:r w:rsidR="0027389B">
              <w:rPr>
                <w:noProof/>
                <w:webHidden/>
              </w:rPr>
              <w:t>61</w:t>
            </w:r>
            <w:r w:rsidR="0022240A">
              <w:rPr>
                <w:noProof/>
                <w:webHidden/>
              </w:rPr>
              <w:fldChar w:fldCharType="end"/>
            </w:r>
          </w:hyperlink>
        </w:p>
        <w:p w14:paraId="2DD99DF8" w14:textId="58EC19C3" w:rsidR="0022240A" w:rsidRDefault="00E70BA3">
          <w:pPr>
            <w:pStyle w:val="TOC5"/>
            <w:tabs>
              <w:tab w:val="right" w:pos="9350"/>
            </w:tabs>
            <w:rPr>
              <w:rFonts w:asciiTheme="minorHAnsi" w:eastAsiaTheme="minorEastAsia" w:hAnsiTheme="minorHAnsi" w:cstheme="minorBidi"/>
              <w:noProof/>
              <w:sz w:val="22"/>
              <w:szCs w:val="22"/>
            </w:rPr>
          </w:pPr>
          <w:hyperlink w:anchor="_Toc1819532" w:history="1">
            <w:r w:rsidR="0022240A" w:rsidRPr="00F404DD">
              <w:rPr>
                <w:rStyle w:val="Hyperlink"/>
                <w:b/>
                <w:noProof/>
              </w:rPr>
              <w:t>AAS Program Prerequisite Course(s)</w:t>
            </w:r>
            <w:r w:rsidR="0022240A">
              <w:rPr>
                <w:noProof/>
                <w:webHidden/>
              </w:rPr>
              <w:tab/>
            </w:r>
            <w:r w:rsidR="0022240A">
              <w:rPr>
                <w:noProof/>
                <w:webHidden/>
              </w:rPr>
              <w:fldChar w:fldCharType="begin"/>
            </w:r>
            <w:r w:rsidR="0022240A">
              <w:rPr>
                <w:noProof/>
                <w:webHidden/>
              </w:rPr>
              <w:instrText xml:space="preserve"> PAGEREF _Toc1819532 \h </w:instrText>
            </w:r>
            <w:r w:rsidR="0022240A">
              <w:rPr>
                <w:noProof/>
                <w:webHidden/>
              </w:rPr>
            </w:r>
            <w:r w:rsidR="0022240A">
              <w:rPr>
                <w:noProof/>
                <w:webHidden/>
              </w:rPr>
              <w:fldChar w:fldCharType="separate"/>
            </w:r>
            <w:r w:rsidR="0027389B">
              <w:rPr>
                <w:noProof/>
                <w:webHidden/>
              </w:rPr>
              <w:t>61</w:t>
            </w:r>
            <w:r w:rsidR="0022240A">
              <w:rPr>
                <w:noProof/>
                <w:webHidden/>
              </w:rPr>
              <w:fldChar w:fldCharType="end"/>
            </w:r>
          </w:hyperlink>
        </w:p>
        <w:p w14:paraId="108DF87B" w14:textId="033CFE5B" w:rsidR="0022240A" w:rsidRDefault="00E70BA3">
          <w:pPr>
            <w:pStyle w:val="TOC5"/>
            <w:tabs>
              <w:tab w:val="right" w:pos="9350"/>
            </w:tabs>
            <w:rPr>
              <w:rFonts w:asciiTheme="minorHAnsi" w:eastAsiaTheme="minorEastAsia" w:hAnsiTheme="minorHAnsi" w:cstheme="minorBidi"/>
              <w:noProof/>
              <w:sz w:val="22"/>
              <w:szCs w:val="22"/>
            </w:rPr>
          </w:pPr>
          <w:hyperlink w:anchor="_Toc1819533" w:history="1">
            <w:r w:rsidR="0022240A" w:rsidRPr="00F404DD">
              <w:rPr>
                <w:rStyle w:val="Hyperlink"/>
                <w:b/>
                <w:noProof/>
              </w:rPr>
              <w:t>AAS General Education Courses (30 Credits)</w:t>
            </w:r>
            <w:r w:rsidR="0022240A">
              <w:rPr>
                <w:noProof/>
                <w:webHidden/>
              </w:rPr>
              <w:tab/>
            </w:r>
            <w:r w:rsidR="0022240A">
              <w:rPr>
                <w:noProof/>
                <w:webHidden/>
              </w:rPr>
              <w:fldChar w:fldCharType="begin"/>
            </w:r>
            <w:r w:rsidR="0022240A">
              <w:rPr>
                <w:noProof/>
                <w:webHidden/>
              </w:rPr>
              <w:instrText xml:space="preserve"> PAGEREF _Toc1819533 \h </w:instrText>
            </w:r>
            <w:r w:rsidR="0022240A">
              <w:rPr>
                <w:noProof/>
                <w:webHidden/>
              </w:rPr>
            </w:r>
            <w:r w:rsidR="0022240A">
              <w:rPr>
                <w:noProof/>
                <w:webHidden/>
              </w:rPr>
              <w:fldChar w:fldCharType="separate"/>
            </w:r>
            <w:r w:rsidR="0027389B">
              <w:rPr>
                <w:noProof/>
                <w:webHidden/>
              </w:rPr>
              <w:t>61</w:t>
            </w:r>
            <w:r w:rsidR="0022240A">
              <w:rPr>
                <w:noProof/>
                <w:webHidden/>
              </w:rPr>
              <w:fldChar w:fldCharType="end"/>
            </w:r>
          </w:hyperlink>
        </w:p>
        <w:p w14:paraId="318241CE" w14:textId="6FFFCF87" w:rsidR="0022240A" w:rsidRDefault="00E70BA3">
          <w:pPr>
            <w:pStyle w:val="TOC5"/>
            <w:tabs>
              <w:tab w:val="right" w:pos="9350"/>
            </w:tabs>
            <w:rPr>
              <w:rFonts w:asciiTheme="minorHAnsi" w:eastAsiaTheme="minorEastAsia" w:hAnsiTheme="minorHAnsi" w:cstheme="minorBidi"/>
              <w:noProof/>
              <w:sz w:val="22"/>
              <w:szCs w:val="22"/>
            </w:rPr>
          </w:pPr>
          <w:hyperlink w:anchor="_Toc1819534" w:history="1">
            <w:r w:rsidR="0022240A" w:rsidRPr="00F404DD">
              <w:rPr>
                <w:rStyle w:val="Hyperlink"/>
                <w:b/>
                <w:noProof/>
              </w:rPr>
              <w:t>AAS Core Business Administration Courses (30 Credits)</w:t>
            </w:r>
            <w:r w:rsidR="0022240A">
              <w:rPr>
                <w:noProof/>
                <w:webHidden/>
              </w:rPr>
              <w:tab/>
            </w:r>
            <w:r w:rsidR="0022240A">
              <w:rPr>
                <w:noProof/>
                <w:webHidden/>
              </w:rPr>
              <w:fldChar w:fldCharType="begin"/>
            </w:r>
            <w:r w:rsidR="0022240A">
              <w:rPr>
                <w:noProof/>
                <w:webHidden/>
              </w:rPr>
              <w:instrText xml:space="preserve"> PAGEREF _Toc1819534 \h </w:instrText>
            </w:r>
            <w:r w:rsidR="0022240A">
              <w:rPr>
                <w:noProof/>
                <w:webHidden/>
              </w:rPr>
            </w:r>
            <w:r w:rsidR="0022240A">
              <w:rPr>
                <w:noProof/>
                <w:webHidden/>
              </w:rPr>
              <w:fldChar w:fldCharType="separate"/>
            </w:r>
            <w:r w:rsidR="0027389B">
              <w:rPr>
                <w:noProof/>
                <w:webHidden/>
              </w:rPr>
              <w:t>62</w:t>
            </w:r>
            <w:r w:rsidR="0022240A">
              <w:rPr>
                <w:noProof/>
                <w:webHidden/>
              </w:rPr>
              <w:fldChar w:fldCharType="end"/>
            </w:r>
          </w:hyperlink>
        </w:p>
        <w:p w14:paraId="6D233B5F" w14:textId="21665AE9" w:rsidR="0022240A" w:rsidRDefault="00E70BA3">
          <w:pPr>
            <w:pStyle w:val="TOC3"/>
            <w:tabs>
              <w:tab w:val="right" w:pos="9350"/>
            </w:tabs>
            <w:rPr>
              <w:rFonts w:asciiTheme="minorHAnsi" w:eastAsiaTheme="minorEastAsia" w:hAnsiTheme="minorHAnsi" w:cstheme="minorBidi"/>
              <w:noProof/>
              <w:sz w:val="22"/>
              <w:szCs w:val="22"/>
            </w:rPr>
          </w:pPr>
          <w:hyperlink w:anchor="_Toc1819535" w:history="1">
            <w:r w:rsidR="0022240A" w:rsidRPr="00F404DD">
              <w:rPr>
                <w:rStyle w:val="Hyperlink"/>
                <w:noProof/>
              </w:rPr>
              <w:t>Course Descriptions: General Education Courses (30 Credits)</w:t>
            </w:r>
            <w:r w:rsidR="0022240A">
              <w:rPr>
                <w:noProof/>
                <w:webHidden/>
              </w:rPr>
              <w:tab/>
            </w:r>
            <w:r w:rsidR="0022240A">
              <w:rPr>
                <w:noProof/>
                <w:webHidden/>
              </w:rPr>
              <w:fldChar w:fldCharType="begin"/>
            </w:r>
            <w:r w:rsidR="0022240A">
              <w:rPr>
                <w:noProof/>
                <w:webHidden/>
              </w:rPr>
              <w:instrText xml:space="preserve"> PAGEREF _Toc1819535 \h </w:instrText>
            </w:r>
            <w:r w:rsidR="0022240A">
              <w:rPr>
                <w:noProof/>
                <w:webHidden/>
              </w:rPr>
            </w:r>
            <w:r w:rsidR="0022240A">
              <w:rPr>
                <w:noProof/>
                <w:webHidden/>
              </w:rPr>
              <w:fldChar w:fldCharType="separate"/>
            </w:r>
            <w:r w:rsidR="0027389B">
              <w:rPr>
                <w:noProof/>
                <w:webHidden/>
              </w:rPr>
              <w:t>62</w:t>
            </w:r>
            <w:r w:rsidR="0022240A">
              <w:rPr>
                <w:noProof/>
                <w:webHidden/>
              </w:rPr>
              <w:fldChar w:fldCharType="end"/>
            </w:r>
          </w:hyperlink>
        </w:p>
        <w:p w14:paraId="7BA9ACE9" w14:textId="7DA61B29" w:rsidR="0022240A" w:rsidRDefault="00E70BA3">
          <w:pPr>
            <w:pStyle w:val="TOC3"/>
            <w:tabs>
              <w:tab w:val="right" w:pos="9350"/>
            </w:tabs>
            <w:rPr>
              <w:rFonts w:asciiTheme="minorHAnsi" w:eastAsiaTheme="minorEastAsia" w:hAnsiTheme="minorHAnsi" w:cstheme="minorBidi"/>
              <w:noProof/>
              <w:sz w:val="22"/>
              <w:szCs w:val="22"/>
            </w:rPr>
          </w:pPr>
          <w:hyperlink w:anchor="_Toc1819536" w:history="1">
            <w:r w:rsidR="0022240A" w:rsidRPr="00F404DD">
              <w:rPr>
                <w:rStyle w:val="Hyperlink"/>
                <w:noProof/>
              </w:rPr>
              <w:t>Course Descriptions: Core Courses (30 Credits)</w:t>
            </w:r>
            <w:r w:rsidR="0022240A">
              <w:rPr>
                <w:noProof/>
                <w:webHidden/>
              </w:rPr>
              <w:tab/>
            </w:r>
            <w:r w:rsidR="0022240A">
              <w:rPr>
                <w:noProof/>
                <w:webHidden/>
              </w:rPr>
              <w:fldChar w:fldCharType="begin"/>
            </w:r>
            <w:r w:rsidR="0022240A">
              <w:rPr>
                <w:noProof/>
                <w:webHidden/>
              </w:rPr>
              <w:instrText xml:space="preserve"> PAGEREF _Toc1819536 \h </w:instrText>
            </w:r>
            <w:r w:rsidR="0022240A">
              <w:rPr>
                <w:noProof/>
                <w:webHidden/>
              </w:rPr>
            </w:r>
            <w:r w:rsidR="0022240A">
              <w:rPr>
                <w:noProof/>
                <w:webHidden/>
              </w:rPr>
              <w:fldChar w:fldCharType="separate"/>
            </w:r>
            <w:r w:rsidR="0027389B">
              <w:rPr>
                <w:noProof/>
                <w:webHidden/>
              </w:rPr>
              <w:t>64</w:t>
            </w:r>
            <w:r w:rsidR="0022240A">
              <w:rPr>
                <w:noProof/>
                <w:webHidden/>
              </w:rPr>
              <w:fldChar w:fldCharType="end"/>
            </w:r>
          </w:hyperlink>
        </w:p>
        <w:p w14:paraId="375B5B29" w14:textId="3819669B" w:rsidR="0022240A" w:rsidRDefault="00E70BA3">
          <w:pPr>
            <w:pStyle w:val="TOC2"/>
            <w:tabs>
              <w:tab w:val="right" w:pos="9350"/>
            </w:tabs>
            <w:rPr>
              <w:rFonts w:asciiTheme="minorHAnsi" w:eastAsiaTheme="minorEastAsia" w:hAnsiTheme="minorHAnsi" w:cstheme="minorBidi"/>
              <w:noProof/>
              <w:sz w:val="22"/>
              <w:szCs w:val="22"/>
            </w:rPr>
          </w:pPr>
          <w:hyperlink w:anchor="_Toc1819537" w:history="1">
            <w:r w:rsidR="0022240A" w:rsidRPr="00F404DD">
              <w:rPr>
                <w:rStyle w:val="Hyperlink"/>
                <w:noProof/>
              </w:rPr>
              <w:t>Bachelor of Science in Business Administration (BSBA)</w:t>
            </w:r>
            <w:r w:rsidR="0022240A">
              <w:rPr>
                <w:noProof/>
                <w:webHidden/>
              </w:rPr>
              <w:tab/>
            </w:r>
            <w:r w:rsidR="0022240A">
              <w:rPr>
                <w:noProof/>
                <w:webHidden/>
              </w:rPr>
              <w:fldChar w:fldCharType="begin"/>
            </w:r>
            <w:r w:rsidR="0022240A">
              <w:rPr>
                <w:noProof/>
                <w:webHidden/>
              </w:rPr>
              <w:instrText xml:space="preserve"> PAGEREF _Toc1819537 \h </w:instrText>
            </w:r>
            <w:r w:rsidR="0022240A">
              <w:rPr>
                <w:noProof/>
                <w:webHidden/>
              </w:rPr>
            </w:r>
            <w:r w:rsidR="0022240A">
              <w:rPr>
                <w:noProof/>
                <w:webHidden/>
              </w:rPr>
              <w:fldChar w:fldCharType="separate"/>
            </w:r>
            <w:r w:rsidR="0027389B">
              <w:rPr>
                <w:noProof/>
                <w:webHidden/>
              </w:rPr>
              <w:t>66</w:t>
            </w:r>
            <w:r w:rsidR="0022240A">
              <w:rPr>
                <w:noProof/>
                <w:webHidden/>
              </w:rPr>
              <w:fldChar w:fldCharType="end"/>
            </w:r>
          </w:hyperlink>
        </w:p>
        <w:p w14:paraId="46C4F8C1" w14:textId="34AD6849" w:rsidR="0022240A" w:rsidRDefault="00E70BA3">
          <w:pPr>
            <w:pStyle w:val="TOC3"/>
            <w:tabs>
              <w:tab w:val="right" w:pos="9350"/>
            </w:tabs>
            <w:rPr>
              <w:rFonts w:asciiTheme="minorHAnsi" w:eastAsiaTheme="minorEastAsia" w:hAnsiTheme="minorHAnsi" w:cstheme="minorBidi"/>
              <w:noProof/>
              <w:sz w:val="22"/>
              <w:szCs w:val="22"/>
            </w:rPr>
          </w:pPr>
          <w:hyperlink w:anchor="_Toc1819538" w:history="1">
            <w:r w:rsidR="0022240A" w:rsidRPr="00F404DD">
              <w:rPr>
                <w:rStyle w:val="Hyperlink"/>
                <w:noProof/>
              </w:rPr>
              <w:t>Level and Type of Research Required: Bachelor Level</w:t>
            </w:r>
            <w:r w:rsidR="0022240A">
              <w:rPr>
                <w:noProof/>
                <w:webHidden/>
              </w:rPr>
              <w:tab/>
            </w:r>
            <w:r w:rsidR="0022240A">
              <w:rPr>
                <w:noProof/>
                <w:webHidden/>
              </w:rPr>
              <w:fldChar w:fldCharType="begin"/>
            </w:r>
            <w:r w:rsidR="0022240A">
              <w:rPr>
                <w:noProof/>
                <w:webHidden/>
              </w:rPr>
              <w:instrText xml:space="preserve"> PAGEREF _Toc1819538 \h </w:instrText>
            </w:r>
            <w:r w:rsidR="0022240A">
              <w:rPr>
                <w:noProof/>
                <w:webHidden/>
              </w:rPr>
            </w:r>
            <w:r w:rsidR="0022240A">
              <w:rPr>
                <w:noProof/>
                <w:webHidden/>
              </w:rPr>
              <w:fldChar w:fldCharType="separate"/>
            </w:r>
            <w:r w:rsidR="0027389B">
              <w:rPr>
                <w:noProof/>
                <w:webHidden/>
              </w:rPr>
              <w:t>66</w:t>
            </w:r>
            <w:r w:rsidR="0022240A">
              <w:rPr>
                <w:noProof/>
                <w:webHidden/>
              </w:rPr>
              <w:fldChar w:fldCharType="end"/>
            </w:r>
          </w:hyperlink>
        </w:p>
        <w:p w14:paraId="0D87DB2F" w14:textId="720BE339" w:rsidR="0022240A" w:rsidRDefault="00E70BA3">
          <w:pPr>
            <w:pStyle w:val="TOC3"/>
            <w:tabs>
              <w:tab w:val="right" w:pos="9350"/>
            </w:tabs>
            <w:rPr>
              <w:rFonts w:asciiTheme="minorHAnsi" w:eastAsiaTheme="minorEastAsia" w:hAnsiTheme="minorHAnsi" w:cstheme="minorBidi"/>
              <w:noProof/>
              <w:sz w:val="22"/>
              <w:szCs w:val="22"/>
            </w:rPr>
          </w:pPr>
          <w:hyperlink w:anchor="_Toc1819539" w:history="1">
            <w:r w:rsidR="0022240A" w:rsidRPr="00F404DD">
              <w:rPr>
                <w:rStyle w:val="Hyperlink"/>
                <w:noProof/>
              </w:rPr>
              <w:t>Degree Requirements</w:t>
            </w:r>
            <w:r w:rsidR="0022240A">
              <w:rPr>
                <w:noProof/>
                <w:webHidden/>
              </w:rPr>
              <w:tab/>
            </w:r>
            <w:r w:rsidR="0022240A">
              <w:rPr>
                <w:noProof/>
                <w:webHidden/>
              </w:rPr>
              <w:fldChar w:fldCharType="begin"/>
            </w:r>
            <w:r w:rsidR="0022240A">
              <w:rPr>
                <w:noProof/>
                <w:webHidden/>
              </w:rPr>
              <w:instrText xml:space="preserve"> PAGEREF _Toc1819539 \h </w:instrText>
            </w:r>
            <w:r w:rsidR="0022240A">
              <w:rPr>
                <w:noProof/>
                <w:webHidden/>
              </w:rPr>
            </w:r>
            <w:r w:rsidR="0022240A">
              <w:rPr>
                <w:noProof/>
                <w:webHidden/>
              </w:rPr>
              <w:fldChar w:fldCharType="separate"/>
            </w:r>
            <w:r w:rsidR="0027389B">
              <w:rPr>
                <w:noProof/>
                <w:webHidden/>
              </w:rPr>
              <w:t>66</w:t>
            </w:r>
            <w:r w:rsidR="0022240A">
              <w:rPr>
                <w:noProof/>
                <w:webHidden/>
              </w:rPr>
              <w:fldChar w:fldCharType="end"/>
            </w:r>
          </w:hyperlink>
        </w:p>
        <w:p w14:paraId="2FF05019" w14:textId="5387D819" w:rsidR="0022240A" w:rsidRDefault="00E70BA3">
          <w:pPr>
            <w:pStyle w:val="TOC4"/>
            <w:tabs>
              <w:tab w:val="right" w:pos="9350"/>
            </w:tabs>
            <w:rPr>
              <w:rFonts w:asciiTheme="minorHAnsi" w:eastAsiaTheme="minorEastAsia" w:hAnsiTheme="minorHAnsi" w:cstheme="minorBidi"/>
              <w:noProof/>
              <w:sz w:val="22"/>
              <w:szCs w:val="22"/>
            </w:rPr>
          </w:pPr>
          <w:hyperlink w:anchor="_Toc1819540" w:history="1">
            <w:r w:rsidR="0022240A" w:rsidRPr="00F404DD">
              <w:rPr>
                <w:rStyle w:val="Hyperlink"/>
                <w:noProof/>
              </w:rPr>
              <w:t>BSBA Total Program Required Credits: 120 Credits</w:t>
            </w:r>
            <w:r w:rsidR="0022240A">
              <w:rPr>
                <w:noProof/>
                <w:webHidden/>
              </w:rPr>
              <w:tab/>
            </w:r>
            <w:r w:rsidR="0022240A">
              <w:rPr>
                <w:noProof/>
                <w:webHidden/>
              </w:rPr>
              <w:fldChar w:fldCharType="begin"/>
            </w:r>
            <w:r w:rsidR="0022240A">
              <w:rPr>
                <w:noProof/>
                <w:webHidden/>
              </w:rPr>
              <w:instrText xml:space="preserve"> PAGEREF _Toc1819540 \h </w:instrText>
            </w:r>
            <w:r w:rsidR="0022240A">
              <w:rPr>
                <w:noProof/>
                <w:webHidden/>
              </w:rPr>
            </w:r>
            <w:r w:rsidR="0022240A">
              <w:rPr>
                <w:noProof/>
                <w:webHidden/>
              </w:rPr>
              <w:fldChar w:fldCharType="separate"/>
            </w:r>
            <w:r w:rsidR="0027389B">
              <w:rPr>
                <w:noProof/>
                <w:webHidden/>
              </w:rPr>
              <w:t>66</w:t>
            </w:r>
            <w:r w:rsidR="0022240A">
              <w:rPr>
                <w:noProof/>
                <w:webHidden/>
              </w:rPr>
              <w:fldChar w:fldCharType="end"/>
            </w:r>
          </w:hyperlink>
        </w:p>
        <w:p w14:paraId="313DA780" w14:textId="6F74D911" w:rsidR="0022240A" w:rsidRDefault="00E70BA3">
          <w:pPr>
            <w:pStyle w:val="TOC3"/>
            <w:tabs>
              <w:tab w:val="right" w:pos="9350"/>
            </w:tabs>
            <w:rPr>
              <w:rFonts w:asciiTheme="minorHAnsi" w:eastAsiaTheme="minorEastAsia" w:hAnsiTheme="minorHAnsi" w:cstheme="minorBidi"/>
              <w:noProof/>
              <w:sz w:val="22"/>
              <w:szCs w:val="22"/>
            </w:rPr>
          </w:pPr>
          <w:hyperlink w:anchor="_Toc1819541" w:history="1">
            <w:r w:rsidR="0022240A" w:rsidRPr="00F404DD">
              <w:rPr>
                <w:rStyle w:val="Hyperlink"/>
                <w:noProof/>
              </w:rPr>
              <w:t>Course Descriptions: General Education Courses (30 Credits)</w:t>
            </w:r>
            <w:r w:rsidR="0022240A">
              <w:rPr>
                <w:noProof/>
                <w:webHidden/>
              </w:rPr>
              <w:tab/>
            </w:r>
            <w:r w:rsidR="0022240A">
              <w:rPr>
                <w:noProof/>
                <w:webHidden/>
              </w:rPr>
              <w:fldChar w:fldCharType="begin"/>
            </w:r>
            <w:r w:rsidR="0022240A">
              <w:rPr>
                <w:noProof/>
                <w:webHidden/>
              </w:rPr>
              <w:instrText xml:space="preserve"> PAGEREF _Toc1819541 \h </w:instrText>
            </w:r>
            <w:r w:rsidR="0022240A">
              <w:rPr>
                <w:noProof/>
                <w:webHidden/>
              </w:rPr>
            </w:r>
            <w:r w:rsidR="0022240A">
              <w:rPr>
                <w:noProof/>
                <w:webHidden/>
              </w:rPr>
              <w:fldChar w:fldCharType="separate"/>
            </w:r>
            <w:r w:rsidR="0027389B">
              <w:rPr>
                <w:noProof/>
                <w:webHidden/>
              </w:rPr>
              <w:t>67</w:t>
            </w:r>
            <w:r w:rsidR="0022240A">
              <w:rPr>
                <w:noProof/>
                <w:webHidden/>
              </w:rPr>
              <w:fldChar w:fldCharType="end"/>
            </w:r>
          </w:hyperlink>
        </w:p>
        <w:p w14:paraId="254F99DE" w14:textId="6AE74A4B" w:rsidR="0022240A" w:rsidRDefault="00E70BA3">
          <w:pPr>
            <w:pStyle w:val="TOC3"/>
            <w:tabs>
              <w:tab w:val="right" w:pos="9350"/>
            </w:tabs>
            <w:rPr>
              <w:rFonts w:asciiTheme="minorHAnsi" w:eastAsiaTheme="minorEastAsia" w:hAnsiTheme="minorHAnsi" w:cstheme="minorBidi"/>
              <w:noProof/>
              <w:sz w:val="22"/>
              <w:szCs w:val="22"/>
            </w:rPr>
          </w:pPr>
          <w:hyperlink w:anchor="_Toc1819542" w:history="1">
            <w:r w:rsidR="0022240A" w:rsidRPr="00F404DD">
              <w:rPr>
                <w:rStyle w:val="Hyperlink"/>
                <w:noProof/>
              </w:rPr>
              <w:t>Course Descriptions: Core and Elective Courses</w:t>
            </w:r>
            <w:r w:rsidR="0022240A">
              <w:rPr>
                <w:noProof/>
                <w:webHidden/>
              </w:rPr>
              <w:tab/>
            </w:r>
            <w:r w:rsidR="0022240A">
              <w:rPr>
                <w:noProof/>
                <w:webHidden/>
              </w:rPr>
              <w:fldChar w:fldCharType="begin"/>
            </w:r>
            <w:r w:rsidR="0022240A">
              <w:rPr>
                <w:noProof/>
                <w:webHidden/>
              </w:rPr>
              <w:instrText xml:space="preserve"> PAGEREF _Toc1819542 \h </w:instrText>
            </w:r>
            <w:r w:rsidR="0022240A">
              <w:rPr>
                <w:noProof/>
                <w:webHidden/>
              </w:rPr>
            </w:r>
            <w:r w:rsidR="0022240A">
              <w:rPr>
                <w:noProof/>
                <w:webHidden/>
              </w:rPr>
              <w:fldChar w:fldCharType="separate"/>
            </w:r>
            <w:r w:rsidR="0027389B">
              <w:rPr>
                <w:noProof/>
                <w:webHidden/>
              </w:rPr>
              <w:t>69</w:t>
            </w:r>
            <w:r w:rsidR="0022240A">
              <w:rPr>
                <w:noProof/>
                <w:webHidden/>
              </w:rPr>
              <w:fldChar w:fldCharType="end"/>
            </w:r>
          </w:hyperlink>
        </w:p>
        <w:p w14:paraId="79CE8E3F" w14:textId="705571A1" w:rsidR="0022240A" w:rsidRDefault="00E70BA3">
          <w:pPr>
            <w:pStyle w:val="TOC2"/>
            <w:tabs>
              <w:tab w:val="right" w:pos="9350"/>
            </w:tabs>
            <w:rPr>
              <w:rFonts w:asciiTheme="minorHAnsi" w:eastAsiaTheme="minorEastAsia" w:hAnsiTheme="minorHAnsi" w:cstheme="minorBidi"/>
              <w:noProof/>
              <w:sz w:val="22"/>
              <w:szCs w:val="22"/>
            </w:rPr>
          </w:pPr>
          <w:hyperlink w:anchor="_Toc1819543" w:history="1">
            <w:r w:rsidR="0022240A" w:rsidRPr="00F404DD">
              <w:rPr>
                <w:rStyle w:val="Hyperlink"/>
                <w:noProof/>
              </w:rPr>
              <w:t>Certificate Programs in Business Administration</w:t>
            </w:r>
            <w:r w:rsidR="0022240A">
              <w:rPr>
                <w:noProof/>
                <w:webHidden/>
              </w:rPr>
              <w:tab/>
            </w:r>
            <w:r w:rsidR="0022240A">
              <w:rPr>
                <w:noProof/>
                <w:webHidden/>
              </w:rPr>
              <w:fldChar w:fldCharType="begin"/>
            </w:r>
            <w:r w:rsidR="0022240A">
              <w:rPr>
                <w:noProof/>
                <w:webHidden/>
              </w:rPr>
              <w:instrText xml:space="preserve"> PAGEREF _Toc1819543 \h </w:instrText>
            </w:r>
            <w:r w:rsidR="0022240A">
              <w:rPr>
                <w:noProof/>
                <w:webHidden/>
              </w:rPr>
            </w:r>
            <w:r w:rsidR="0022240A">
              <w:rPr>
                <w:noProof/>
                <w:webHidden/>
              </w:rPr>
              <w:fldChar w:fldCharType="separate"/>
            </w:r>
            <w:r w:rsidR="0027389B">
              <w:rPr>
                <w:noProof/>
                <w:webHidden/>
              </w:rPr>
              <w:t>75</w:t>
            </w:r>
            <w:r w:rsidR="0022240A">
              <w:rPr>
                <w:noProof/>
                <w:webHidden/>
              </w:rPr>
              <w:fldChar w:fldCharType="end"/>
            </w:r>
          </w:hyperlink>
        </w:p>
        <w:p w14:paraId="0433F45C" w14:textId="0F00E6FB" w:rsidR="0022240A" w:rsidRDefault="00E70BA3">
          <w:pPr>
            <w:pStyle w:val="TOC3"/>
            <w:tabs>
              <w:tab w:val="right" w:pos="9350"/>
            </w:tabs>
            <w:rPr>
              <w:rFonts w:asciiTheme="minorHAnsi" w:eastAsiaTheme="minorEastAsia" w:hAnsiTheme="minorHAnsi" w:cstheme="minorBidi"/>
              <w:noProof/>
              <w:sz w:val="22"/>
              <w:szCs w:val="22"/>
            </w:rPr>
          </w:pPr>
          <w:hyperlink w:anchor="_Toc1819544" w:history="1">
            <w:r w:rsidR="0022240A" w:rsidRPr="00F404DD">
              <w:rPr>
                <w:rStyle w:val="Hyperlink"/>
                <w:noProof/>
              </w:rPr>
              <w:t>Certificate in Global Leadership</w:t>
            </w:r>
            <w:r w:rsidR="0022240A">
              <w:rPr>
                <w:noProof/>
                <w:webHidden/>
              </w:rPr>
              <w:tab/>
            </w:r>
            <w:r w:rsidR="0022240A">
              <w:rPr>
                <w:noProof/>
                <w:webHidden/>
              </w:rPr>
              <w:fldChar w:fldCharType="begin"/>
            </w:r>
            <w:r w:rsidR="0022240A">
              <w:rPr>
                <w:noProof/>
                <w:webHidden/>
              </w:rPr>
              <w:instrText xml:space="preserve"> PAGEREF _Toc1819544 \h </w:instrText>
            </w:r>
            <w:r w:rsidR="0022240A">
              <w:rPr>
                <w:noProof/>
                <w:webHidden/>
              </w:rPr>
            </w:r>
            <w:r w:rsidR="0022240A">
              <w:rPr>
                <w:noProof/>
                <w:webHidden/>
              </w:rPr>
              <w:fldChar w:fldCharType="separate"/>
            </w:r>
            <w:r w:rsidR="0027389B">
              <w:rPr>
                <w:noProof/>
                <w:webHidden/>
              </w:rPr>
              <w:t>75</w:t>
            </w:r>
            <w:r w:rsidR="0022240A">
              <w:rPr>
                <w:noProof/>
                <w:webHidden/>
              </w:rPr>
              <w:fldChar w:fldCharType="end"/>
            </w:r>
          </w:hyperlink>
        </w:p>
        <w:p w14:paraId="58322F6F" w14:textId="02B84993" w:rsidR="0022240A" w:rsidRDefault="00E70BA3">
          <w:pPr>
            <w:pStyle w:val="TOC3"/>
            <w:tabs>
              <w:tab w:val="right" w:pos="9350"/>
            </w:tabs>
            <w:rPr>
              <w:rFonts w:asciiTheme="minorHAnsi" w:eastAsiaTheme="minorEastAsia" w:hAnsiTheme="minorHAnsi" w:cstheme="minorBidi"/>
              <w:noProof/>
              <w:sz w:val="22"/>
              <w:szCs w:val="22"/>
            </w:rPr>
          </w:pPr>
          <w:hyperlink w:anchor="_Toc1819545" w:history="1">
            <w:r w:rsidR="0022240A" w:rsidRPr="00F404DD">
              <w:rPr>
                <w:rStyle w:val="Hyperlink"/>
                <w:noProof/>
              </w:rPr>
              <w:t>Certificate in Supply Chain Management</w:t>
            </w:r>
            <w:r w:rsidR="0022240A">
              <w:rPr>
                <w:noProof/>
                <w:webHidden/>
              </w:rPr>
              <w:tab/>
            </w:r>
            <w:r w:rsidR="0022240A">
              <w:rPr>
                <w:noProof/>
                <w:webHidden/>
              </w:rPr>
              <w:fldChar w:fldCharType="begin"/>
            </w:r>
            <w:r w:rsidR="0022240A">
              <w:rPr>
                <w:noProof/>
                <w:webHidden/>
              </w:rPr>
              <w:instrText xml:space="preserve"> PAGEREF _Toc1819545 \h </w:instrText>
            </w:r>
            <w:r w:rsidR="0022240A">
              <w:rPr>
                <w:noProof/>
                <w:webHidden/>
              </w:rPr>
            </w:r>
            <w:r w:rsidR="0022240A">
              <w:rPr>
                <w:noProof/>
                <w:webHidden/>
              </w:rPr>
              <w:fldChar w:fldCharType="separate"/>
            </w:r>
            <w:r w:rsidR="0027389B">
              <w:rPr>
                <w:noProof/>
                <w:webHidden/>
              </w:rPr>
              <w:t>75</w:t>
            </w:r>
            <w:r w:rsidR="0022240A">
              <w:rPr>
                <w:noProof/>
                <w:webHidden/>
              </w:rPr>
              <w:fldChar w:fldCharType="end"/>
            </w:r>
          </w:hyperlink>
        </w:p>
        <w:p w14:paraId="18529024" w14:textId="46F2C16B" w:rsidR="0022240A" w:rsidRDefault="00E70BA3">
          <w:pPr>
            <w:pStyle w:val="TOC3"/>
            <w:tabs>
              <w:tab w:val="right" w:pos="9350"/>
            </w:tabs>
            <w:rPr>
              <w:rFonts w:asciiTheme="minorHAnsi" w:eastAsiaTheme="minorEastAsia" w:hAnsiTheme="minorHAnsi" w:cstheme="minorBidi"/>
              <w:noProof/>
              <w:sz w:val="22"/>
              <w:szCs w:val="22"/>
            </w:rPr>
          </w:pPr>
          <w:hyperlink w:anchor="_Toc1819546" w:history="1">
            <w:r w:rsidR="0022240A" w:rsidRPr="00F404DD">
              <w:rPr>
                <w:rStyle w:val="Hyperlink"/>
                <w:noProof/>
              </w:rPr>
              <w:t>Certificate in Marketing</w:t>
            </w:r>
            <w:r w:rsidR="0022240A">
              <w:rPr>
                <w:noProof/>
                <w:webHidden/>
              </w:rPr>
              <w:tab/>
            </w:r>
            <w:r w:rsidR="0022240A">
              <w:rPr>
                <w:noProof/>
                <w:webHidden/>
              </w:rPr>
              <w:fldChar w:fldCharType="begin"/>
            </w:r>
            <w:r w:rsidR="0022240A">
              <w:rPr>
                <w:noProof/>
                <w:webHidden/>
              </w:rPr>
              <w:instrText xml:space="preserve"> PAGEREF _Toc1819546 \h </w:instrText>
            </w:r>
            <w:r w:rsidR="0022240A">
              <w:rPr>
                <w:noProof/>
                <w:webHidden/>
              </w:rPr>
            </w:r>
            <w:r w:rsidR="0022240A">
              <w:rPr>
                <w:noProof/>
                <w:webHidden/>
              </w:rPr>
              <w:fldChar w:fldCharType="separate"/>
            </w:r>
            <w:r w:rsidR="0027389B">
              <w:rPr>
                <w:noProof/>
                <w:webHidden/>
              </w:rPr>
              <w:t>75</w:t>
            </w:r>
            <w:r w:rsidR="0022240A">
              <w:rPr>
                <w:noProof/>
                <w:webHidden/>
              </w:rPr>
              <w:fldChar w:fldCharType="end"/>
            </w:r>
          </w:hyperlink>
        </w:p>
        <w:p w14:paraId="32706E40" w14:textId="2CE95C87" w:rsidR="0022240A" w:rsidRDefault="00E70BA3">
          <w:pPr>
            <w:pStyle w:val="TOC3"/>
            <w:tabs>
              <w:tab w:val="right" w:pos="9350"/>
            </w:tabs>
            <w:rPr>
              <w:rFonts w:asciiTheme="minorHAnsi" w:eastAsiaTheme="minorEastAsia" w:hAnsiTheme="minorHAnsi" w:cstheme="minorBidi"/>
              <w:noProof/>
              <w:sz w:val="22"/>
              <w:szCs w:val="22"/>
            </w:rPr>
          </w:pPr>
          <w:hyperlink w:anchor="_Toc1819547" w:history="1">
            <w:r w:rsidR="0022240A" w:rsidRPr="00F404DD">
              <w:rPr>
                <w:rStyle w:val="Hyperlink"/>
                <w:noProof/>
              </w:rPr>
              <w:t>Certificate in Financial Management</w:t>
            </w:r>
            <w:r w:rsidR="0022240A">
              <w:rPr>
                <w:noProof/>
                <w:webHidden/>
              </w:rPr>
              <w:tab/>
            </w:r>
            <w:r w:rsidR="0022240A">
              <w:rPr>
                <w:noProof/>
                <w:webHidden/>
              </w:rPr>
              <w:fldChar w:fldCharType="begin"/>
            </w:r>
            <w:r w:rsidR="0022240A">
              <w:rPr>
                <w:noProof/>
                <w:webHidden/>
              </w:rPr>
              <w:instrText xml:space="preserve"> PAGEREF _Toc1819547 \h </w:instrText>
            </w:r>
            <w:r w:rsidR="0022240A">
              <w:rPr>
                <w:noProof/>
                <w:webHidden/>
              </w:rPr>
            </w:r>
            <w:r w:rsidR="0022240A">
              <w:rPr>
                <w:noProof/>
                <w:webHidden/>
              </w:rPr>
              <w:fldChar w:fldCharType="separate"/>
            </w:r>
            <w:r w:rsidR="0027389B">
              <w:rPr>
                <w:noProof/>
                <w:webHidden/>
              </w:rPr>
              <w:t>76</w:t>
            </w:r>
            <w:r w:rsidR="0022240A">
              <w:rPr>
                <w:noProof/>
                <w:webHidden/>
              </w:rPr>
              <w:fldChar w:fldCharType="end"/>
            </w:r>
          </w:hyperlink>
        </w:p>
        <w:p w14:paraId="1E42576E" w14:textId="0E75B99B" w:rsidR="0022240A" w:rsidRDefault="00E70BA3">
          <w:pPr>
            <w:pStyle w:val="TOC3"/>
            <w:tabs>
              <w:tab w:val="right" w:pos="9350"/>
            </w:tabs>
            <w:rPr>
              <w:rFonts w:asciiTheme="minorHAnsi" w:eastAsiaTheme="minorEastAsia" w:hAnsiTheme="minorHAnsi" w:cstheme="minorBidi"/>
              <w:noProof/>
              <w:sz w:val="22"/>
              <w:szCs w:val="22"/>
            </w:rPr>
          </w:pPr>
          <w:hyperlink w:anchor="_Toc1819548" w:history="1">
            <w:r w:rsidR="0022240A" w:rsidRPr="00F404DD">
              <w:rPr>
                <w:rStyle w:val="Hyperlink"/>
                <w:noProof/>
              </w:rPr>
              <w:t>Certificate in Business Management</w:t>
            </w:r>
            <w:r w:rsidR="0022240A">
              <w:rPr>
                <w:noProof/>
                <w:webHidden/>
              </w:rPr>
              <w:tab/>
            </w:r>
            <w:r w:rsidR="0022240A">
              <w:rPr>
                <w:noProof/>
                <w:webHidden/>
              </w:rPr>
              <w:fldChar w:fldCharType="begin"/>
            </w:r>
            <w:r w:rsidR="0022240A">
              <w:rPr>
                <w:noProof/>
                <w:webHidden/>
              </w:rPr>
              <w:instrText xml:space="preserve"> PAGEREF _Toc1819548 \h </w:instrText>
            </w:r>
            <w:r w:rsidR="0022240A">
              <w:rPr>
                <w:noProof/>
                <w:webHidden/>
              </w:rPr>
            </w:r>
            <w:r w:rsidR="0022240A">
              <w:rPr>
                <w:noProof/>
                <w:webHidden/>
              </w:rPr>
              <w:fldChar w:fldCharType="separate"/>
            </w:r>
            <w:r w:rsidR="0027389B">
              <w:rPr>
                <w:noProof/>
                <w:webHidden/>
              </w:rPr>
              <w:t>76</w:t>
            </w:r>
            <w:r w:rsidR="0022240A">
              <w:rPr>
                <w:noProof/>
                <w:webHidden/>
              </w:rPr>
              <w:fldChar w:fldCharType="end"/>
            </w:r>
          </w:hyperlink>
        </w:p>
        <w:p w14:paraId="7220EA0E" w14:textId="1849809B" w:rsidR="0022240A" w:rsidRDefault="00E70BA3">
          <w:pPr>
            <w:pStyle w:val="TOC2"/>
            <w:tabs>
              <w:tab w:val="right" w:pos="9350"/>
            </w:tabs>
            <w:rPr>
              <w:rFonts w:asciiTheme="minorHAnsi" w:eastAsiaTheme="minorEastAsia" w:hAnsiTheme="minorHAnsi" w:cstheme="minorBidi"/>
              <w:noProof/>
              <w:sz w:val="22"/>
              <w:szCs w:val="22"/>
            </w:rPr>
          </w:pPr>
          <w:hyperlink w:anchor="_Toc1819549" w:history="1">
            <w:r w:rsidR="0022240A" w:rsidRPr="00F404DD">
              <w:rPr>
                <w:rStyle w:val="Hyperlink"/>
                <w:noProof/>
              </w:rPr>
              <w:t>Bachelor of Science in Information Technology (BSIT)</w:t>
            </w:r>
            <w:r w:rsidR="0022240A">
              <w:rPr>
                <w:noProof/>
                <w:webHidden/>
              </w:rPr>
              <w:tab/>
            </w:r>
            <w:r w:rsidR="0022240A">
              <w:rPr>
                <w:noProof/>
                <w:webHidden/>
              </w:rPr>
              <w:fldChar w:fldCharType="begin"/>
            </w:r>
            <w:r w:rsidR="0022240A">
              <w:rPr>
                <w:noProof/>
                <w:webHidden/>
              </w:rPr>
              <w:instrText xml:space="preserve"> PAGEREF _Toc1819549 \h </w:instrText>
            </w:r>
            <w:r w:rsidR="0022240A">
              <w:rPr>
                <w:noProof/>
                <w:webHidden/>
              </w:rPr>
            </w:r>
            <w:r w:rsidR="0022240A">
              <w:rPr>
                <w:noProof/>
                <w:webHidden/>
              </w:rPr>
              <w:fldChar w:fldCharType="separate"/>
            </w:r>
            <w:r w:rsidR="0027389B">
              <w:rPr>
                <w:noProof/>
                <w:webHidden/>
              </w:rPr>
              <w:t>77</w:t>
            </w:r>
            <w:r w:rsidR="0022240A">
              <w:rPr>
                <w:noProof/>
                <w:webHidden/>
              </w:rPr>
              <w:fldChar w:fldCharType="end"/>
            </w:r>
          </w:hyperlink>
        </w:p>
        <w:p w14:paraId="73C005C8" w14:textId="251C6158" w:rsidR="0022240A" w:rsidRDefault="00E70BA3">
          <w:pPr>
            <w:pStyle w:val="TOC3"/>
            <w:tabs>
              <w:tab w:val="right" w:pos="9350"/>
            </w:tabs>
            <w:rPr>
              <w:rFonts w:asciiTheme="minorHAnsi" w:eastAsiaTheme="minorEastAsia" w:hAnsiTheme="minorHAnsi" w:cstheme="minorBidi"/>
              <w:noProof/>
              <w:sz w:val="22"/>
              <w:szCs w:val="22"/>
            </w:rPr>
          </w:pPr>
          <w:hyperlink w:anchor="_Toc1819550" w:history="1">
            <w:r w:rsidR="0022240A" w:rsidRPr="00F404DD">
              <w:rPr>
                <w:rStyle w:val="Hyperlink"/>
                <w:noProof/>
              </w:rPr>
              <w:t>Level and Type of Research Required: Bachelor Level</w:t>
            </w:r>
            <w:r w:rsidR="0022240A">
              <w:rPr>
                <w:noProof/>
                <w:webHidden/>
              </w:rPr>
              <w:tab/>
            </w:r>
            <w:r w:rsidR="0022240A">
              <w:rPr>
                <w:noProof/>
                <w:webHidden/>
              </w:rPr>
              <w:fldChar w:fldCharType="begin"/>
            </w:r>
            <w:r w:rsidR="0022240A">
              <w:rPr>
                <w:noProof/>
                <w:webHidden/>
              </w:rPr>
              <w:instrText xml:space="preserve"> PAGEREF _Toc1819550 \h </w:instrText>
            </w:r>
            <w:r w:rsidR="0022240A">
              <w:rPr>
                <w:noProof/>
                <w:webHidden/>
              </w:rPr>
            </w:r>
            <w:r w:rsidR="0022240A">
              <w:rPr>
                <w:noProof/>
                <w:webHidden/>
              </w:rPr>
              <w:fldChar w:fldCharType="separate"/>
            </w:r>
            <w:r w:rsidR="0027389B">
              <w:rPr>
                <w:noProof/>
                <w:webHidden/>
              </w:rPr>
              <w:t>77</w:t>
            </w:r>
            <w:r w:rsidR="0022240A">
              <w:rPr>
                <w:noProof/>
                <w:webHidden/>
              </w:rPr>
              <w:fldChar w:fldCharType="end"/>
            </w:r>
          </w:hyperlink>
        </w:p>
        <w:p w14:paraId="28AABCAC" w14:textId="43D427CA" w:rsidR="0022240A" w:rsidRDefault="00E70BA3">
          <w:pPr>
            <w:pStyle w:val="TOC3"/>
            <w:tabs>
              <w:tab w:val="right" w:pos="9350"/>
            </w:tabs>
            <w:rPr>
              <w:rFonts w:asciiTheme="minorHAnsi" w:eastAsiaTheme="minorEastAsia" w:hAnsiTheme="minorHAnsi" w:cstheme="minorBidi"/>
              <w:noProof/>
              <w:sz w:val="22"/>
              <w:szCs w:val="22"/>
            </w:rPr>
          </w:pPr>
          <w:hyperlink w:anchor="_Toc1819551" w:history="1">
            <w:r w:rsidR="0022240A" w:rsidRPr="00F404DD">
              <w:rPr>
                <w:rStyle w:val="Hyperlink"/>
                <w:noProof/>
              </w:rPr>
              <w:t>Degree Requirements</w:t>
            </w:r>
            <w:r w:rsidR="0022240A">
              <w:rPr>
                <w:noProof/>
                <w:webHidden/>
              </w:rPr>
              <w:tab/>
            </w:r>
            <w:r w:rsidR="0022240A">
              <w:rPr>
                <w:noProof/>
                <w:webHidden/>
              </w:rPr>
              <w:fldChar w:fldCharType="begin"/>
            </w:r>
            <w:r w:rsidR="0022240A">
              <w:rPr>
                <w:noProof/>
                <w:webHidden/>
              </w:rPr>
              <w:instrText xml:space="preserve"> PAGEREF _Toc1819551 \h </w:instrText>
            </w:r>
            <w:r w:rsidR="0022240A">
              <w:rPr>
                <w:noProof/>
                <w:webHidden/>
              </w:rPr>
            </w:r>
            <w:r w:rsidR="0022240A">
              <w:rPr>
                <w:noProof/>
                <w:webHidden/>
              </w:rPr>
              <w:fldChar w:fldCharType="separate"/>
            </w:r>
            <w:r w:rsidR="0027389B">
              <w:rPr>
                <w:noProof/>
                <w:webHidden/>
              </w:rPr>
              <w:t>78</w:t>
            </w:r>
            <w:r w:rsidR="0022240A">
              <w:rPr>
                <w:noProof/>
                <w:webHidden/>
              </w:rPr>
              <w:fldChar w:fldCharType="end"/>
            </w:r>
          </w:hyperlink>
        </w:p>
        <w:p w14:paraId="3914E56E" w14:textId="5BABBEE5" w:rsidR="0022240A" w:rsidRDefault="00E70BA3">
          <w:pPr>
            <w:pStyle w:val="TOC4"/>
            <w:tabs>
              <w:tab w:val="right" w:pos="9350"/>
            </w:tabs>
            <w:rPr>
              <w:rFonts w:asciiTheme="minorHAnsi" w:eastAsiaTheme="minorEastAsia" w:hAnsiTheme="minorHAnsi" w:cstheme="minorBidi"/>
              <w:noProof/>
              <w:sz w:val="22"/>
              <w:szCs w:val="22"/>
            </w:rPr>
          </w:pPr>
          <w:hyperlink w:anchor="_Toc1819552" w:history="1">
            <w:r w:rsidR="0022240A" w:rsidRPr="00F404DD">
              <w:rPr>
                <w:rStyle w:val="Hyperlink"/>
                <w:noProof/>
              </w:rPr>
              <w:t>BSIT Total Program Required Credits: 120 Credits</w:t>
            </w:r>
            <w:r w:rsidR="0022240A">
              <w:rPr>
                <w:noProof/>
                <w:webHidden/>
              </w:rPr>
              <w:tab/>
            </w:r>
            <w:r w:rsidR="0022240A">
              <w:rPr>
                <w:noProof/>
                <w:webHidden/>
              </w:rPr>
              <w:fldChar w:fldCharType="begin"/>
            </w:r>
            <w:r w:rsidR="0022240A">
              <w:rPr>
                <w:noProof/>
                <w:webHidden/>
              </w:rPr>
              <w:instrText xml:space="preserve"> PAGEREF _Toc1819552 \h </w:instrText>
            </w:r>
            <w:r w:rsidR="0022240A">
              <w:rPr>
                <w:noProof/>
                <w:webHidden/>
              </w:rPr>
            </w:r>
            <w:r w:rsidR="0022240A">
              <w:rPr>
                <w:noProof/>
                <w:webHidden/>
              </w:rPr>
              <w:fldChar w:fldCharType="separate"/>
            </w:r>
            <w:r w:rsidR="0027389B">
              <w:rPr>
                <w:noProof/>
                <w:webHidden/>
              </w:rPr>
              <w:t>78</w:t>
            </w:r>
            <w:r w:rsidR="0022240A">
              <w:rPr>
                <w:noProof/>
                <w:webHidden/>
              </w:rPr>
              <w:fldChar w:fldCharType="end"/>
            </w:r>
          </w:hyperlink>
        </w:p>
        <w:p w14:paraId="71B289B8" w14:textId="0517F5E8" w:rsidR="0022240A" w:rsidRDefault="00E70BA3">
          <w:pPr>
            <w:pStyle w:val="TOC3"/>
            <w:tabs>
              <w:tab w:val="right" w:pos="9350"/>
            </w:tabs>
            <w:rPr>
              <w:rFonts w:asciiTheme="minorHAnsi" w:eastAsiaTheme="minorEastAsia" w:hAnsiTheme="minorHAnsi" w:cstheme="minorBidi"/>
              <w:noProof/>
              <w:sz w:val="22"/>
              <w:szCs w:val="22"/>
            </w:rPr>
          </w:pPr>
          <w:hyperlink w:anchor="_Toc1819553" w:history="1">
            <w:r w:rsidR="0022240A" w:rsidRPr="00F404DD">
              <w:rPr>
                <w:rStyle w:val="Hyperlink"/>
                <w:noProof/>
              </w:rPr>
              <w:t>Course Descriptions: General Education Courses (30 Credits)</w:t>
            </w:r>
            <w:r w:rsidR="0022240A">
              <w:rPr>
                <w:noProof/>
                <w:webHidden/>
              </w:rPr>
              <w:tab/>
            </w:r>
            <w:r w:rsidR="0022240A">
              <w:rPr>
                <w:noProof/>
                <w:webHidden/>
              </w:rPr>
              <w:fldChar w:fldCharType="begin"/>
            </w:r>
            <w:r w:rsidR="0022240A">
              <w:rPr>
                <w:noProof/>
                <w:webHidden/>
              </w:rPr>
              <w:instrText xml:space="preserve"> PAGEREF _Toc1819553 \h </w:instrText>
            </w:r>
            <w:r w:rsidR="0022240A">
              <w:rPr>
                <w:noProof/>
                <w:webHidden/>
              </w:rPr>
            </w:r>
            <w:r w:rsidR="0022240A">
              <w:rPr>
                <w:noProof/>
                <w:webHidden/>
              </w:rPr>
              <w:fldChar w:fldCharType="separate"/>
            </w:r>
            <w:r w:rsidR="0027389B">
              <w:rPr>
                <w:noProof/>
                <w:webHidden/>
              </w:rPr>
              <w:t>79</w:t>
            </w:r>
            <w:r w:rsidR="0022240A">
              <w:rPr>
                <w:noProof/>
                <w:webHidden/>
              </w:rPr>
              <w:fldChar w:fldCharType="end"/>
            </w:r>
          </w:hyperlink>
        </w:p>
        <w:p w14:paraId="695A5319" w14:textId="01C27C27" w:rsidR="0022240A" w:rsidRDefault="00E70BA3">
          <w:pPr>
            <w:pStyle w:val="TOC3"/>
            <w:tabs>
              <w:tab w:val="right" w:pos="9350"/>
            </w:tabs>
            <w:rPr>
              <w:rFonts w:asciiTheme="minorHAnsi" w:eastAsiaTheme="minorEastAsia" w:hAnsiTheme="minorHAnsi" w:cstheme="minorBidi"/>
              <w:noProof/>
              <w:sz w:val="22"/>
              <w:szCs w:val="22"/>
            </w:rPr>
          </w:pPr>
          <w:hyperlink w:anchor="_Toc1819554" w:history="1">
            <w:r w:rsidR="0022240A" w:rsidRPr="00F404DD">
              <w:rPr>
                <w:rStyle w:val="Hyperlink"/>
                <w:noProof/>
              </w:rPr>
              <w:t>Course Descriptions: Core and Elective Courses (90 Credits Required)</w:t>
            </w:r>
            <w:r w:rsidR="0022240A">
              <w:rPr>
                <w:noProof/>
                <w:webHidden/>
              </w:rPr>
              <w:tab/>
            </w:r>
            <w:r w:rsidR="0022240A">
              <w:rPr>
                <w:noProof/>
                <w:webHidden/>
              </w:rPr>
              <w:fldChar w:fldCharType="begin"/>
            </w:r>
            <w:r w:rsidR="0022240A">
              <w:rPr>
                <w:noProof/>
                <w:webHidden/>
              </w:rPr>
              <w:instrText xml:space="preserve"> PAGEREF _Toc1819554 \h </w:instrText>
            </w:r>
            <w:r w:rsidR="0022240A">
              <w:rPr>
                <w:noProof/>
                <w:webHidden/>
              </w:rPr>
            </w:r>
            <w:r w:rsidR="0022240A">
              <w:rPr>
                <w:noProof/>
                <w:webHidden/>
              </w:rPr>
              <w:fldChar w:fldCharType="separate"/>
            </w:r>
            <w:r w:rsidR="0027389B">
              <w:rPr>
                <w:noProof/>
                <w:webHidden/>
              </w:rPr>
              <w:t>81</w:t>
            </w:r>
            <w:r w:rsidR="0022240A">
              <w:rPr>
                <w:noProof/>
                <w:webHidden/>
              </w:rPr>
              <w:fldChar w:fldCharType="end"/>
            </w:r>
          </w:hyperlink>
        </w:p>
        <w:p w14:paraId="4932DEA4" w14:textId="2CB23E64" w:rsidR="0022240A" w:rsidRDefault="00E70BA3">
          <w:pPr>
            <w:pStyle w:val="TOC2"/>
            <w:tabs>
              <w:tab w:val="right" w:pos="9350"/>
            </w:tabs>
            <w:rPr>
              <w:rFonts w:asciiTheme="minorHAnsi" w:eastAsiaTheme="minorEastAsia" w:hAnsiTheme="minorHAnsi" w:cstheme="minorBidi"/>
              <w:noProof/>
              <w:sz w:val="22"/>
              <w:szCs w:val="22"/>
            </w:rPr>
          </w:pPr>
          <w:hyperlink w:anchor="_Toc1819555" w:history="1">
            <w:r w:rsidR="0022240A" w:rsidRPr="00F404DD">
              <w:rPr>
                <w:rStyle w:val="Hyperlink"/>
                <w:noProof/>
              </w:rPr>
              <w:t>Master of Business Administration</w:t>
            </w:r>
            <w:r w:rsidR="0022240A">
              <w:rPr>
                <w:noProof/>
                <w:webHidden/>
              </w:rPr>
              <w:tab/>
            </w:r>
            <w:r w:rsidR="0022240A">
              <w:rPr>
                <w:noProof/>
                <w:webHidden/>
              </w:rPr>
              <w:fldChar w:fldCharType="begin"/>
            </w:r>
            <w:r w:rsidR="0022240A">
              <w:rPr>
                <w:noProof/>
                <w:webHidden/>
              </w:rPr>
              <w:instrText xml:space="preserve"> PAGEREF _Toc1819555 \h </w:instrText>
            </w:r>
            <w:r w:rsidR="0022240A">
              <w:rPr>
                <w:noProof/>
                <w:webHidden/>
              </w:rPr>
            </w:r>
            <w:r w:rsidR="0022240A">
              <w:rPr>
                <w:noProof/>
                <w:webHidden/>
              </w:rPr>
              <w:fldChar w:fldCharType="separate"/>
            </w:r>
            <w:r w:rsidR="0027389B">
              <w:rPr>
                <w:noProof/>
                <w:webHidden/>
              </w:rPr>
              <w:t>87</w:t>
            </w:r>
            <w:r w:rsidR="0022240A">
              <w:rPr>
                <w:noProof/>
                <w:webHidden/>
              </w:rPr>
              <w:fldChar w:fldCharType="end"/>
            </w:r>
          </w:hyperlink>
        </w:p>
        <w:p w14:paraId="3F941D62" w14:textId="030F4473" w:rsidR="0022240A" w:rsidRDefault="00E70BA3">
          <w:pPr>
            <w:pStyle w:val="TOC3"/>
            <w:tabs>
              <w:tab w:val="right" w:pos="9350"/>
            </w:tabs>
            <w:rPr>
              <w:rFonts w:asciiTheme="minorHAnsi" w:eastAsiaTheme="minorEastAsia" w:hAnsiTheme="minorHAnsi" w:cstheme="minorBidi"/>
              <w:noProof/>
              <w:sz w:val="22"/>
              <w:szCs w:val="22"/>
            </w:rPr>
          </w:pPr>
          <w:hyperlink w:anchor="_Toc1819556" w:history="1">
            <w:r w:rsidR="0022240A" w:rsidRPr="00F404DD">
              <w:rPr>
                <w:rStyle w:val="Hyperlink"/>
                <w:noProof/>
              </w:rPr>
              <w:t>Level and Type of Research Required: Master Level</w:t>
            </w:r>
            <w:r w:rsidR="0022240A">
              <w:rPr>
                <w:noProof/>
                <w:webHidden/>
              </w:rPr>
              <w:tab/>
            </w:r>
            <w:r w:rsidR="0022240A">
              <w:rPr>
                <w:noProof/>
                <w:webHidden/>
              </w:rPr>
              <w:fldChar w:fldCharType="begin"/>
            </w:r>
            <w:r w:rsidR="0022240A">
              <w:rPr>
                <w:noProof/>
                <w:webHidden/>
              </w:rPr>
              <w:instrText xml:space="preserve"> PAGEREF _Toc1819556 \h </w:instrText>
            </w:r>
            <w:r w:rsidR="0022240A">
              <w:rPr>
                <w:noProof/>
                <w:webHidden/>
              </w:rPr>
            </w:r>
            <w:r w:rsidR="0022240A">
              <w:rPr>
                <w:noProof/>
                <w:webHidden/>
              </w:rPr>
              <w:fldChar w:fldCharType="separate"/>
            </w:r>
            <w:r w:rsidR="0027389B">
              <w:rPr>
                <w:noProof/>
                <w:webHidden/>
              </w:rPr>
              <w:t>87</w:t>
            </w:r>
            <w:r w:rsidR="0022240A">
              <w:rPr>
                <w:noProof/>
                <w:webHidden/>
              </w:rPr>
              <w:fldChar w:fldCharType="end"/>
            </w:r>
          </w:hyperlink>
        </w:p>
        <w:p w14:paraId="30381058" w14:textId="4F6CDD1B" w:rsidR="0022240A" w:rsidRDefault="00E70BA3">
          <w:pPr>
            <w:pStyle w:val="TOC3"/>
            <w:tabs>
              <w:tab w:val="right" w:pos="9350"/>
            </w:tabs>
            <w:rPr>
              <w:rFonts w:asciiTheme="minorHAnsi" w:eastAsiaTheme="minorEastAsia" w:hAnsiTheme="minorHAnsi" w:cstheme="minorBidi"/>
              <w:noProof/>
              <w:sz w:val="22"/>
              <w:szCs w:val="22"/>
            </w:rPr>
          </w:pPr>
          <w:hyperlink w:anchor="_Toc1819557" w:history="1">
            <w:r w:rsidR="0022240A" w:rsidRPr="00F404DD">
              <w:rPr>
                <w:rStyle w:val="Hyperlink"/>
                <w:noProof/>
              </w:rPr>
              <w:t>Degree Requirements</w:t>
            </w:r>
            <w:r w:rsidR="0022240A">
              <w:rPr>
                <w:noProof/>
                <w:webHidden/>
              </w:rPr>
              <w:tab/>
            </w:r>
            <w:r w:rsidR="0022240A">
              <w:rPr>
                <w:noProof/>
                <w:webHidden/>
              </w:rPr>
              <w:fldChar w:fldCharType="begin"/>
            </w:r>
            <w:r w:rsidR="0022240A">
              <w:rPr>
                <w:noProof/>
                <w:webHidden/>
              </w:rPr>
              <w:instrText xml:space="preserve"> PAGEREF _Toc1819557 \h </w:instrText>
            </w:r>
            <w:r w:rsidR="0022240A">
              <w:rPr>
                <w:noProof/>
                <w:webHidden/>
              </w:rPr>
            </w:r>
            <w:r w:rsidR="0022240A">
              <w:rPr>
                <w:noProof/>
                <w:webHidden/>
              </w:rPr>
              <w:fldChar w:fldCharType="separate"/>
            </w:r>
            <w:r w:rsidR="0027389B">
              <w:rPr>
                <w:noProof/>
                <w:webHidden/>
              </w:rPr>
              <w:t>87</w:t>
            </w:r>
            <w:r w:rsidR="0022240A">
              <w:rPr>
                <w:noProof/>
                <w:webHidden/>
              </w:rPr>
              <w:fldChar w:fldCharType="end"/>
            </w:r>
          </w:hyperlink>
        </w:p>
        <w:p w14:paraId="71D7CE57" w14:textId="10AFEA91" w:rsidR="0022240A" w:rsidRDefault="00E70BA3">
          <w:pPr>
            <w:pStyle w:val="TOC4"/>
            <w:tabs>
              <w:tab w:val="right" w:pos="9350"/>
            </w:tabs>
            <w:rPr>
              <w:rFonts w:asciiTheme="minorHAnsi" w:eastAsiaTheme="minorEastAsia" w:hAnsiTheme="minorHAnsi" w:cstheme="minorBidi"/>
              <w:noProof/>
              <w:sz w:val="22"/>
              <w:szCs w:val="22"/>
            </w:rPr>
          </w:pPr>
          <w:hyperlink w:anchor="_Toc1819558" w:history="1">
            <w:r w:rsidR="0022240A" w:rsidRPr="00F404DD">
              <w:rPr>
                <w:rStyle w:val="Hyperlink"/>
                <w:noProof/>
              </w:rPr>
              <w:t>MBA Total Program Required Credits: 37 Credits</w:t>
            </w:r>
            <w:r w:rsidR="0022240A">
              <w:rPr>
                <w:noProof/>
                <w:webHidden/>
              </w:rPr>
              <w:tab/>
            </w:r>
            <w:r w:rsidR="0022240A">
              <w:rPr>
                <w:noProof/>
                <w:webHidden/>
              </w:rPr>
              <w:fldChar w:fldCharType="begin"/>
            </w:r>
            <w:r w:rsidR="0022240A">
              <w:rPr>
                <w:noProof/>
                <w:webHidden/>
              </w:rPr>
              <w:instrText xml:space="preserve"> PAGEREF _Toc1819558 \h </w:instrText>
            </w:r>
            <w:r w:rsidR="0022240A">
              <w:rPr>
                <w:noProof/>
                <w:webHidden/>
              </w:rPr>
            </w:r>
            <w:r w:rsidR="0022240A">
              <w:rPr>
                <w:noProof/>
                <w:webHidden/>
              </w:rPr>
              <w:fldChar w:fldCharType="separate"/>
            </w:r>
            <w:r w:rsidR="0027389B">
              <w:rPr>
                <w:noProof/>
                <w:webHidden/>
              </w:rPr>
              <w:t>87</w:t>
            </w:r>
            <w:r w:rsidR="0022240A">
              <w:rPr>
                <w:noProof/>
                <w:webHidden/>
              </w:rPr>
              <w:fldChar w:fldCharType="end"/>
            </w:r>
          </w:hyperlink>
        </w:p>
        <w:p w14:paraId="7F13DFA8" w14:textId="239290CA" w:rsidR="0022240A" w:rsidRDefault="00E70BA3">
          <w:pPr>
            <w:pStyle w:val="TOC5"/>
            <w:tabs>
              <w:tab w:val="right" w:pos="9350"/>
            </w:tabs>
            <w:rPr>
              <w:rFonts w:asciiTheme="minorHAnsi" w:eastAsiaTheme="minorEastAsia" w:hAnsiTheme="minorHAnsi" w:cstheme="minorBidi"/>
              <w:noProof/>
              <w:sz w:val="22"/>
              <w:szCs w:val="22"/>
            </w:rPr>
          </w:pPr>
          <w:hyperlink w:anchor="_Toc1819559" w:history="1">
            <w:r w:rsidR="0022240A" w:rsidRPr="00F404DD">
              <w:rPr>
                <w:rStyle w:val="Hyperlink"/>
                <w:noProof/>
              </w:rPr>
              <w:t>MBA Program Prerequisite Course(s)</w:t>
            </w:r>
            <w:r w:rsidR="0022240A">
              <w:rPr>
                <w:noProof/>
                <w:webHidden/>
              </w:rPr>
              <w:tab/>
            </w:r>
            <w:r w:rsidR="0022240A">
              <w:rPr>
                <w:noProof/>
                <w:webHidden/>
              </w:rPr>
              <w:fldChar w:fldCharType="begin"/>
            </w:r>
            <w:r w:rsidR="0022240A">
              <w:rPr>
                <w:noProof/>
                <w:webHidden/>
              </w:rPr>
              <w:instrText xml:space="preserve"> PAGEREF _Toc1819559 \h </w:instrText>
            </w:r>
            <w:r w:rsidR="0022240A">
              <w:rPr>
                <w:noProof/>
                <w:webHidden/>
              </w:rPr>
            </w:r>
            <w:r w:rsidR="0022240A">
              <w:rPr>
                <w:noProof/>
                <w:webHidden/>
              </w:rPr>
              <w:fldChar w:fldCharType="separate"/>
            </w:r>
            <w:r w:rsidR="0027389B">
              <w:rPr>
                <w:noProof/>
                <w:webHidden/>
              </w:rPr>
              <w:t>88</w:t>
            </w:r>
            <w:r w:rsidR="0022240A">
              <w:rPr>
                <w:noProof/>
                <w:webHidden/>
              </w:rPr>
              <w:fldChar w:fldCharType="end"/>
            </w:r>
          </w:hyperlink>
        </w:p>
        <w:p w14:paraId="38781A35" w14:textId="6FAED28E" w:rsidR="0022240A" w:rsidRDefault="00E70BA3">
          <w:pPr>
            <w:pStyle w:val="TOC4"/>
            <w:tabs>
              <w:tab w:val="right" w:pos="9350"/>
            </w:tabs>
            <w:rPr>
              <w:rFonts w:asciiTheme="minorHAnsi" w:eastAsiaTheme="minorEastAsia" w:hAnsiTheme="minorHAnsi" w:cstheme="minorBidi"/>
              <w:noProof/>
              <w:sz w:val="22"/>
              <w:szCs w:val="22"/>
            </w:rPr>
          </w:pPr>
          <w:hyperlink w:anchor="_Toc1819560" w:history="1">
            <w:r w:rsidR="0022240A" w:rsidRPr="00F404DD">
              <w:rPr>
                <w:rStyle w:val="Hyperlink"/>
                <w:noProof/>
              </w:rPr>
              <w:t>Course Descriptions</w:t>
            </w:r>
            <w:r w:rsidR="0022240A">
              <w:rPr>
                <w:noProof/>
                <w:webHidden/>
              </w:rPr>
              <w:tab/>
            </w:r>
            <w:r w:rsidR="0022240A">
              <w:rPr>
                <w:noProof/>
                <w:webHidden/>
              </w:rPr>
              <w:fldChar w:fldCharType="begin"/>
            </w:r>
            <w:r w:rsidR="0022240A">
              <w:rPr>
                <w:noProof/>
                <w:webHidden/>
              </w:rPr>
              <w:instrText xml:space="preserve"> PAGEREF _Toc1819560 \h </w:instrText>
            </w:r>
            <w:r w:rsidR="0022240A">
              <w:rPr>
                <w:noProof/>
                <w:webHidden/>
              </w:rPr>
            </w:r>
            <w:r w:rsidR="0022240A">
              <w:rPr>
                <w:noProof/>
                <w:webHidden/>
              </w:rPr>
              <w:fldChar w:fldCharType="separate"/>
            </w:r>
            <w:r w:rsidR="0027389B">
              <w:rPr>
                <w:noProof/>
                <w:webHidden/>
              </w:rPr>
              <w:t>88</w:t>
            </w:r>
            <w:r w:rsidR="0022240A">
              <w:rPr>
                <w:noProof/>
                <w:webHidden/>
              </w:rPr>
              <w:fldChar w:fldCharType="end"/>
            </w:r>
          </w:hyperlink>
        </w:p>
        <w:p w14:paraId="72922590" w14:textId="77E6B8A2" w:rsidR="0022240A" w:rsidRDefault="00E70BA3">
          <w:pPr>
            <w:pStyle w:val="TOC2"/>
            <w:tabs>
              <w:tab w:val="right" w:pos="9350"/>
            </w:tabs>
            <w:rPr>
              <w:rFonts w:asciiTheme="minorHAnsi" w:eastAsiaTheme="minorEastAsia" w:hAnsiTheme="minorHAnsi" w:cstheme="minorBidi"/>
              <w:noProof/>
              <w:sz w:val="22"/>
              <w:szCs w:val="22"/>
            </w:rPr>
          </w:pPr>
          <w:hyperlink w:anchor="_Toc1819561" w:history="1">
            <w:r w:rsidR="0022240A" w:rsidRPr="00F404DD">
              <w:rPr>
                <w:rStyle w:val="Hyperlink"/>
                <w:noProof/>
              </w:rPr>
              <w:t>Master of Science in Organizational Management (MSOM)</w:t>
            </w:r>
            <w:r w:rsidR="0022240A">
              <w:rPr>
                <w:noProof/>
                <w:webHidden/>
              </w:rPr>
              <w:tab/>
            </w:r>
            <w:r w:rsidR="0022240A">
              <w:rPr>
                <w:noProof/>
                <w:webHidden/>
              </w:rPr>
              <w:fldChar w:fldCharType="begin"/>
            </w:r>
            <w:r w:rsidR="0022240A">
              <w:rPr>
                <w:noProof/>
                <w:webHidden/>
              </w:rPr>
              <w:instrText xml:space="preserve"> PAGEREF _Toc1819561 \h </w:instrText>
            </w:r>
            <w:r w:rsidR="0022240A">
              <w:rPr>
                <w:noProof/>
                <w:webHidden/>
              </w:rPr>
            </w:r>
            <w:r w:rsidR="0022240A">
              <w:rPr>
                <w:noProof/>
                <w:webHidden/>
              </w:rPr>
              <w:fldChar w:fldCharType="separate"/>
            </w:r>
            <w:r w:rsidR="0027389B">
              <w:rPr>
                <w:noProof/>
                <w:webHidden/>
              </w:rPr>
              <w:t>93</w:t>
            </w:r>
            <w:r w:rsidR="0022240A">
              <w:rPr>
                <w:noProof/>
                <w:webHidden/>
              </w:rPr>
              <w:fldChar w:fldCharType="end"/>
            </w:r>
          </w:hyperlink>
        </w:p>
        <w:p w14:paraId="6BB7FBFF" w14:textId="40E31C1D" w:rsidR="0022240A" w:rsidRDefault="00E70BA3">
          <w:pPr>
            <w:pStyle w:val="TOC3"/>
            <w:tabs>
              <w:tab w:val="right" w:pos="9350"/>
            </w:tabs>
            <w:rPr>
              <w:rFonts w:asciiTheme="minorHAnsi" w:eastAsiaTheme="minorEastAsia" w:hAnsiTheme="minorHAnsi" w:cstheme="minorBidi"/>
              <w:noProof/>
              <w:sz w:val="22"/>
              <w:szCs w:val="22"/>
            </w:rPr>
          </w:pPr>
          <w:hyperlink w:anchor="_Toc1819562" w:history="1">
            <w:r w:rsidR="0022240A" w:rsidRPr="00F404DD">
              <w:rPr>
                <w:rStyle w:val="Hyperlink"/>
                <w:noProof/>
              </w:rPr>
              <w:t>Level and Type of Research Required: Master Level</w:t>
            </w:r>
            <w:r w:rsidR="0022240A">
              <w:rPr>
                <w:noProof/>
                <w:webHidden/>
              </w:rPr>
              <w:tab/>
            </w:r>
            <w:r w:rsidR="0022240A">
              <w:rPr>
                <w:noProof/>
                <w:webHidden/>
              </w:rPr>
              <w:fldChar w:fldCharType="begin"/>
            </w:r>
            <w:r w:rsidR="0022240A">
              <w:rPr>
                <w:noProof/>
                <w:webHidden/>
              </w:rPr>
              <w:instrText xml:space="preserve"> PAGEREF _Toc1819562 \h </w:instrText>
            </w:r>
            <w:r w:rsidR="0022240A">
              <w:rPr>
                <w:noProof/>
                <w:webHidden/>
              </w:rPr>
            </w:r>
            <w:r w:rsidR="0022240A">
              <w:rPr>
                <w:noProof/>
                <w:webHidden/>
              </w:rPr>
              <w:fldChar w:fldCharType="separate"/>
            </w:r>
            <w:r w:rsidR="0027389B">
              <w:rPr>
                <w:noProof/>
                <w:webHidden/>
              </w:rPr>
              <w:t>93</w:t>
            </w:r>
            <w:r w:rsidR="0022240A">
              <w:rPr>
                <w:noProof/>
                <w:webHidden/>
              </w:rPr>
              <w:fldChar w:fldCharType="end"/>
            </w:r>
          </w:hyperlink>
        </w:p>
        <w:p w14:paraId="0C4B5B0E" w14:textId="7F42005D" w:rsidR="0022240A" w:rsidRDefault="00E70BA3">
          <w:pPr>
            <w:pStyle w:val="TOC3"/>
            <w:tabs>
              <w:tab w:val="right" w:pos="9350"/>
            </w:tabs>
            <w:rPr>
              <w:rFonts w:asciiTheme="minorHAnsi" w:eastAsiaTheme="minorEastAsia" w:hAnsiTheme="minorHAnsi" w:cstheme="minorBidi"/>
              <w:noProof/>
              <w:sz w:val="22"/>
              <w:szCs w:val="22"/>
            </w:rPr>
          </w:pPr>
          <w:hyperlink w:anchor="_Toc1819563" w:history="1">
            <w:r w:rsidR="0022240A" w:rsidRPr="00F404DD">
              <w:rPr>
                <w:rStyle w:val="Hyperlink"/>
                <w:noProof/>
              </w:rPr>
              <w:t>Degree Requirements</w:t>
            </w:r>
            <w:r w:rsidR="0022240A">
              <w:rPr>
                <w:noProof/>
                <w:webHidden/>
              </w:rPr>
              <w:tab/>
            </w:r>
            <w:r w:rsidR="0022240A">
              <w:rPr>
                <w:noProof/>
                <w:webHidden/>
              </w:rPr>
              <w:fldChar w:fldCharType="begin"/>
            </w:r>
            <w:r w:rsidR="0022240A">
              <w:rPr>
                <w:noProof/>
                <w:webHidden/>
              </w:rPr>
              <w:instrText xml:space="preserve"> PAGEREF _Toc1819563 \h </w:instrText>
            </w:r>
            <w:r w:rsidR="0022240A">
              <w:rPr>
                <w:noProof/>
                <w:webHidden/>
              </w:rPr>
            </w:r>
            <w:r w:rsidR="0022240A">
              <w:rPr>
                <w:noProof/>
                <w:webHidden/>
              </w:rPr>
              <w:fldChar w:fldCharType="separate"/>
            </w:r>
            <w:r w:rsidR="0027389B">
              <w:rPr>
                <w:noProof/>
                <w:webHidden/>
              </w:rPr>
              <w:t>94</w:t>
            </w:r>
            <w:r w:rsidR="0022240A">
              <w:rPr>
                <w:noProof/>
                <w:webHidden/>
              </w:rPr>
              <w:fldChar w:fldCharType="end"/>
            </w:r>
          </w:hyperlink>
        </w:p>
        <w:p w14:paraId="41F0CD7A" w14:textId="1741FA5A" w:rsidR="0022240A" w:rsidRDefault="00E70BA3">
          <w:pPr>
            <w:pStyle w:val="TOC4"/>
            <w:tabs>
              <w:tab w:val="right" w:pos="9350"/>
            </w:tabs>
            <w:rPr>
              <w:rFonts w:asciiTheme="minorHAnsi" w:eastAsiaTheme="minorEastAsia" w:hAnsiTheme="minorHAnsi" w:cstheme="minorBidi"/>
              <w:noProof/>
              <w:sz w:val="22"/>
              <w:szCs w:val="22"/>
            </w:rPr>
          </w:pPr>
          <w:hyperlink w:anchor="_Toc1819564" w:history="1">
            <w:r w:rsidR="0022240A" w:rsidRPr="00F404DD">
              <w:rPr>
                <w:rStyle w:val="Hyperlink"/>
                <w:noProof/>
              </w:rPr>
              <w:t>MSOM Total Program Required Credits: 37 Credits</w:t>
            </w:r>
            <w:r w:rsidR="0022240A">
              <w:rPr>
                <w:noProof/>
                <w:webHidden/>
              </w:rPr>
              <w:tab/>
            </w:r>
            <w:r w:rsidR="0022240A">
              <w:rPr>
                <w:noProof/>
                <w:webHidden/>
              </w:rPr>
              <w:fldChar w:fldCharType="begin"/>
            </w:r>
            <w:r w:rsidR="0022240A">
              <w:rPr>
                <w:noProof/>
                <w:webHidden/>
              </w:rPr>
              <w:instrText xml:space="preserve"> PAGEREF _Toc1819564 \h </w:instrText>
            </w:r>
            <w:r w:rsidR="0022240A">
              <w:rPr>
                <w:noProof/>
                <w:webHidden/>
              </w:rPr>
            </w:r>
            <w:r w:rsidR="0022240A">
              <w:rPr>
                <w:noProof/>
                <w:webHidden/>
              </w:rPr>
              <w:fldChar w:fldCharType="separate"/>
            </w:r>
            <w:r w:rsidR="0027389B">
              <w:rPr>
                <w:noProof/>
                <w:webHidden/>
              </w:rPr>
              <w:t>94</w:t>
            </w:r>
            <w:r w:rsidR="0022240A">
              <w:rPr>
                <w:noProof/>
                <w:webHidden/>
              </w:rPr>
              <w:fldChar w:fldCharType="end"/>
            </w:r>
          </w:hyperlink>
        </w:p>
        <w:p w14:paraId="4E078D4C" w14:textId="597A1117" w:rsidR="0022240A" w:rsidRDefault="00E70BA3">
          <w:pPr>
            <w:pStyle w:val="TOC3"/>
            <w:tabs>
              <w:tab w:val="right" w:pos="9350"/>
            </w:tabs>
            <w:rPr>
              <w:rFonts w:asciiTheme="minorHAnsi" w:eastAsiaTheme="minorEastAsia" w:hAnsiTheme="minorHAnsi" w:cstheme="minorBidi"/>
              <w:noProof/>
              <w:sz w:val="22"/>
              <w:szCs w:val="22"/>
            </w:rPr>
          </w:pPr>
          <w:hyperlink w:anchor="_Toc1819565" w:history="1">
            <w:r w:rsidR="0022240A" w:rsidRPr="00F404DD">
              <w:rPr>
                <w:rStyle w:val="Hyperlink"/>
                <w:noProof/>
              </w:rPr>
              <w:t>Master of Science in Organizational Management Courses</w:t>
            </w:r>
            <w:r w:rsidR="0022240A">
              <w:rPr>
                <w:noProof/>
                <w:webHidden/>
              </w:rPr>
              <w:tab/>
            </w:r>
            <w:r w:rsidR="0022240A">
              <w:rPr>
                <w:noProof/>
                <w:webHidden/>
              </w:rPr>
              <w:fldChar w:fldCharType="begin"/>
            </w:r>
            <w:r w:rsidR="0022240A">
              <w:rPr>
                <w:noProof/>
                <w:webHidden/>
              </w:rPr>
              <w:instrText xml:space="preserve"> PAGEREF _Toc1819565 \h </w:instrText>
            </w:r>
            <w:r w:rsidR="0022240A">
              <w:rPr>
                <w:noProof/>
                <w:webHidden/>
              </w:rPr>
            </w:r>
            <w:r w:rsidR="0022240A">
              <w:rPr>
                <w:noProof/>
                <w:webHidden/>
              </w:rPr>
              <w:fldChar w:fldCharType="separate"/>
            </w:r>
            <w:r w:rsidR="0027389B">
              <w:rPr>
                <w:noProof/>
                <w:webHidden/>
              </w:rPr>
              <w:t>94</w:t>
            </w:r>
            <w:r w:rsidR="0022240A">
              <w:rPr>
                <w:noProof/>
                <w:webHidden/>
              </w:rPr>
              <w:fldChar w:fldCharType="end"/>
            </w:r>
          </w:hyperlink>
        </w:p>
        <w:p w14:paraId="12C47D7F" w14:textId="699825BD" w:rsidR="0022240A" w:rsidRDefault="00E70BA3">
          <w:pPr>
            <w:pStyle w:val="TOC3"/>
            <w:tabs>
              <w:tab w:val="right" w:pos="9350"/>
            </w:tabs>
            <w:rPr>
              <w:rFonts w:asciiTheme="minorHAnsi" w:eastAsiaTheme="minorEastAsia" w:hAnsiTheme="minorHAnsi" w:cstheme="minorBidi"/>
              <w:noProof/>
              <w:sz w:val="22"/>
              <w:szCs w:val="22"/>
            </w:rPr>
          </w:pPr>
          <w:hyperlink w:anchor="_Toc1819566" w:history="1">
            <w:r w:rsidR="0022240A" w:rsidRPr="00F404DD">
              <w:rPr>
                <w:rStyle w:val="Hyperlink"/>
                <w:noProof/>
              </w:rPr>
              <w:t>Course Descriptions</w:t>
            </w:r>
            <w:r w:rsidR="0022240A">
              <w:rPr>
                <w:noProof/>
                <w:webHidden/>
              </w:rPr>
              <w:tab/>
            </w:r>
            <w:r w:rsidR="0022240A">
              <w:rPr>
                <w:noProof/>
                <w:webHidden/>
              </w:rPr>
              <w:fldChar w:fldCharType="begin"/>
            </w:r>
            <w:r w:rsidR="0022240A">
              <w:rPr>
                <w:noProof/>
                <w:webHidden/>
              </w:rPr>
              <w:instrText xml:space="preserve"> PAGEREF _Toc1819566 \h </w:instrText>
            </w:r>
            <w:r w:rsidR="0022240A">
              <w:rPr>
                <w:noProof/>
                <w:webHidden/>
              </w:rPr>
            </w:r>
            <w:r w:rsidR="0022240A">
              <w:rPr>
                <w:noProof/>
                <w:webHidden/>
              </w:rPr>
              <w:fldChar w:fldCharType="separate"/>
            </w:r>
            <w:r w:rsidR="0027389B">
              <w:rPr>
                <w:noProof/>
                <w:webHidden/>
              </w:rPr>
              <w:t>94</w:t>
            </w:r>
            <w:r w:rsidR="0022240A">
              <w:rPr>
                <w:noProof/>
                <w:webHidden/>
              </w:rPr>
              <w:fldChar w:fldCharType="end"/>
            </w:r>
          </w:hyperlink>
        </w:p>
        <w:p w14:paraId="170F1F4C" w14:textId="70A47828" w:rsidR="0022240A" w:rsidRDefault="00E70BA3">
          <w:pPr>
            <w:pStyle w:val="TOC4"/>
            <w:tabs>
              <w:tab w:val="right" w:pos="9350"/>
            </w:tabs>
            <w:rPr>
              <w:rFonts w:asciiTheme="minorHAnsi" w:eastAsiaTheme="minorEastAsia" w:hAnsiTheme="minorHAnsi" w:cstheme="minorBidi"/>
              <w:noProof/>
              <w:sz w:val="22"/>
              <w:szCs w:val="22"/>
            </w:rPr>
          </w:pPr>
          <w:hyperlink w:anchor="_Toc1819567" w:history="1">
            <w:r w:rsidR="0022240A" w:rsidRPr="00F404DD">
              <w:rPr>
                <w:rStyle w:val="Hyperlink"/>
                <w:noProof/>
              </w:rPr>
              <w:t>Organizational Management Core Course Descriptions</w:t>
            </w:r>
            <w:r w:rsidR="0022240A">
              <w:rPr>
                <w:noProof/>
                <w:webHidden/>
              </w:rPr>
              <w:tab/>
            </w:r>
            <w:r w:rsidR="0022240A">
              <w:rPr>
                <w:noProof/>
                <w:webHidden/>
              </w:rPr>
              <w:fldChar w:fldCharType="begin"/>
            </w:r>
            <w:r w:rsidR="0022240A">
              <w:rPr>
                <w:noProof/>
                <w:webHidden/>
              </w:rPr>
              <w:instrText xml:space="preserve"> PAGEREF _Toc1819567 \h </w:instrText>
            </w:r>
            <w:r w:rsidR="0022240A">
              <w:rPr>
                <w:noProof/>
                <w:webHidden/>
              </w:rPr>
            </w:r>
            <w:r w:rsidR="0022240A">
              <w:rPr>
                <w:noProof/>
                <w:webHidden/>
              </w:rPr>
              <w:fldChar w:fldCharType="separate"/>
            </w:r>
            <w:r w:rsidR="0027389B">
              <w:rPr>
                <w:noProof/>
                <w:webHidden/>
              </w:rPr>
              <w:t>94</w:t>
            </w:r>
            <w:r w:rsidR="0022240A">
              <w:rPr>
                <w:noProof/>
                <w:webHidden/>
              </w:rPr>
              <w:fldChar w:fldCharType="end"/>
            </w:r>
          </w:hyperlink>
        </w:p>
        <w:p w14:paraId="3A3055E4" w14:textId="24530BF3" w:rsidR="0022240A" w:rsidRDefault="00E70BA3">
          <w:pPr>
            <w:pStyle w:val="TOC2"/>
            <w:tabs>
              <w:tab w:val="right" w:pos="9350"/>
            </w:tabs>
            <w:rPr>
              <w:rFonts w:asciiTheme="minorHAnsi" w:eastAsiaTheme="minorEastAsia" w:hAnsiTheme="minorHAnsi" w:cstheme="minorBidi"/>
              <w:noProof/>
              <w:sz w:val="22"/>
              <w:szCs w:val="22"/>
            </w:rPr>
          </w:pPr>
          <w:hyperlink w:anchor="_Toc1819568" w:history="1">
            <w:r w:rsidR="0022240A" w:rsidRPr="00F404DD">
              <w:rPr>
                <w:rStyle w:val="Hyperlink"/>
                <w:noProof/>
              </w:rPr>
              <w:t>Doctor of Business Administration (DBA)</w:t>
            </w:r>
            <w:r w:rsidR="0022240A">
              <w:rPr>
                <w:noProof/>
                <w:webHidden/>
              </w:rPr>
              <w:tab/>
            </w:r>
            <w:r w:rsidR="0022240A">
              <w:rPr>
                <w:noProof/>
                <w:webHidden/>
              </w:rPr>
              <w:fldChar w:fldCharType="begin"/>
            </w:r>
            <w:r w:rsidR="0022240A">
              <w:rPr>
                <w:noProof/>
                <w:webHidden/>
              </w:rPr>
              <w:instrText xml:space="preserve"> PAGEREF _Toc1819568 \h </w:instrText>
            </w:r>
            <w:r w:rsidR="0022240A">
              <w:rPr>
                <w:noProof/>
                <w:webHidden/>
              </w:rPr>
            </w:r>
            <w:r w:rsidR="0022240A">
              <w:rPr>
                <w:noProof/>
                <w:webHidden/>
              </w:rPr>
              <w:fldChar w:fldCharType="separate"/>
            </w:r>
            <w:r w:rsidR="0027389B">
              <w:rPr>
                <w:noProof/>
                <w:webHidden/>
              </w:rPr>
              <w:t>98</w:t>
            </w:r>
            <w:r w:rsidR="0022240A">
              <w:rPr>
                <w:noProof/>
                <w:webHidden/>
              </w:rPr>
              <w:fldChar w:fldCharType="end"/>
            </w:r>
          </w:hyperlink>
        </w:p>
        <w:p w14:paraId="6B5BD6E7" w14:textId="547BB1EA" w:rsidR="0022240A" w:rsidRDefault="00E70BA3">
          <w:pPr>
            <w:pStyle w:val="TOC3"/>
            <w:tabs>
              <w:tab w:val="right" w:pos="9350"/>
            </w:tabs>
            <w:rPr>
              <w:rFonts w:asciiTheme="minorHAnsi" w:eastAsiaTheme="minorEastAsia" w:hAnsiTheme="minorHAnsi" w:cstheme="minorBidi"/>
              <w:noProof/>
              <w:sz w:val="22"/>
              <w:szCs w:val="22"/>
            </w:rPr>
          </w:pPr>
          <w:hyperlink w:anchor="_Toc1819569" w:history="1">
            <w:r w:rsidR="0022240A" w:rsidRPr="00F404DD">
              <w:rPr>
                <w:rStyle w:val="Hyperlink"/>
                <w:noProof/>
              </w:rPr>
              <w:t>Level and Type of Research Required: Doctoral Level</w:t>
            </w:r>
            <w:r w:rsidR="0022240A">
              <w:rPr>
                <w:noProof/>
                <w:webHidden/>
              </w:rPr>
              <w:tab/>
            </w:r>
            <w:r w:rsidR="0022240A">
              <w:rPr>
                <w:noProof/>
                <w:webHidden/>
              </w:rPr>
              <w:fldChar w:fldCharType="begin"/>
            </w:r>
            <w:r w:rsidR="0022240A">
              <w:rPr>
                <w:noProof/>
                <w:webHidden/>
              </w:rPr>
              <w:instrText xml:space="preserve"> PAGEREF _Toc1819569 \h </w:instrText>
            </w:r>
            <w:r w:rsidR="0022240A">
              <w:rPr>
                <w:noProof/>
                <w:webHidden/>
              </w:rPr>
            </w:r>
            <w:r w:rsidR="0022240A">
              <w:rPr>
                <w:noProof/>
                <w:webHidden/>
              </w:rPr>
              <w:fldChar w:fldCharType="separate"/>
            </w:r>
            <w:r w:rsidR="0027389B">
              <w:rPr>
                <w:noProof/>
                <w:webHidden/>
              </w:rPr>
              <w:t>98</w:t>
            </w:r>
            <w:r w:rsidR="0022240A">
              <w:rPr>
                <w:noProof/>
                <w:webHidden/>
              </w:rPr>
              <w:fldChar w:fldCharType="end"/>
            </w:r>
          </w:hyperlink>
        </w:p>
        <w:p w14:paraId="3D505C45" w14:textId="5174EAF7" w:rsidR="0022240A" w:rsidRDefault="00E70BA3">
          <w:pPr>
            <w:pStyle w:val="TOC4"/>
            <w:tabs>
              <w:tab w:val="right" w:pos="9350"/>
            </w:tabs>
            <w:rPr>
              <w:rFonts w:asciiTheme="minorHAnsi" w:eastAsiaTheme="minorEastAsia" w:hAnsiTheme="minorHAnsi" w:cstheme="minorBidi"/>
              <w:noProof/>
              <w:sz w:val="22"/>
              <w:szCs w:val="22"/>
            </w:rPr>
          </w:pPr>
          <w:hyperlink w:anchor="_Toc1819570" w:history="1">
            <w:r w:rsidR="0022240A" w:rsidRPr="00F404DD">
              <w:rPr>
                <w:rStyle w:val="Hyperlink"/>
                <w:noProof/>
              </w:rPr>
              <w:t>Doctoral Project Requirement</w:t>
            </w:r>
            <w:r w:rsidR="0022240A">
              <w:rPr>
                <w:noProof/>
                <w:webHidden/>
              </w:rPr>
              <w:tab/>
            </w:r>
            <w:r w:rsidR="0022240A">
              <w:rPr>
                <w:noProof/>
                <w:webHidden/>
              </w:rPr>
              <w:fldChar w:fldCharType="begin"/>
            </w:r>
            <w:r w:rsidR="0022240A">
              <w:rPr>
                <w:noProof/>
                <w:webHidden/>
              </w:rPr>
              <w:instrText xml:space="preserve"> PAGEREF _Toc1819570 \h </w:instrText>
            </w:r>
            <w:r w:rsidR="0022240A">
              <w:rPr>
                <w:noProof/>
                <w:webHidden/>
              </w:rPr>
            </w:r>
            <w:r w:rsidR="0022240A">
              <w:rPr>
                <w:noProof/>
                <w:webHidden/>
              </w:rPr>
              <w:fldChar w:fldCharType="separate"/>
            </w:r>
            <w:r w:rsidR="0027389B">
              <w:rPr>
                <w:noProof/>
                <w:webHidden/>
              </w:rPr>
              <w:t>99</w:t>
            </w:r>
            <w:r w:rsidR="0022240A">
              <w:rPr>
                <w:noProof/>
                <w:webHidden/>
              </w:rPr>
              <w:fldChar w:fldCharType="end"/>
            </w:r>
          </w:hyperlink>
        </w:p>
        <w:p w14:paraId="4EF0A2C0" w14:textId="3E793743" w:rsidR="0022240A" w:rsidRDefault="00E70BA3">
          <w:pPr>
            <w:pStyle w:val="TOC3"/>
            <w:tabs>
              <w:tab w:val="right" w:pos="9350"/>
            </w:tabs>
            <w:rPr>
              <w:rFonts w:asciiTheme="minorHAnsi" w:eastAsiaTheme="minorEastAsia" w:hAnsiTheme="minorHAnsi" w:cstheme="minorBidi"/>
              <w:noProof/>
              <w:sz w:val="22"/>
              <w:szCs w:val="22"/>
            </w:rPr>
          </w:pPr>
          <w:hyperlink w:anchor="_Toc1819571" w:history="1">
            <w:r w:rsidR="0022240A" w:rsidRPr="00F404DD">
              <w:rPr>
                <w:rStyle w:val="Hyperlink"/>
                <w:noProof/>
              </w:rPr>
              <w:t>Degree Requirements</w:t>
            </w:r>
            <w:r w:rsidR="0022240A">
              <w:rPr>
                <w:noProof/>
                <w:webHidden/>
              </w:rPr>
              <w:tab/>
            </w:r>
            <w:r w:rsidR="0022240A">
              <w:rPr>
                <w:noProof/>
                <w:webHidden/>
              </w:rPr>
              <w:fldChar w:fldCharType="begin"/>
            </w:r>
            <w:r w:rsidR="0022240A">
              <w:rPr>
                <w:noProof/>
                <w:webHidden/>
              </w:rPr>
              <w:instrText xml:space="preserve"> PAGEREF _Toc1819571 \h </w:instrText>
            </w:r>
            <w:r w:rsidR="0022240A">
              <w:rPr>
                <w:noProof/>
                <w:webHidden/>
              </w:rPr>
            </w:r>
            <w:r w:rsidR="0022240A">
              <w:rPr>
                <w:noProof/>
                <w:webHidden/>
              </w:rPr>
              <w:fldChar w:fldCharType="separate"/>
            </w:r>
            <w:r w:rsidR="0027389B">
              <w:rPr>
                <w:noProof/>
                <w:webHidden/>
              </w:rPr>
              <w:t>99</w:t>
            </w:r>
            <w:r w:rsidR="0022240A">
              <w:rPr>
                <w:noProof/>
                <w:webHidden/>
              </w:rPr>
              <w:fldChar w:fldCharType="end"/>
            </w:r>
          </w:hyperlink>
        </w:p>
        <w:p w14:paraId="00A077DF" w14:textId="6D9BE704" w:rsidR="0022240A" w:rsidRDefault="00E70BA3">
          <w:pPr>
            <w:pStyle w:val="TOC4"/>
            <w:tabs>
              <w:tab w:val="right" w:pos="9350"/>
            </w:tabs>
            <w:rPr>
              <w:rFonts w:asciiTheme="minorHAnsi" w:eastAsiaTheme="minorEastAsia" w:hAnsiTheme="minorHAnsi" w:cstheme="minorBidi"/>
              <w:noProof/>
              <w:sz w:val="22"/>
              <w:szCs w:val="22"/>
            </w:rPr>
          </w:pPr>
          <w:hyperlink w:anchor="_Toc1819572" w:history="1">
            <w:r w:rsidR="0022240A" w:rsidRPr="00F404DD">
              <w:rPr>
                <w:rStyle w:val="Hyperlink"/>
                <w:noProof/>
              </w:rPr>
              <w:t>The DBA program requires the successful completion of 61 doctoral level credits including the final doctoral project defense.</w:t>
            </w:r>
            <w:r w:rsidR="0022240A">
              <w:rPr>
                <w:noProof/>
                <w:webHidden/>
              </w:rPr>
              <w:tab/>
            </w:r>
            <w:r w:rsidR="0022240A">
              <w:rPr>
                <w:noProof/>
                <w:webHidden/>
              </w:rPr>
              <w:fldChar w:fldCharType="begin"/>
            </w:r>
            <w:r w:rsidR="0022240A">
              <w:rPr>
                <w:noProof/>
                <w:webHidden/>
              </w:rPr>
              <w:instrText xml:space="preserve"> PAGEREF _Toc1819572 \h </w:instrText>
            </w:r>
            <w:r w:rsidR="0022240A">
              <w:rPr>
                <w:noProof/>
                <w:webHidden/>
              </w:rPr>
            </w:r>
            <w:r w:rsidR="0022240A">
              <w:rPr>
                <w:noProof/>
                <w:webHidden/>
              </w:rPr>
              <w:fldChar w:fldCharType="separate"/>
            </w:r>
            <w:r w:rsidR="0027389B">
              <w:rPr>
                <w:noProof/>
                <w:webHidden/>
              </w:rPr>
              <w:t>99</w:t>
            </w:r>
            <w:r w:rsidR="0022240A">
              <w:rPr>
                <w:noProof/>
                <w:webHidden/>
              </w:rPr>
              <w:fldChar w:fldCharType="end"/>
            </w:r>
          </w:hyperlink>
        </w:p>
        <w:p w14:paraId="27234A81" w14:textId="7439045D" w:rsidR="0022240A" w:rsidRDefault="00E70BA3">
          <w:pPr>
            <w:pStyle w:val="TOC3"/>
            <w:tabs>
              <w:tab w:val="right" w:pos="9350"/>
            </w:tabs>
            <w:rPr>
              <w:rFonts w:asciiTheme="minorHAnsi" w:eastAsiaTheme="minorEastAsia" w:hAnsiTheme="minorHAnsi" w:cstheme="minorBidi"/>
              <w:noProof/>
              <w:sz w:val="22"/>
              <w:szCs w:val="22"/>
            </w:rPr>
          </w:pPr>
          <w:hyperlink w:anchor="_Toc1819573" w:history="1">
            <w:r w:rsidR="0022240A" w:rsidRPr="00F404DD">
              <w:rPr>
                <w:rStyle w:val="Hyperlink"/>
                <w:noProof/>
              </w:rPr>
              <w:t>Doctor of Business Administration Courses and Workshops</w:t>
            </w:r>
            <w:r w:rsidR="0022240A">
              <w:rPr>
                <w:noProof/>
                <w:webHidden/>
              </w:rPr>
              <w:tab/>
            </w:r>
            <w:r w:rsidR="0022240A">
              <w:rPr>
                <w:noProof/>
                <w:webHidden/>
              </w:rPr>
              <w:fldChar w:fldCharType="begin"/>
            </w:r>
            <w:r w:rsidR="0022240A">
              <w:rPr>
                <w:noProof/>
                <w:webHidden/>
              </w:rPr>
              <w:instrText xml:space="preserve"> PAGEREF _Toc1819573 \h </w:instrText>
            </w:r>
            <w:r w:rsidR="0022240A">
              <w:rPr>
                <w:noProof/>
                <w:webHidden/>
              </w:rPr>
            </w:r>
            <w:r w:rsidR="0022240A">
              <w:rPr>
                <w:noProof/>
                <w:webHidden/>
              </w:rPr>
              <w:fldChar w:fldCharType="separate"/>
            </w:r>
            <w:r w:rsidR="0027389B">
              <w:rPr>
                <w:noProof/>
                <w:webHidden/>
              </w:rPr>
              <w:t>99</w:t>
            </w:r>
            <w:r w:rsidR="0022240A">
              <w:rPr>
                <w:noProof/>
                <w:webHidden/>
              </w:rPr>
              <w:fldChar w:fldCharType="end"/>
            </w:r>
          </w:hyperlink>
        </w:p>
        <w:p w14:paraId="0FEDFBF4" w14:textId="46E8E158" w:rsidR="0022240A" w:rsidRDefault="00E70BA3">
          <w:pPr>
            <w:pStyle w:val="TOC4"/>
            <w:tabs>
              <w:tab w:val="right" w:pos="9350"/>
            </w:tabs>
            <w:rPr>
              <w:rFonts w:asciiTheme="minorHAnsi" w:eastAsiaTheme="minorEastAsia" w:hAnsiTheme="minorHAnsi" w:cstheme="minorBidi"/>
              <w:noProof/>
              <w:sz w:val="22"/>
              <w:szCs w:val="22"/>
            </w:rPr>
          </w:pPr>
          <w:hyperlink w:anchor="_Toc1819574" w:history="1">
            <w:r w:rsidR="0022240A" w:rsidRPr="00F404DD">
              <w:rPr>
                <w:rStyle w:val="Hyperlink"/>
                <w:noProof/>
              </w:rPr>
              <w:t>Core Courses (33.5 Credits)</w:t>
            </w:r>
            <w:r w:rsidR="0022240A">
              <w:rPr>
                <w:noProof/>
                <w:webHidden/>
              </w:rPr>
              <w:tab/>
            </w:r>
            <w:r w:rsidR="0022240A">
              <w:rPr>
                <w:noProof/>
                <w:webHidden/>
              </w:rPr>
              <w:fldChar w:fldCharType="begin"/>
            </w:r>
            <w:r w:rsidR="0022240A">
              <w:rPr>
                <w:noProof/>
                <w:webHidden/>
              </w:rPr>
              <w:instrText xml:space="preserve"> PAGEREF _Toc1819574 \h </w:instrText>
            </w:r>
            <w:r w:rsidR="0022240A">
              <w:rPr>
                <w:noProof/>
                <w:webHidden/>
              </w:rPr>
            </w:r>
            <w:r w:rsidR="0022240A">
              <w:rPr>
                <w:noProof/>
                <w:webHidden/>
              </w:rPr>
              <w:fldChar w:fldCharType="separate"/>
            </w:r>
            <w:r w:rsidR="0027389B">
              <w:rPr>
                <w:noProof/>
                <w:webHidden/>
              </w:rPr>
              <w:t>99</w:t>
            </w:r>
            <w:r w:rsidR="0022240A">
              <w:rPr>
                <w:noProof/>
                <w:webHidden/>
              </w:rPr>
              <w:fldChar w:fldCharType="end"/>
            </w:r>
          </w:hyperlink>
        </w:p>
        <w:p w14:paraId="37E76A63" w14:textId="4DBE4469" w:rsidR="0022240A" w:rsidRDefault="00E70BA3">
          <w:pPr>
            <w:pStyle w:val="TOC4"/>
            <w:tabs>
              <w:tab w:val="right" w:pos="9350"/>
            </w:tabs>
            <w:rPr>
              <w:rFonts w:asciiTheme="minorHAnsi" w:eastAsiaTheme="minorEastAsia" w:hAnsiTheme="minorHAnsi" w:cstheme="minorBidi"/>
              <w:noProof/>
              <w:sz w:val="22"/>
              <w:szCs w:val="22"/>
            </w:rPr>
          </w:pPr>
          <w:hyperlink w:anchor="_Toc1819575" w:history="1">
            <w:r w:rsidR="0022240A" w:rsidRPr="00F404DD">
              <w:rPr>
                <w:rStyle w:val="Hyperlink"/>
                <w:noProof/>
              </w:rPr>
              <w:t>Doctoral Research Seminars (6 Credits)</w:t>
            </w:r>
            <w:r w:rsidR="0022240A">
              <w:rPr>
                <w:noProof/>
                <w:webHidden/>
              </w:rPr>
              <w:tab/>
            </w:r>
            <w:r w:rsidR="0022240A">
              <w:rPr>
                <w:noProof/>
                <w:webHidden/>
              </w:rPr>
              <w:fldChar w:fldCharType="begin"/>
            </w:r>
            <w:r w:rsidR="0022240A">
              <w:rPr>
                <w:noProof/>
                <w:webHidden/>
              </w:rPr>
              <w:instrText xml:space="preserve"> PAGEREF _Toc1819575 \h </w:instrText>
            </w:r>
            <w:r w:rsidR="0022240A">
              <w:rPr>
                <w:noProof/>
                <w:webHidden/>
              </w:rPr>
            </w:r>
            <w:r w:rsidR="0022240A">
              <w:rPr>
                <w:noProof/>
                <w:webHidden/>
              </w:rPr>
              <w:fldChar w:fldCharType="separate"/>
            </w:r>
            <w:r w:rsidR="0027389B">
              <w:rPr>
                <w:noProof/>
                <w:webHidden/>
              </w:rPr>
              <w:t>100</w:t>
            </w:r>
            <w:r w:rsidR="0022240A">
              <w:rPr>
                <w:noProof/>
                <w:webHidden/>
              </w:rPr>
              <w:fldChar w:fldCharType="end"/>
            </w:r>
          </w:hyperlink>
        </w:p>
        <w:p w14:paraId="43E936A3" w14:textId="71725868" w:rsidR="0022240A" w:rsidRDefault="00E70BA3">
          <w:pPr>
            <w:pStyle w:val="TOC4"/>
            <w:tabs>
              <w:tab w:val="right" w:pos="9350"/>
            </w:tabs>
            <w:rPr>
              <w:rFonts w:asciiTheme="minorHAnsi" w:eastAsiaTheme="minorEastAsia" w:hAnsiTheme="minorHAnsi" w:cstheme="minorBidi"/>
              <w:noProof/>
              <w:sz w:val="22"/>
              <w:szCs w:val="22"/>
            </w:rPr>
          </w:pPr>
          <w:hyperlink w:anchor="_Toc1819576" w:history="1">
            <w:r w:rsidR="0022240A" w:rsidRPr="00F404DD">
              <w:rPr>
                <w:rStyle w:val="Hyperlink"/>
                <w:noProof/>
              </w:rPr>
              <w:t>Doctoral Dissertation Project (9.5 Credits)</w:t>
            </w:r>
            <w:r w:rsidR="0022240A">
              <w:rPr>
                <w:noProof/>
                <w:webHidden/>
              </w:rPr>
              <w:tab/>
            </w:r>
            <w:r w:rsidR="0022240A">
              <w:rPr>
                <w:noProof/>
                <w:webHidden/>
              </w:rPr>
              <w:fldChar w:fldCharType="begin"/>
            </w:r>
            <w:r w:rsidR="0022240A">
              <w:rPr>
                <w:noProof/>
                <w:webHidden/>
              </w:rPr>
              <w:instrText xml:space="preserve"> PAGEREF _Toc1819576 \h </w:instrText>
            </w:r>
            <w:r w:rsidR="0022240A">
              <w:rPr>
                <w:noProof/>
                <w:webHidden/>
              </w:rPr>
            </w:r>
            <w:r w:rsidR="0022240A">
              <w:rPr>
                <w:noProof/>
                <w:webHidden/>
              </w:rPr>
              <w:fldChar w:fldCharType="separate"/>
            </w:r>
            <w:r w:rsidR="0027389B">
              <w:rPr>
                <w:noProof/>
                <w:webHidden/>
              </w:rPr>
              <w:t>100</w:t>
            </w:r>
            <w:r w:rsidR="0022240A">
              <w:rPr>
                <w:noProof/>
                <w:webHidden/>
              </w:rPr>
              <w:fldChar w:fldCharType="end"/>
            </w:r>
          </w:hyperlink>
        </w:p>
        <w:p w14:paraId="64E1E520" w14:textId="557AF06F" w:rsidR="0022240A" w:rsidRDefault="00E70BA3">
          <w:pPr>
            <w:pStyle w:val="TOC3"/>
            <w:tabs>
              <w:tab w:val="right" w:pos="9350"/>
            </w:tabs>
            <w:rPr>
              <w:rFonts w:asciiTheme="minorHAnsi" w:eastAsiaTheme="minorEastAsia" w:hAnsiTheme="minorHAnsi" w:cstheme="minorBidi"/>
              <w:noProof/>
              <w:sz w:val="22"/>
              <w:szCs w:val="22"/>
            </w:rPr>
          </w:pPr>
          <w:hyperlink w:anchor="_Toc1819577" w:history="1">
            <w:r w:rsidR="0022240A" w:rsidRPr="00F404DD">
              <w:rPr>
                <w:rStyle w:val="Hyperlink"/>
                <w:noProof/>
              </w:rPr>
              <w:t>Course Descriptions</w:t>
            </w:r>
            <w:r w:rsidR="0022240A">
              <w:rPr>
                <w:noProof/>
                <w:webHidden/>
              </w:rPr>
              <w:tab/>
            </w:r>
            <w:r w:rsidR="0022240A">
              <w:rPr>
                <w:noProof/>
                <w:webHidden/>
              </w:rPr>
              <w:fldChar w:fldCharType="begin"/>
            </w:r>
            <w:r w:rsidR="0022240A">
              <w:rPr>
                <w:noProof/>
                <w:webHidden/>
              </w:rPr>
              <w:instrText xml:space="preserve"> PAGEREF _Toc1819577 \h </w:instrText>
            </w:r>
            <w:r w:rsidR="0022240A">
              <w:rPr>
                <w:noProof/>
                <w:webHidden/>
              </w:rPr>
            </w:r>
            <w:r w:rsidR="0022240A">
              <w:rPr>
                <w:noProof/>
                <w:webHidden/>
              </w:rPr>
              <w:fldChar w:fldCharType="separate"/>
            </w:r>
            <w:r w:rsidR="0027389B">
              <w:rPr>
                <w:noProof/>
                <w:webHidden/>
              </w:rPr>
              <w:t>100</w:t>
            </w:r>
            <w:r w:rsidR="0022240A">
              <w:rPr>
                <w:noProof/>
                <w:webHidden/>
              </w:rPr>
              <w:fldChar w:fldCharType="end"/>
            </w:r>
          </w:hyperlink>
        </w:p>
        <w:p w14:paraId="491FFBA1" w14:textId="48F295E2" w:rsidR="0022240A" w:rsidRDefault="00E70BA3">
          <w:pPr>
            <w:pStyle w:val="TOC4"/>
            <w:tabs>
              <w:tab w:val="right" w:pos="9350"/>
            </w:tabs>
            <w:rPr>
              <w:rFonts w:asciiTheme="minorHAnsi" w:eastAsiaTheme="minorEastAsia" w:hAnsiTheme="minorHAnsi" w:cstheme="minorBidi"/>
              <w:noProof/>
              <w:sz w:val="22"/>
              <w:szCs w:val="22"/>
            </w:rPr>
          </w:pPr>
          <w:hyperlink w:anchor="_Toc1819578" w:history="1">
            <w:r w:rsidR="0022240A" w:rsidRPr="00F404DD">
              <w:rPr>
                <w:rStyle w:val="Hyperlink"/>
                <w:noProof/>
              </w:rPr>
              <w:t>Doctorate of Business Administration (DBA) Core Course and Seminar Descriptions</w:t>
            </w:r>
            <w:r w:rsidR="0022240A">
              <w:rPr>
                <w:noProof/>
                <w:webHidden/>
              </w:rPr>
              <w:tab/>
            </w:r>
            <w:r w:rsidR="0022240A">
              <w:rPr>
                <w:noProof/>
                <w:webHidden/>
              </w:rPr>
              <w:fldChar w:fldCharType="begin"/>
            </w:r>
            <w:r w:rsidR="0022240A">
              <w:rPr>
                <w:noProof/>
                <w:webHidden/>
              </w:rPr>
              <w:instrText xml:space="preserve"> PAGEREF _Toc1819578 \h </w:instrText>
            </w:r>
            <w:r w:rsidR="0022240A">
              <w:rPr>
                <w:noProof/>
                <w:webHidden/>
              </w:rPr>
            </w:r>
            <w:r w:rsidR="0022240A">
              <w:rPr>
                <w:noProof/>
                <w:webHidden/>
              </w:rPr>
              <w:fldChar w:fldCharType="separate"/>
            </w:r>
            <w:r w:rsidR="0027389B">
              <w:rPr>
                <w:noProof/>
                <w:webHidden/>
              </w:rPr>
              <w:t>100</w:t>
            </w:r>
            <w:r w:rsidR="0022240A">
              <w:rPr>
                <w:noProof/>
                <w:webHidden/>
              </w:rPr>
              <w:fldChar w:fldCharType="end"/>
            </w:r>
          </w:hyperlink>
        </w:p>
        <w:p w14:paraId="6B0524C1" w14:textId="73164F5E" w:rsidR="0022240A" w:rsidRDefault="00E70BA3">
          <w:pPr>
            <w:pStyle w:val="TOC4"/>
            <w:tabs>
              <w:tab w:val="right" w:pos="9350"/>
            </w:tabs>
            <w:rPr>
              <w:rFonts w:asciiTheme="minorHAnsi" w:eastAsiaTheme="minorEastAsia" w:hAnsiTheme="minorHAnsi" w:cstheme="minorBidi"/>
              <w:noProof/>
              <w:sz w:val="22"/>
              <w:szCs w:val="22"/>
            </w:rPr>
          </w:pPr>
          <w:hyperlink w:anchor="_Toc1819579" w:history="1">
            <w:r w:rsidR="0022240A" w:rsidRPr="00F404DD">
              <w:rPr>
                <w:rStyle w:val="Hyperlink"/>
                <w:noProof/>
              </w:rPr>
              <w:t>Required Core Courses, Elective Courses, and Seminar Descriptions (45 Credits)</w:t>
            </w:r>
            <w:r w:rsidR="0022240A">
              <w:rPr>
                <w:noProof/>
                <w:webHidden/>
              </w:rPr>
              <w:tab/>
            </w:r>
            <w:r w:rsidR="0022240A">
              <w:rPr>
                <w:noProof/>
                <w:webHidden/>
              </w:rPr>
              <w:fldChar w:fldCharType="begin"/>
            </w:r>
            <w:r w:rsidR="0022240A">
              <w:rPr>
                <w:noProof/>
                <w:webHidden/>
              </w:rPr>
              <w:instrText xml:space="preserve"> PAGEREF _Toc1819579 \h </w:instrText>
            </w:r>
            <w:r w:rsidR="0022240A">
              <w:rPr>
                <w:noProof/>
                <w:webHidden/>
              </w:rPr>
            </w:r>
            <w:r w:rsidR="0022240A">
              <w:rPr>
                <w:noProof/>
                <w:webHidden/>
              </w:rPr>
              <w:fldChar w:fldCharType="separate"/>
            </w:r>
            <w:r w:rsidR="0027389B">
              <w:rPr>
                <w:noProof/>
                <w:webHidden/>
              </w:rPr>
              <w:t>100</w:t>
            </w:r>
            <w:r w:rsidR="0022240A">
              <w:rPr>
                <w:noProof/>
                <w:webHidden/>
              </w:rPr>
              <w:fldChar w:fldCharType="end"/>
            </w:r>
          </w:hyperlink>
        </w:p>
        <w:p w14:paraId="3F5FF514" w14:textId="3DA503AF" w:rsidR="0022240A" w:rsidRDefault="00E70BA3">
          <w:pPr>
            <w:pStyle w:val="TOC4"/>
            <w:tabs>
              <w:tab w:val="right" w:pos="9350"/>
            </w:tabs>
            <w:rPr>
              <w:rFonts w:asciiTheme="minorHAnsi" w:eastAsiaTheme="minorEastAsia" w:hAnsiTheme="minorHAnsi" w:cstheme="minorBidi"/>
              <w:noProof/>
              <w:sz w:val="22"/>
              <w:szCs w:val="22"/>
            </w:rPr>
          </w:pPr>
          <w:hyperlink w:anchor="_Toc1819580" w:history="1">
            <w:r w:rsidR="0022240A" w:rsidRPr="00F404DD">
              <w:rPr>
                <w:rStyle w:val="Hyperlink"/>
                <w:noProof/>
              </w:rPr>
              <w:t>Doctoral Dissertation Project Course Descriptions: (9 Credits)</w:t>
            </w:r>
            <w:r w:rsidR="0022240A">
              <w:rPr>
                <w:noProof/>
                <w:webHidden/>
              </w:rPr>
              <w:tab/>
            </w:r>
            <w:r w:rsidR="0022240A">
              <w:rPr>
                <w:noProof/>
                <w:webHidden/>
              </w:rPr>
              <w:fldChar w:fldCharType="begin"/>
            </w:r>
            <w:r w:rsidR="0022240A">
              <w:rPr>
                <w:noProof/>
                <w:webHidden/>
              </w:rPr>
              <w:instrText xml:space="preserve"> PAGEREF _Toc1819580 \h </w:instrText>
            </w:r>
            <w:r w:rsidR="0022240A">
              <w:rPr>
                <w:noProof/>
                <w:webHidden/>
              </w:rPr>
            </w:r>
            <w:r w:rsidR="0022240A">
              <w:rPr>
                <w:noProof/>
                <w:webHidden/>
              </w:rPr>
              <w:fldChar w:fldCharType="separate"/>
            </w:r>
            <w:r w:rsidR="0027389B">
              <w:rPr>
                <w:noProof/>
                <w:webHidden/>
              </w:rPr>
              <w:t>104</w:t>
            </w:r>
            <w:r w:rsidR="0022240A">
              <w:rPr>
                <w:noProof/>
                <w:webHidden/>
              </w:rPr>
              <w:fldChar w:fldCharType="end"/>
            </w:r>
          </w:hyperlink>
        </w:p>
        <w:p w14:paraId="5F49C892" w14:textId="3AA224CB" w:rsidR="0022240A" w:rsidRDefault="00E70BA3">
          <w:pPr>
            <w:pStyle w:val="TOC1"/>
            <w:tabs>
              <w:tab w:val="right" w:pos="9350"/>
            </w:tabs>
            <w:rPr>
              <w:rFonts w:asciiTheme="minorHAnsi" w:eastAsiaTheme="minorEastAsia" w:hAnsiTheme="minorHAnsi" w:cstheme="minorBidi"/>
              <w:noProof/>
              <w:sz w:val="22"/>
              <w:szCs w:val="22"/>
            </w:rPr>
          </w:pPr>
          <w:hyperlink w:anchor="_Toc1819581" w:history="1">
            <w:r w:rsidR="0022240A">
              <w:rPr>
                <w:noProof/>
                <w:webHidden/>
              </w:rPr>
              <w:tab/>
            </w:r>
            <w:r w:rsidR="0022240A">
              <w:rPr>
                <w:noProof/>
                <w:webHidden/>
              </w:rPr>
              <w:fldChar w:fldCharType="begin"/>
            </w:r>
            <w:r w:rsidR="0022240A">
              <w:rPr>
                <w:noProof/>
                <w:webHidden/>
              </w:rPr>
              <w:instrText xml:space="preserve"> PAGEREF _Toc1819581 \h </w:instrText>
            </w:r>
            <w:r w:rsidR="0022240A">
              <w:rPr>
                <w:noProof/>
                <w:webHidden/>
              </w:rPr>
            </w:r>
            <w:r w:rsidR="0022240A">
              <w:rPr>
                <w:noProof/>
                <w:webHidden/>
              </w:rPr>
              <w:fldChar w:fldCharType="separate"/>
            </w:r>
            <w:r w:rsidR="0027389B">
              <w:rPr>
                <w:noProof/>
                <w:webHidden/>
              </w:rPr>
              <w:t>104</w:t>
            </w:r>
            <w:r w:rsidR="0022240A">
              <w:rPr>
                <w:noProof/>
                <w:webHidden/>
              </w:rPr>
              <w:fldChar w:fldCharType="end"/>
            </w:r>
          </w:hyperlink>
        </w:p>
        <w:p w14:paraId="2CA06DBF" w14:textId="00B958A2" w:rsidR="0022240A" w:rsidRDefault="00E70BA3">
          <w:pPr>
            <w:pStyle w:val="TOC1"/>
            <w:tabs>
              <w:tab w:val="right" w:pos="9350"/>
            </w:tabs>
            <w:rPr>
              <w:rFonts w:asciiTheme="minorHAnsi" w:eastAsiaTheme="minorEastAsia" w:hAnsiTheme="minorHAnsi" w:cstheme="minorBidi"/>
              <w:noProof/>
              <w:sz w:val="22"/>
              <w:szCs w:val="22"/>
            </w:rPr>
          </w:pPr>
          <w:hyperlink w:anchor="_Toc1819582" w:history="1">
            <w:r w:rsidR="0022240A" w:rsidRPr="00F404DD">
              <w:rPr>
                <w:rStyle w:val="Hyperlink"/>
                <w:rFonts w:ascii="Times New Roman" w:eastAsia="Times New Roman" w:hAnsi="Times New Roman" w:cs="Times New Roman"/>
                <w:noProof/>
              </w:rPr>
              <w:t>X. BOARD OF DIRECTORS and ADVISORY BOARDS</w:t>
            </w:r>
            <w:r w:rsidR="0022240A">
              <w:rPr>
                <w:noProof/>
                <w:webHidden/>
              </w:rPr>
              <w:tab/>
            </w:r>
            <w:r w:rsidR="0022240A">
              <w:rPr>
                <w:noProof/>
                <w:webHidden/>
              </w:rPr>
              <w:fldChar w:fldCharType="begin"/>
            </w:r>
            <w:r w:rsidR="0022240A">
              <w:rPr>
                <w:noProof/>
                <w:webHidden/>
              </w:rPr>
              <w:instrText xml:space="preserve"> PAGEREF _Toc1819582 \h </w:instrText>
            </w:r>
            <w:r w:rsidR="0022240A">
              <w:rPr>
                <w:noProof/>
                <w:webHidden/>
              </w:rPr>
            </w:r>
            <w:r w:rsidR="0022240A">
              <w:rPr>
                <w:noProof/>
                <w:webHidden/>
              </w:rPr>
              <w:fldChar w:fldCharType="separate"/>
            </w:r>
            <w:r w:rsidR="0027389B">
              <w:rPr>
                <w:noProof/>
                <w:webHidden/>
              </w:rPr>
              <w:t>105</w:t>
            </w:r>
            <w:r w:rsidR="0022240A">
              <w:rPr>
                <w:noProof/>
                <w:webHidden/>
              </w:rPr>
              <w:fldChar w:fldCharType="end"/>
            </w:r>
          </w:hyperlink>
        </w:p>
        <w:p w14:paraId="219EF0A9" w14:textId="038CD8EB" w:rsidR="0022240A" w:rsidRDefault="00E70BA3">
          <w:pPr>
            <w:pStyle w:val="TOC1"/>
            <w:tabs>
              <w:tab w:val="right" w:pos="9350"/>
            </w:tabs>
            <w:rPr>
              <w:rFonts w:asciiTheme="minorHAnsi" w:eastAsiaTheme="minorEastAsia" w:hAnsiTheme="minorHAnsi" w:cstheme="minorBidi"/>
              <w:noProof/>
              <w:sz w:val="22"/>
              <w:szCs w:val="22"/>
            </w:rPr>
          </w:pPr>
          <w:hyperlink w:anchor="_Toc1819583" w:history="1">
            <w:r w:rsidR="0022240A" w:rsidRPr="00F404DD">
              <w:rPr>
                <w:rStyle w:val="Hyperlink"/>
                <w:rFonts w:ascii="Times New Roman" w:eastAsia="Times New Roman" w:hAnsi="Times New Roman" w:cs="Times New Roman"/>
                <w:noProof/>
              </w:rPr>
              <w:t>XI. ADMINISTRATION</w:t>
            </w:r>
            <w:r w:rsidR="0022240A">
              <w:rPr>
                <w:noProof/>
                <w:webHidden/>
              </w:rPr>
              <w:tab/>
            </w:r>
            <w:r w:rsidR="0022240A">
              <w:rPr>
                <w:noProof/>
                <w:webHidden/>
              </w:rPr>
              <w:fldChar w:fldCharType="begin"/>
            </w:r>
            <w:r w:rsidR="0022240A">
              <w:rPr>
                <w:noProof/>
                <w:webHidden/>
              </w:rPr>
              <w:instrText xml:space="preserve"> PAGEREF _Toc1819583 \h </w:instrText>
            </w:r>
            <w:r w:rsidR="0022240A">
              <w:rPr>
                <w:noProof/>
                <w:webHidden/>
              </w:rPr>
            </w:r>
            <w:r w:rsidR="0022240A">
              <w:rPr>
                <w:noProof/>
                <w:webHidden/>
              </w:rPr>
              <w:fldChar w:fldCharType="separate"/>
            </w:r>
            <w:r w:rsidR="0027389B">
              <w:rPr>
                <w:noProof/>
                <w:webHidden/>
              </w:rPr>
              <w:t>106</w:t>
            </w:r>
            <w:r w:rsidR="0022240A">
              <w:rPr>
                <w:noProof/>
                <w:webHidden/>
              </w:rPr>
              <w:fldChar w:fldCharType="end"/>
            </w:r>
          </w:hyperlink>
        </w:p>
        <w:p w14:paraId="698346AE" w14:textId="04A418EA" w:rsidR="0022240A" w:rsidRDefault="00E70BA3">
          <w:pPr>
            <w:pStyle w:val="TOC1"/>
            <w:tabs>
              <w:tab w:val="right" w:pos="9350"/>
            </w:tabs>
            <w:rPr>
              <w:rFonts w:asciiTheme="minorHAnsi" w:eastAsiaTheme="minorEastAsia" w:hAnsiTheme="minorHAnsi" w:cstheme="minorBidi"/>
              <w:noProof/>
              <w:sz w:val="22"/>
              <w:szCs w:val="22"/>
            </w:rPr>
          </w:pPr>
          <w:hyperlink w:anchor="_Toc1819584" w:history="1">
            <w:r w:rsidR="0022240A" w:rsidRPr="00F404DD">
              <w:rPr>
                <w:rStyle w:val="Hyperlink"/>
                <w:rFonts w:ascii="Times New Roman" w:eastAsia="Times New Roman" w:hAnsi="Times New Roman" w:cs="Times New Roman"/>
                <w:noProof/>
              </w:rPr>
              <w:t>XII. FACULTY</w:t>
            </w:r>
            <w:r w:rsidR="0022240A">
              <w:rPr>
                <w:noProof/>
                <w:webHidden/>
              </w:rPr>
              <w:tab/>
            </w:r>
            <w:r w:rsidR="0022240A">
              <w:rPr>
                <w:noProof/>
                <w:webHidden/>
              </w:rPr>
              <w:fldChar w:fldCharType="begin"/>
            </w:r>
            <w:r w:rsidR="0022240A">
              <w:rPr>
                <w:noProof/>
                <w:webHidden/>
              </w:rPr>
              <w:instrText xml:space="preserve"> PAGEREF _Toc1819584 \h </w:instrText>
            </w:r>
            <w:r w:rsidR="0022240A">
              <w:rPr>
                <w:noProof/>
                <w:webHidden/>
              </w:rPr>
            </w:r>
            <w:r w:rsidR="0022240A">
              <w:rPr>
                <w:noProof/>
                <w:webHidden/>
              </w:rPr>
              <w:fldChar w:fldCharType="separate"/>
            </w:r>
            <w:r w:rsidR="0027389B">
              <w:rPr>
                <w:noProof/>
                <w:webHidden/>
              </w:rPr>
              <w:t>108</w:t>
            </w:r>
            <w:r w:rsidR="0022240A">
              <w:rPr>
                <w:noProof/>
                <w:webHidden/>
              </w:rPr>
              <w:fldChar w:fldCharType="end"/>
            </w:r>
          </w:hyperlink>
        </w:p>
        <w:p w14:paraId="6C3B5F65" w14:textId="44F554A9" w:rsidR="0022240A" w:rsidRDefault="00E70BA3">
          <w:pPr>
            <w:pStyle w:val="TOC1"/>
            <w:tabs>
              <w:tab w:val="right" w:pos="9350"/>
            </w:tabs>
            <w:rPr>
              <w:rFonts w:asciiTheme="minorHAnsi" w:eastAsiaTheme="minorEastAsia" w:hAnsiTheme="minorHAnsi" w:cstheme="minorBidi"/>
              <w:noProof/>
              <w:sz w:val="22"/>
              <w:szCs w:val="22"/>
            </w:rPr>
          </w:pPr>
          <w:hyperlink w:anchor="_Toc1819585" w:history="1">
            <w:r w:rsidR="0022240A" w:rsidRPr="00F404DD">
              <w:rPr>
                <w:rStyle w:val="Hyperlink"/>
                <w:noProof/>
              </w:rPr>
              <w:t>Appendix</w:t>
            </w:r>
            <w:r w:rsidR="0022240A">
              <w:rPr>
                <w:noProof/>
                <w:webHidden/>
              </w:rPr>
              <w:tab/>
            </w:r>
            <w:r w:rsidR="0022240A">
              <w:rPr>
                <w:noProof/>
                <w:webHidden/>
              </w:rPr>
              <w:fldChar w:fldCharType="begin"/>
            </w:r>
            <w:r w:rsidR="0022240A">
              <w:rPr>
                <w:noProof/>
                <w:webHidden/>
              </w:rPr>
              <w:instrText xml:space="preserve"> PAGEREF _Toc1819585 \h </w:instrText>
            </w:r>
            <w:r w:rsidR="0022240A">
              <w:rPr>
                <w:noProof/>
                <w:webHidden/>
              </w:rPr>
            </w:r>
            <w:r w:rsidR="0022240A">
              <w:rPr>
                <w:noProof/>
                <w:webHidden/>
              </w:rPr>
              <w:fldChar w:fldCharType="separate"/>
            </w:r>
            <w:r w:rsidR="0027389B">
              <w:rPr>
                <w:noProof/>
                <w:webHidden/>
              </w:rPr>
              <w:t>112</w:t>
            </w:r>
            <w:r w:rsidR="0022240A">
              <w:rPr>
                <w:noProof/>
                <w:webHidden/>
              </w:rPr>
              <w:fldChar w:fldCharType="end"/>
            </w:r>
          </w:hyperlink>
        </w:p>
        <w:p w14:paraId="3CC78BE5" w14:textId="0FF7D6FC" w:rsidR="0022240A" w:rsidRDefault="00E70BA3">
          <w:pPr>
            <w:pStyle w:val="TOC2"/>
            <w:tabs>
              <w:tab w:val="right" w:pos="9350"/>
            </w:tabs>
            <w:rPr>
              <w:rFonts w:asciiTheme="minorHAnsi" w:eastAsiaTheme="minorEastAsia" w:hAnsiTheme="minorHAnsi" w:cstheme="minorBidi"/>
              <w:noProof/>
              <w:sz w:val="22"/>
              <w:szCs w:val="22"/>
            </w:rPr>
          </w:pPr>
          <w:hyperlink w:anchor="_Toc1819586" w:history="1">
            <w:r w:rsidR="0022240A" w:rsidRPr="00F404DD">
              <w:rPr>
                <w:rStyle w:val="Hyperlink"/>
                <w:noProof/>
              </w:rPr>
              <w:t>Appendix A: Veterans Education Addendum</w:t>
            </w:r>
            <w:r w:rsidR="0022240A">
              <w:rPr>
                <w:noProof/>
                <w:webHidden/>
              </w:rPr>
              <w:tab/>
            </w:r>
            <w:r w:rsidR="0022240A">
              <w:rPr>
                <w:noProof/>
                <w:webHidden/>
              </w:rPr>
              <w:fldChar w:fldCharType="begin"/>
            </w:r>
            <w:r w:rsidR="0022240A">
              <w:rPr>
                <w:noProof/>
                <w:webHidden/>
              </w:rPr>
              <w:instrText xml:space="preserve"> PAGEREF _Toc1819586 \h </w:instrText>
            </w:r>
            <w:r w:rsidR="0022240A">
              <w:rPr>
                <w:noProof/>
                <w:webHidden/>
              </w:rPr>
            </w:r>
            <w:r w:rsidR="0022240A">
              <w:rPr>
                <w:noProof/>
                <w:webHidden/>
              </w:rPr>
              <w:fldChar w:fldCharType="separate"/>
            </w:r>
            <w:r w:rsidR="0027389B">
              <w:rPr>
                <w:noProof/>
                <w:webHidden/>
              </w:rPr>
              <w:t>112</w:t>
            </w:r>
            <w:r w:rsidR="0022240A">
              <w:rPr>
                <w:noProof/>
                <w:webHidden/>
              </w:rPr>
              <w:fldChar w:fldCharType="end"/>
            </w:r>
          </w:hyperlink>
        </w:p>
        <w:p w14:paraId="4277DE85" w14:textId="5D4EC385" w:rsidR="00213248" w:rsidRPr="00BF7480" w:rsidRDefault="00896515">
          <w:pPr>
            <w:rPr>
              <w:rFonts w:ascii="Times New Roman" w:hAnsi="Times New Roman" w:cs="Times New Roman"/>
              <w:sz w:val="20"/>
              <w:szCs w:val="20"/>
            </w:rPr>
          </w:pPr>
          <w:r w:rsidRPr="00BF7480">
            <w:rPr>
              <w:rFonts w:ascii="Times New Roman" w:hAnsi="Times New Roman" w:cs="Times New Roman"/>
              <w:sz w:val="20"/>
              <w:szCs w:val="20"/>
            </w:rPr>
            <w:fldChar w:fldCharType="end"/>
          </w:r>
        </w:p>
      </w:sdtContent>
    </w:sdt>
    <w:p w14:paraId="0BA07F78" w14:textId="77777777" w:rsidR="00213248" w:rsidRDefault="00213248"/>
    <w:p w14:paraId="2746C855" w14:textId="77777777" w:rsidR="00213248" w:rsidRDefault="00213248">
      <w:pPr>
        <w:pBdr>
          <w:top w:val="nil"/>
          <w:left w:val="nil"/>
          <w:bottom w:val="nil"/>
          <w:right w:val="nil"/>
          <w:between w:val="nil"/>
        </w:pBdr>
        <w:spacing w:line="240" w:lineRule="auto"/>
        <w:ind w:left="240" w:hanging="240"/>
        <w:rPr>
          <w:rFonts w:ascii="Times New Roman" w:eastAsia="Times New Roman" w:hAnsi="Times New Roman" w:cs="Times New Roman"/>
          <w:smallCaps/>
          <w:color w:val="000000"/>
          <w:sz w:val="20"/>
          <w:szCs w:val="20"/>
        </w:rPr>
      </w:pPr>
    </w:p>
    <w:p w14:paraId="61801F06" w14:textId="77777777" w:rsidR="00213248" w:rsidRDefault="00896515">
      <w:pPr>
        <w:pStyle w:val="Heading1"/>
        <w:rPr>
          <w:rFonts w:ascii="Times New Roman" w:eastAsia="Times New Roman" w:hAnsi="Times New Roman" w:cs="Times New Roman"/>
          <w:sz w:val="20"/>
          <w:szCs w:val="20"/>
        </w:rPr>
      </w:pPr>
      <w:r>
        <w:br w:type="page"/>
      </w:r>
    </w:p>
    <w:p w14:paraId="0B330139" w14:textId="77777777" w:rsidR="00213248" w:rsidRDefault="00896515">
      <w:pPr>
        <w:rPr>
          <w:rFonts w:ascii="Times New Roman" w:eastAsia="Times New Roman" w:hAnsi="Times New Roman" w:cs="Times New Roman"/>
        </w:rPr>
      </w:pPr>
      <w:r>
        <w:rPr>
          <w:noProof/>
        </w:rPr>
        <mc:AlternateContent>
          <mc:Choice Requires="wps">
            <w:drawing>
              <wp:anchor distT="0" distB="0" distL="114300" distR="114300" simplePos="0" relativeHeight="251619328" behindDoc="0" locked="0" layoutInCell="1" hidden="0" allowOverlap="1" wp14:anchorId="15608710" wp14:editId="332A2F27">
                <wp:simplePos x="0" y="0"/>
                <wp:positionH relativeFrom="column">
                  <wp:posOffset>-50799</wp:posOffset>
                </wp:positionH>
                <wp:positionV relativeFrom="paragraph">
                  <wp:posOffset>-368299</wp:posOffset>
                </wp:positionV>
                <wp:extent cx="6363970" cy="1351915"/>
                <wp:effectExtent l="0" t="0" r="0" b="0"/>
                <wp:wrapNone/>
                <wp:docPr id="10" name="Rectangle 10" descr="I. MISSION, GOALS, AND OBJECTIVES"/>
                <wp:cNvGraphicFramePr/>
                <a:graphic xmlns:a="http://schemas.openxmlformats.org/drawingml/2006/main">
                  <a:graphicData uri="http://schemas.microsoft.com/office/word/2010/wordprocessingShape">
                    <wps:wsp>
                      <wps:cNvSpPr/>
                      <wps:spPr>
                        <a:xfrm>
                          <a:off x="2168778" y="3108805"/>
                          <a:ext cx="6354445" cy="1342390"/>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D8E6E9D"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1A17AC" w:rsidRDefault="001A17AC">
                            <w:pPr>
                              <w:spacing w:line="240" w:lineRule="auto"/>
                              <w:textDirection w:val="btLr"/>
                            </w:pPr>
                          </w:p>
                          <w:p w14:paraId="0CB25569" w14:textId="77777777" w:rsidR="001A17AC" w:rsidRDefault="001A17AC">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wps:txbx>
                      <wps:bodyPr spcFirstLastPara="1" wrap="square" lIns="91425" tIns="45700" rIns="91425" bIns="45700" anchor="t" anchorCtr="0"/>
                    </wps:wsp>
                  </a:graphicData>
                </a:graphic>
              </wp:anchor>
            </w:drawing>
          </mc:Choice>
          <mc:Fallback>
            <w:pict>
              <v:rect w14:anchorId="15608710" id="Rectangle 10" o:spid="_x0000_s1026" alt="I. MISSION, GOALS, AND OBJECTIVES" style="position:absolute;margin-left:-4pt;margin-top:-29pt;width:501.1pt;height:106.45pt;z-index:251619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" fillcolor="#8db3e2">
                <v:stroke startarrowwidth="narrow" startarrowlength="short" endarrowwidth="narrow" endarrowlength="short"/>
                <v:textbox inset="2.53958mm,1.2694mm,2.53958mm,1.2694mm">
                  <w:txbxContent>
                    <w:p w14:paraId="5D8E6E9D"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3C365D9E" w14:textId="77777777" w:rsidR="001A17AC" w:rsidRDefault="001A17AC">
                      <w:pPr>
                        <w:spacing w:line="240" w:lineRule="auto"/>
                        <w:textDirection w:val="btLr"/>
                      </w:pPr>
                    </w:p>
                    <w:p w14:paraId="0CB25569" w14:textId="77777777" w:rsidR="001A17AC" w:rsidRDefault="001A17AC">
                      <w:pPr>
                        <w:spacing w:line="240" w:lineRule="auto"/>
                        <w:textDirection w:val="btLr"/>
                      </w:pPr>
                      <w:r>
                        <w:rPr>
                          <w:rFonts w:ascii="Times New Roman" w:eastAsia="Times New Roman" w:hAnsi="Times New Roman" w:cs="Times New Roman"/>
                          <w:color w:val="000000"/>
                          <w:sz w:val="40"/>
                        </w:rPr>
                        <w:t>I. About Apollos: Mission, Authority, Accreditation, Disclosures</w:t>
                      </w:r>
                    </w:p>
                  </w:txbxContent>
                </v:textbox>
              </v:rect>
            </w:pict>
          </mc:Fallback>
        </mc:AlternateContent>
      </w:r>
    </w:p>
    <w:p w14:paraId="3EC2AB98" w14:textId="77777777" w:rsidR="00213248" w:rsidRDefault="00213248">
      <w:pPr>
        <w:rPr>
          <w:rFonts w:ascii="Times New Roman" w:eastAsia="Times New Roman" w:hAnsi="Times New Roman" w:cs="Times New Roman"/>
        </w:rPr>
      </w:pPr>
    </w:p>
    <w:p w14:paraId="4D3DAF6C" w14:textId="77777777" w:rsidR="00213248" w:rsidRDefault="00213248">
      <w:pPr>
        <w:rPr>
          <w:rFonts w:ascii="Times New Roman" w:eastAsia="Times New Roman" w:hAnsi="Times New Roman" w:cs="Times New Roman"/>
        </w:rPr>
      </w:pPr>
    </w:p>
    <w:p w14:paraId="527FADD5" w14:textId="77777777" w:rsidR="00213248" w:rsidRDefault="00213248">
      <w:pPr>
        <w:rPr>
          <w:rFonts w:ascii="Times New Roman" w:eastAsia="Times New Roman" w:hAnsi="Times New Roman" w:cs="Times New Roman"/>
        </w:rPr>
      </w:pPr>
    </w:p>
    <w:p w14:paraId="073C97EE" w14:textId="77777777" w:rsidR="00213248" w:rsidRDefault="00213248">
      <w:pPr>
        <w:rPr>
          <w:rFonts w:ascii="Times New Roman" w:eastAsia="Times New Roman" w:hAnsi="Times New Roman" w:cs="Times New Roman"/>
        </w:rPr>
      </w:pPr>
    </w:p>
    <w:p w14:paraId="3A9D26E1" w14:textId="77777777" w:rsidR="00213248" w:rsidRDefault="00213248">
      <w:pPr>
        <w:rPr>
          <w:rFonts w:ascii="Times New Roman" w:eastAsia="Times New Roman" w:hAnsi="Times New Roman" w:cs="Times New Roman"/>
        </w:rPr>
      </w:pPr>
    </w:p>
    <w:p w14:paraId="39E96007" w14:textId="77777777" w:rsidR="00213248" w:rsidRDefault="00896515">
      <w:pPr>
        <w:pStyle w:val="Heading1"/>
        <w:rPr>
          <w:rFonts w:ascii="Times New Roman" w:eastAsia="Times New Roman" w:hAnsi="Times New Roman" w:cs="Times New Roman"/>
          <w:sz w:val="20"/>
          <w:szCs w:val="20"/>
        </w:rPr>
      </w:pPr>
      <w:bookmarkStart w:id="0" w:name="_Toc1819386"/>
      <w:r>
        <w:rPr>
          <w:rFonts w:ascii="Times New Roman" w:eastAsia="Times New Roman" w:hAnsi="Times New Roman" w:cs="Times New Roman"/>
          <w:sz w:val="20"/>
          <w:szCs w:val="20"/>
        </w:rPr>
        <w:t>I.  About Apollos: Mission, authority, Accreditation, Disclosures</w:t>
      </w:r>
      <w:bookmarkEnd w:id="0"/>
    </w:p>
    <w:p w14:paraId="4915C1A9" w14:textId="77777777" w:rsidR="00213248" w:rsidRDefault="00213248">
      <w:pPr>
        <w:rPr>
          <w:rFonts w:ascii="Times New Roman" w:eastAsia="Times New Roman" w:hAnsi="Times New Roman" w:cs="Times New Roman"/>
        </w:rPr>
      </w:pPr>
    </w:p>
    <w:p w14:paraId="62B3576B" w14:textId="77777777" w:rsidR="00213248" w:rsidRDefault="00896515">
      <w:pPr>
        <w:pStyle w:val="Heading2"/>
      </w:pPr>
      <w:bookmarkStart w:id="1" w:name="_Toc1819387"/>
      <w:r>
        <w:t>Vision</w:t>
      </w:r>
      <w:bookmarkEnd w:id="1"/>
    </w:p>
    <w:p w14:paraId="152D9AB6" w14:textId="77777777" w:rsidR="00213248" w:rsidRDefault="00213248">
      <w:pPr>
        <w:rPr>
          <w:rFonts w:ascii="Times New Roman" w:eastAsia="Times New Roman" w:hAnsi="Times New Roman" w:cs="Times New Roman"/>
          <w:sz w:val="20"/>
          <w:szCs w:val="20"/>
        </w:rPr>
      </w:pPr>
    </w:p>
    <w:p w14:paraId="1997B276" w14:textId="566E5060" w:rsidR="00213248" w:rsidRDefault="00BC52A1">
      <w:pPr>
        <w:rPr>
          <w:rFonts w:ascii="Times New Roman" w:eastAsia="Times New Roman" w:hAnsi="Times New Roman" w:cs="Times New Roman"/>
          <w:sz w:val="20"/>
          <w:szCs w:val="20"/>
        </w:rPr>
      </w:pPr>
      <w:r w:rsidRPr="00BC52A1">
        <w:rPr>
          <w:rFonts w:ascii="Times New Roman" w:eastAsia="Times New Roman" w:hAnsi="Times New Roman" w:cs="Times New Roman"/>
          <w:sz w:val="20"/>
          <w:szCs w:val="20"/>
        </w:rPr>
        <w:t>Connecting individuals to career advancing knowledge.</w:t>
      </w:r>
    </w:p>
    <w:p w14:paraId="610E5D59" w14:textId="77777777" w:rsidR="00BC52A1" w:rsidRDefault="00BC52A1">
      <w:pPr>
        <w:rPr>
          <w:rFonts w:ascii="Times New Roman" w:eastAsia="Times New Roman" w:hAnsi="Times New Roman" w:cs="Times New Roman"/>
          <w:sz w:val="20"/>
          <w:szCs w:val="20"/>
        </w:rPr>
      </w:pPr>
    </w:p>
    <w:p w14:paraId="6BA61EA0" w14:textId="77777777" w:rsidR="00213248" w:rsidRDefault="00896515">
      <w:pPr>
        <w:pStyle w:val="Heading2"/>
      </w:pPr>
      <w:bookmarkStart w:id="2" w:name="_Toc1819388"/>
      <w:r>
        <w:t>Mission Statement</w:t>
      </w:r>
      <w:bookmarkEnd w:id="2"/>
    </w:p>
    <w:p w14:paraId="7B162370" w14:textId="763F76FB" w:rsidR="00213248" w:rsidRDefault="00806DC0">
      <w:pPr>
        <w:spacing w:before="120"/>
        <w:rPr>
          <w:rFonts w:ascii="Times New Roman" w:eastAsia="Times New Roman" w:hAnsi="Times New Roman" w:cs="Times New Roman"/>
          <w:sz w:val="20"/>
          <w:szCs w:val="20"/>
        </w:rPr>
      </w:pPr>
      <w:bookmarkStart w:id="3" w:name="_3znysh7" w:colFirst="0" w:colLast="0"/>
      <w:bookmarkEnd w:id="3"/>
      <w:r w:rsidRPr="00806DC0">
        <w:rPr>
          <w:rFonts w:ascii="Times New Roman" w:eastAsia="Times New Roman" w:hAnsi="Times New Roman" w:cs="Times New Roman"/>
          <w:sz w:val="20"/>
          <w:szCs w:val="20"/>
        </w:rPr>
        <w:t>Apollos University is an academic institution of higher learning that is dedicated to improving lives, to serving the local and global community, and to providing the highest quality education at an affordable tuition rate for students who seek to increase their career advancement opportunities and enhance their leadership skills. Our programs are built on a foundation of knowledge transfer, application of knowledge, critical thinking, and research skills. Apollos’ programs are offered worldwide through an online, distance learning methodology designed to meet the needs of the global student while providing individualized service to our students.</w:t>
      </w:r>
    </w:p>
    <w:p w14:paraId="7BC473D1" w14:textId="77777777" w:rsidR="00806DC0" w:rsidRDefault="00806DC0">
      <w:pPr>
        <w:spacing w:before="120"/>
        <w:rPr>
          <w:rFonts w:ascii="Times New Roman" w:eastAsia="Times New Roman" w:hAnsi="Times New Roman" w:cs="Times New Roman"/>
          <w:sz w:val="20"/>
          <w:szCs w:val="20"/>
        </w:rPr>
      </w:pPr>
    </w:p>
    <w:p w14:paraId="1B5A6A8A" w14:textId="77777777" w:rsidR="00213248" w:rsidRDefault="00896515">
      <w:pPr>
        <w:pStyle w:val="Heading2"/>
      </w:pPr>
      <w:bookmarkStart w:id="4" w:name="_Toc1819389"/>
      <w:r>
        <w:t>University Goals</w:t>
      </w:r>
      <w:bookmarkEnd w:id="4"/>
    </w:p>
    <w:p w14:paraId="7F873863" w14:textId="77777777" w:rsidR="00627317" w:rsidRPr="003E36AD" w:rsidRDefault="00627317" w:rsidP="00627317">
      <w:pPr>
        <w:numPr>
          <w:ilvl w:val="0"/>
          <w:numId w:val="62"/>
        </w:numPr>
        <w:spacing w:line="259" w:lineRule="auto"/>
        <w:rPr>
          <w:rFonts w:ascii="Times New Roman" w:hAnsi="Times New Roman" w:cs="Times New Roman"/>
          <w:sz w:val="20"/>
          <w:szCs w:val="20"/>
        </w:rPr>
      </w:pPr>
      <w:r w:rsidRPr="003E36AD">
        <w:rPr>
          <w:rFonts w:ascii="Times New Roman" w:hAnsi="Times New Roman" w:cs="Times New Roman"/>
          <w:b/>
          <w:sz w:val="20"/>
          <w:szCs w:val="20"/>
        </w:rPr>
        <w:t>UG 1</w:t>
      </w:r>
      <w:r w:rsidRPr="003E36AD">
        <w:rPr>
          <w:rFonts w:ascii="Times New Roman" w:hAnsi="Times New Roman" w:cs="Times New Roman"/>
          <w:sz w:val="20"/>
          <w:szCs w:val="20"/>
        </w:rPr>
        <w:t xml:space="preserve"> Develop and reinforce leadership skills in its faculty members, staff, and students.</w:t>
      </w:r>
    </w:p>
    <w:p w14:paraId="018B1E5D" w14:textId="77777777" w:rsidR="00627317" w:rsidRPr="003E36AD" w:rsidRDefault="00627317" w:rsidP="00627317">
      <w:pPr>
        <w:numPr>
          <w:ilvl w:val="0"/>
          <w:numId w:val="62"/>
        </w:numPr>
        <w:spacing w:line="259" w:lineRule="auto"/>
        <w:rPr>
          <w:rFonts w:ascii="Times New Roman" w:hAnsi="Times New Roman" w:cs="Times New Roman"/>
          <w:sz w:val="20"/>
          <w:szCs w:val="20"/>
        </w:rPr>
      </w:pPr>
      <w:r w:rsidRPr="003E36AD">
        <w:rPr>
          <w:rFonts w:ascii="Times New Roman" w:hAnsi="Times New Roman" w:cs="Times New Roman"/>
          <w:b/>
          <w:sz w:val="20"/>
          <w:szCs w:val="20"/>
        </w:rPr>
        <w:t>UG 2</w:t>
      </w:r>
      <w:r w:rsidRPr="003E36AD">
        <w:rPr>
          <w:rFonts w:ascii="Times New Roman" w:hAnsi="Times New Roman" w:cs="Times New Roman"/>
          <w:sz w:val="20"/>
          <w:szCs w:val="20"/>
        </w:rPr>
        <w:t xml:space="preserve"> Promote academic scholarship.</w:t>
      </w:r>
    </w:p>
    <w:p w14:paraId="51187494" w14:textId="77777777" w:rsidR="00627317" w:rsidRPr="003E36AD" w:rsidRDefault="00627317" w:rsidP="00627317">
      <w:pPr>
        <w:numPr>
          <w:ilvl w:val="0"/>
          <w:numId w:val="62"/>
        </w:numPr>
        <w:spacing w:line="259" w:lineRule="auto"/>
        <w:rPr>
          <w:rFonts w:ascii="Times New Roman" w:hAnsi="Times New Roman" w:cs="Times New Roman"/>
          <w:sz w:val="20"/>
          <w:szCs w:val="20"/>
        </w:rPr>
      </w:pPr>
      <w:r w:rsidRPr="003E36AD">
        <w:rPr>
          <w:rFonts w:ascii="Times New Roman" w:hAnsi="Times New Roman" w:cs="Times New Roman"/>
          <w:b/>
          <w:sz w:val="20"/>
          <w:szCs w:val="20"/>
        </w:rPr>
        <w:t>UG 3</w:t>
      </w:r>
      <w:r w:rsidRPr="003E36AD">
        <w:rPr>
          <w:rFonts w:ascii="Times New Roman" w:hAnsi="Times New Roman" w:cs="Times New Roman"/>
          <w:sz w:val="20"/>
          <w:szCs w:val="20"/>
        </w:rPr>
        <w:t xml:space="preserve"> Provide individualized student-centered instruction and services.</w:t>
      </w:r>
    </w:p>
    <w:p w14:paraId="323D44B5" w14:textId="77777777" w:rsidR="00627317" w:rsidRPr="003E36AD" w:rsidRDefault="00627317" w:rsidP="00627317">
      <w:pPr>
        <w:numPr>
          <w:ilvl w:val="0"/>
          <w:numId w:val="62"/>
        </w:numPr>
        <w:spacing w:line="259" w:lineRule="auto"/>
        <w:rPr>
          <w:rFonts w:ascii="Times New Roman" w:hAnsi="Times New Roman" w:cs="Times New Roman"/>
          <w:sz w:val="20"/>
          <w:szCs w:val="20"/>
        </w:rPr>
      </w:pPr>
      <w:r w:rsidRPr="003E36AD">
        <w:rPr>
          <w:rFonts w:ascii="Times New Roman" w:hAnsi="Times New Roman" w:cs="Times New Roman"/>
          <w:b/>
          <w:sz w:val="20"/>
          <w:szCs w:val="20"/>
        </w:rPr>
        <w:t>UG 4</w:t>
      </w:r>
      <w:r w:rsidRPr="003E36AD">
        <w:rPr>
          <w:rFonts w:ascii="Times New Roman" w:hAnsi="Times New Roman" w:cs="Times New Roman"/>
          <w:sz w:val="20"/>
          <w:szCs w:val="20"/>
        </w:rPr>
        <w:t xml:space="preserve"> Provide a flexible educational environment.</w:t>
      </w:r>
    </w:p>
    <w:p w14:paraId="7381AB1E" w14:textId="77777777" w:rsidR="00627317" w:rsidRPr="003E36AD" w:rsidRDefault="00627317" w:rsidP="00627317">
      <w:pPr>
        <w:numPr>
          <w:ilvl w:val="0"/>
          <w:numId w:val="62"/>
        </w:numPr>
        <w:spacing w:line="259" w:lineRule="auto"/>
        <w:rPr>
          <w:rFonts w:ascii="Times New Roman" w:hAnsi="Times New Roman" w:cs="Times New Roman"/>
          <w:sz w:val="20"/>
          <w:szCs w:val="20"/>
        </w:rPr>
      </w:pPr>
      <w:r w:rsidRPr="003E36AD">
        <w:rPr>
          <w:rFonts w:ascii="Times New Roman" w:hAnsi="Times New Roman" w:cs="Times New Roman"/>
          <w:b/>
          <w:sz w:val="20"/>
          <w:szCs w:val="20"/>
        </w:rPr>
        <w:t>UG 5</w:t>
      </w:r>
      <w:r w:rsidRPr="003E36AD">
        <w:rPr>
          <w:rFonts w:ascii="Times New Roman" w:hAnsi="Times New Roman" w:cs="Times New Roman"/>
          <w:sz w:val="20"/>
          <w:szCs w:val="20"/>
        </w:rPr>
        <w:t xml:space="preserve"> Enhance critical and creative thinking, problem-solving, and information literacy skills.</w:t>
      </w:r>
    </w:p>
    <w:p w14:paraId="508E9628" w14:textId="77777777" w:rsidR="00627317" w:rsidRPr="003E36AD" w:rsidRDefault="00627317" w:rsidP="00627317">
      <w:pPr>
        <w:numPr>
          <w:ilvl w:val="0"/>
          <w:numId w:val="62"/>
        </w:numPr>
        <w:spacing w:line="259" w:lineRule="auto"/>
        <w:rPr>
          <w:rFonts w:ascii="Times New Roman" w:hAnsi="Times New Roman" w:cs="Times New Roman"/>
          <w:sz w:val="20"/>
          <w:szCs w:val="20"/>
        </w:rPr>
      </w:pPr>
      <w:r w:rsidRPr="003E36AD">
        <w:rPr>
          <w:rFonts w:ascii="Times New Roman" w:hAnsi="Times New Roman" w:cs="Times New Roman"/>
          <w:b/>
          <w:sz w:val="20"/>
          <w:szCs w:val="20"/>
        </w:rPr>
        <w:t>UG 6</w:t>
      </w:r>
      <w:r w:rsidRPr="003E36AD">
        <w:rPr>
          <w:rFonts w:ascii="Times New Roman" w:hAnsi="Times New Roman" w:cs="Times New Roman"/>
          <w:sz w:val="20"/>
          <w:szCs w:val="20"/>
        </w:rPr>
        <w:t xml:space="preserve"> Inspire faculty, staff, and students toward personal and professional development and lifelong learning.</w:t>
      </w:r>
    </w:p>
    <w:p w14:paraId="09236AE7" w14:textId="77777777" w:rsidR="00627317" w:rsidRPr="003E36AD" w:rsidRDefault="00627317" w:rsidP="00627317">
      <w:pPr>
        <w:numPr>
          <w:ilvl w:val="0"/>
          <w:numId w:val="62"/>
        </w:numPr>
        <w:spacing w:line="259" w:lineRule="auto"/>
        <w:rPr>
          <w:rFonts w:ascii="Times New Roman" w:hAnsi="Times New Roman" w:cs="Times New Roman"/>
          <w:sz w:val="20"/>
          <w:szCs w:val="20"/>
        </w:rPr>
      </w:pPr>
      <w:r w:rsidRPr="003E36AD">
        <w:rPr>
          <w:rFonts w:ascii="Times New Roman" w:hAnsi="Times New Roman" w:cs="Times New Roman"/>
          <w:b/>
          <w:sz w:val="20"/>
          <w:szCs w:val="20"/>
        </w:rPr>
        <w:t>UG 7</w:t>
      </w:r>
      <w:r w:rsidRPr="003E36AD">
        <w:rPr>
          <w:rFonts w:ascii="Times New Roman" w:hAnsi="Times New Roman" w:cs="Times New Roman"/>
          <w:sz w:val="20"/>
          <w:szCs w:val="20"/>
        </w:rPr>
        <w:t xml:space="preserve"> Provide communities and organizations with skilled and ethically minded leaders.</w:t>
      </w:r>
    </w:p>
    <w:p w14:paraId="2EC8E8C0" w14:textId="77777777" w:rsidR="00627317" w:rsidRPr="003E36AD" w:rsidRDefault="00627317" w:rsidP="00627317">
      <w:pPr>
        <w:numPr>
          <w:ilvl w:val="0"/>
          <w:numId w:val="62"/>
        </w:numPr>
        <w:spacing w:line="259" w:lineRule="auto"/>
        <w:rPr>
          <w:rFonts w:ascii="Times New Roman" w:hAnsi="Times New Roman" w:cs="Times New Roman"/>
          <w:sz w:val="20"/>
          <w:szCs w:val="20"/>
        </w:rPr>
      </w:pPr>
      <w:r w:rsidRPr="003E36AD">
        <w:rPr>
          <w:rFonts w:ascii="Times New Roman" w:hAnsi="Times New Roman" w:cs="Times New Roman"/>
          <w:b/>
          <w:sz w:val="20"/>
          <w:szCs w:val="20"/>
        </w:rPr>
        <w:t>UG 8</w:t>
      </w:r>
      <w:r w:rsidRPr="003E36AD">
        <w:rPr>
          <w:rFonts w:ascii="Times New Roman" w:hAnsi="Times New Roman" w:cs="Times New Roman"/>
          <w:sz w:val="20"/>
          <w:szCs w:val="20"/>
        </w:rPr>
        <w:t xml:space="preserve"> Break down educational barriers by utilizing up to date distance education technologies.</w:t>
      </w:r>
    </w:p>
    <w:p w14:paraId="6C95D681" w14:textId="77777777" w:rsidR="00627317" w:rsidRPr="003E36AD" w:rsidRDefault="00627317" w:rsidP="00627317">
      <w:pPr>
        <w:numPr>
          <w:ilvl w:val="0"/>
          <w:numId w:val="62"/>
        </w:numPr>
        <w:spacing w:line="259" w:lineRule="auto"/>
        <w:rPr>
          <w:rFonts w:ascii="Times New Roman" w:hAnsi="Times New Roman" w:cs="Times New Roman"/>
          <w:sz w:val="20"/>
          <w:szCs w:val="20"/>
        </w:rPr>
      </w:pPr>
      <w:r w:rsidRPr="003E36AD">
        <w:rPr>
          <w:rFonts w:ascii="Times New Roman" w:hAnsi="Times New Roman" w:cs="Times New Roman"/>
          <w:b/>
          <w:sz w:val="20"/>
          <w:szCs w:val="20"/>
        </w:rPr>
        <w:t>UG 9</w:t>
      </w:r>
      <w:r w:rsidRPr="003E36AD">
        <w:rPr>
          <w:rFonts w:ascii="Times New Roman" w:hAnsi="Times New Roman" w:cs="Times New Roman"/>
          <w:sz w:val="20"/>
          <w:szCs w:val="20"/>
        </w:rPr>
        <w:t xml:space="preserve"> Maintain a sustainable university that strives to continuously improve the quality of its programs, people, and support services.</w:t>
      </w:r>
    </w:p>
    <w:p w14:paraId="4B52FB03" w14:textId="77777777" w:rsidR="00627317" w:rsidRPr="003E36AD" w:rsidRDefault="00627317" w:rsidP="00627317">
      <w:pPr>
        <w:numPr>
          <w:ilvl w:val="0"/>
          <w:numId w:val="62"/>
        </w:numPr>
        <w:spacing w:line="259" w:lineRule="auto"/>
        <w:rPr>
          <w:rFonts w:ascii="Times New Roman" w:hAnsi="Times New Roman" w:cs="Times New Roman"/>
          <w:sz w:val="20"/>
          <w:szCs w:val="20"/>
        </w:rPr>
      </w:pPr>
      <w:r w:rsidRPr="003E36AD">
        <w:rPr>
          <w:rFonts w:ascii="Times New Roman" w:hAnsi="Times New Roman" w:cs="Times New Roman"/>
          <w:b/>
          <w:sz w:val="20"/>
          <w:szCs w:val="20"/>
        </w:rPr>
        <w:t>UG 10</w:t>
      </w:r>
      <w:r w:rsidRPr="003E36AD">
        <w:rPr>
          <w:rFonts w:ascii="Times New Roman" w:hAnsi="Times New Roman" w:cs="Times New Roman"/>
          <w:sz w:val="20"/>
          <w:szCs w:val="20"/>
        </w:rPr>
        <w:t xml:space="preserve"> Promote an environment of academic freedom founded on principles of educational equity and diversity.</w:t>
      </w:r>
    </w:p>
    <w:p w14:paraId="49748E83" w14:textId="77777777" w:rsidR="00627317" w:rsidRPr="003E36AD" w:rsidRDefault="00627317" w:rsidP="00627317">
      <w:pPr>
        <w:numPr>
          <w:ilvl w:val="0"/>
          <w:numId w:val="62"/>
        </w:numPr>
        <w:spacing w:after="160" w:line="259" w:lineRule="auto"/>
        <w:rPr>
          <w:rFonts w:ascii="Times New Roman" w:hAnsi="Times New Roman" w:cs="Times New Roman"/>
          <w:sz w:val="20"/>
          <w:szCs w:val="20"/>
        </w:rPr>
      </w:pPr>
      <w:r w:rsidRPr="003E36AD">
        <w:rPr>
          <w:rFonts w:ascii="Times New Roman" w:hAnsi="Times New Roman" w:cs="Times New Roman"/>
          <w:b/>
          <w:sz w:val="20"/>
          <w:szCs w:val="20"/>
        </w:rPr>
        <w:t>UG 11</w:t>
      </w:r>
      <w:r w:rsidRPr="003E36AD">
        <w:rPr>
          <w:rFonts w:ascii="Times New Roman" w:hAnsi="Times New Roman" w:cs="Times New Roman"/>
          <w:sz w:val="20"/>
          <w:szCs w:val="20"/>
        </w:rPr>
        <w:t xml:space="preserve"> Promote a workplace culture founded on core values of people, accountability, integrity, respect, growth, and community.</w:t>
      </w:r>
    </w:p>
    <w:p w14:paraId="40998546" w14:textId="77777777" w:rsidR="00213248" w:rsidRDefault="00213248">
      <w:pPr>
        <w:rPr>
          <w:rFonts w:ascii="Times New Roman" w:eastAsia="Times New Roman" w:hAnsi="Times New Roman" w:cs="Times New Roman"/>
          <w:sz w:val="20"/>
          <w:szCs w:val="20"/>
        </w:rPr>
      </w:pPr>
    </w:p>
    <w:p w14:paraId="5C9A960F" w14:textId="77777777" w:rsidR="00213248" w:rsidRDefault="00896515">
      <w:pPr>
        <w:pStyle w:val="Heading2"/>
      </w:pPr>
      <w:bookmarkStart w:id="5" w:name="_Toc1819390"/>
      <w:r>
        <w:t>University Objectives</w:t>
      </w:r>
      <w:bookmarkEnd w:id="5"/>
    </w:p>
    <w:p w14:paraId="0F42DA19" w14:textId="77777777" w:rsidR="00BC0DDC" w:rsidRPr="00D16DE6" w:rsidRDefault="00BC0DDC" w:rsidP="00571260">
      <w:pPr>
        <w:pStyle w:val="ListParagraph"/>
        <w:numPr>
          <w:ilvl w:val="0"/>
          <w:numId w:val="66"/>
        </w:numPr>
        <w:rPr>
          <w:rStyle w:val="Strong"/>
          <w:rFonts w:ascii="Times New Roman" w:hAnsi="Times New Roman" w:cs="Times New Roman"/>
          <w:b w:val="0"/>
          <w:sz w:val="20"/>
          <w:szCs w:val="20"/>
        </w:rPr>
      </w:pPr>
      <w:bookmarkStart w:id="6" w:name="_3dy6vkm" w:colFirst="0" w:colLast="0"/>
      <w:bookmarkEnd w:id="6"/>
      <w:r w:rsidRPr="00D16DE6">
        <w:rPr>
          <w:rStyle w:val="Strong"/>
          <w:rFonts w:ascii="Times New Roman" w:hAnsi="Times New Roman" w:cs="Times New Roman"/>
          <w:sz w:val="20"/>
          <w:szCs w:val="20"/>
        </w:rPr>
        <w:t>UO 1</w:t>
      </w:r>
      <w:r w:rsidRPr="00D16DE6">
        <w:rPr>
          <w:rStyle w:val="Strong"/>
          <w:rFonts w:ascii="Times New Roman" w:hAnsi="Times New Roman" w:cs="Times New Roman"/>
          <w:b w:val="0"/>
          <w:sz w:val="20"/>
          <w:szCs w:val="20"/>
        </w:rPr>
        <w:t xml:space="preserve"> To provide appropriate instruction resulting in knowledge pertinent to the field of study. </w:t>
      </w:r>
    </w:p>
    <w:p w14:paraId="12B5A9CE" w14:textId="77777777" w:rsidR="00BC0DDC" w:rsidRPr="00D16DE6" w:rsidRDefault="00BC0DDC" w:rsidP="00571260">
      <w:pPr>
        <w:pStyle w:val="ListParagraph"/>
        <w:numPr>
          <w:ilvl w:val="0"/>
          <w:numId w:val="66"/>
        </w:numPr>
        <w:rPr>
          <w:rStyle w:val="Strong"/>
          <w:rFonts w:ascii="Times New Roman" w:hAnsi="Times New Roman" w:cs="Times New Roman"/>
          <w:b w:val="0"/>
          <w:sz w:val="20"/>
          <w:szCs w:val="20"/>
        </w:rPr>
      </w:pPr>
      <w:r w:rsidRPr="00D16DE6">
        <w:rPr>
          <w:rStyle w:val="Strong"/>
          <w:rFonts w:ascii="Times New Roman" w:hAnsi="Times New Roman" w:cs="Times New Roman"/>
          <w:sz w:val="20"/>
          <w:szCs w:val="20"/>
        </w:rPr>
        <w:t>UO 2</w:t>
      </w:r>
      <w:r w:rsidRPr="00D16DE6">
        <w:rPr>
          <w:rStyle w:val="Strong"/>
          <w:rFonts w:ascii="Times New Roman" w:hAnsi="Times New Roman" w:cs="Times New Roman"/>
          <w:b w:val="0"/>
          <w:sz w:val="20"/>
          <w:szCs w:val="20"/>
        </w:rPr>
        <w:t xml:space="preserve"> To maintain an academically qualified faculty dedicated to fulfilling the educational goals of the institution and its students. </w:t>
      </w:r>
    </w:p>
    <w:p w14:paraId="5E400A91" w14:textId="77777777" w:rsidR="00BC0DDC" w:rsidRPr="00D16DE6" w:rsidRDefault="00BC0DDC" w:rsidP="00571260">
      <w:pPr>
        <w:pStyle w:val="ListParagraph"/>
        <w:numPr>
          <w:ilvl w:val="0"/>
          <w:numId w:val="66"/>
        </w:numPr>
        <w:rPr>
          <w:rStyle w:val="Strong"/>
          <w:rFonts w:ascii="Times New Roman" w:hAnsi="Times New Roman" w:cs="Times New Roman"/>
          <w:b w:val="0"/>
          <w:sz w:val="20"/>
          <w:szCs w:val="20"/>
        </w:rPr>
      </w:pPr>
      <w:r w:rsidRPr="00D16DE6">
        <w:rPr>
          <w:rStyle w:val="Strong"/>
          <w:rFonts w:ascii="Times New Roman" w:hAnsi="Times New Roman" w:cs="Times New Roman"/>
          <w:sz w:val="20"/>
          <w:szCs w:val="20"/>
        </w:rPr>
        <w:t>UO 3</w:t>
      </w:r>
      <w:r w:rsidRPr="00D16DE6">
        <w:rPr>
          <w:rStyle w:val="Strong"/>
          <w:rFonts w:ascii="Times New Roman" w:hAnsi="Times New Roman" w:cs="Times New Roman"/>
          <w:b w:val="0"/>
          <w:sz w:val="20"/>
          <w:szCs w:val="20"/>
        </w:rPr>
        <w:t xml:space="preserve"> To provide Academic degrees and certificate programs designed to meet the needs and interests of the community it serves. </w:t>
      </w:r>
    </w:p>
    <w:p w14:paraId="59E2487F" w14:textId="77777777" w:rsidR="00BC0DDC" w:rsidRPr="00D16DE6" w:rsidRDefault="00BC0DDC" w:rsidP="00571260">
      <w:pPr>
        <w:pStyle w:val="ListParagraph"/>
        <w:numPr>
          <w:ilvl w:val="0"/>
          <w:numId w:val="66"/>
        </w:numPr>
        <w:rPr>
          <w:rStyle w:val="Strong"/>
          <w:rFonts w:ascii="Times New Roman" w:hAnsi="Times New Roman" w:cs="Times New Roman"/>
          <w:b w:val="0"/>
          <w:sz w:val="20"/>
          <w:szCs w:val="20"/>
        </w:rPr>
      </w:pPr>
      <w:r w:rsidRPr="00C35E83">
        <w:rPr>
          <w:rStyle w:val="Strong"/>
          <w:rFonts w:ascii="Times New Roman" w:hAnsi="Times New Roman" w:cs="Times New Roman"/>
          <w:sz w:val="20"/>
          <w:szCs w:val="20"/>
        </w:rPr>
        <w:t>UO 4</w:t>
      </w:r>
      <w:r w:rsidRPr="00D16DE6">
        <w:rPr>
          <w:rStyle w:val="Strong"/>
          <w:rFonts w:ascii="Times New Roman" w:hAnsi="Times New Roman" w:cs="Times New Roman"/>
          <w:b w:val="0"/>
          <w:sz w:val="20"/>
          <w:szCs w:val="20"/>
        </w:rPr>
        <w:t xml:space="preserve"> To provide technologies and resources that support the courses of study and enable students to successfully progress through the program. </w:t>
      </w:r>
    </w:p>
    <w:p w14:paraId="59041896" w14:textId="77777777" w:rsidR="00BC0DDC" w:rsidRPr="00D16DE6" w:rsidRDefault="00BC0DDC" w:rsidP="00571260">
      <w:pPr>
        <w:pStyle w:val="ListParagraph"/>
        <w:numPr>
          <w:ilvl w:val="0"/>
          <w:numId w:val="66"/>
        </w:numPr>
        <w:rPr>
          <w:rStyle w:val="Strong"/>
          <w:rFonts w:ascii="Times New Roman" w:hAnsi="Times New Roman" w:cs="Times New Roman"/>
          <w:b w:val="0"/>
          <w:sz w:val="20"/>
          <w:szCs w:val="20"/>
        </w:rPr>
      </w:pPr>
      <w:r w:rsidRPr="00C35E83">
        <w:rPr>
          <w:rStyle w:val="Strong"/>
          <w:rFonts w:ascii="Times New Roman" w:hAnsi="Times New Roman" w:cs="Times New Roman"/>
          <w:sz w:val="20"/>
          <w:szCs w:val="20"/>
        </w:rPr>
        <w:t>UO 5</w:t>
      </w:r>
      <w:r w:rsidRPr="00D16DE6">
        <w:rPr>
          <w:rStyle w:val="Strong"/>
          <w:rFonts w:ascii="Times New Roman" w:hAnsi="Times New Roman" w:cs="Times New Roman"/>
          <w:b w:val="0"/>
          <w:sz w:val="20"/>
          <w:szCs w:val="20"/>
        </w:rPr>
        <w:t xml:space="preserve"> To maintain evidence that the education provided is successful in meeting student goals and satisfaction. </w:t>
      </w:r>
    </w:p>
    <w:p w14:paraId="0D301447" w14:textId="77777777" w:rsidR="00BC0DDC" w:rsidRPr="00D16DE6" w:rsidRDefault="00BC0DDC" w:rsidP="00571260">
      <w:pPr>
        <w:pStyle w:val="ListParagraph"/>
        <w:numPr>
          <w:ilvl w:val="0"/>
          <w:numId w:val="66"/>
        </w:numPr>
        <w:rPr>
          <w:rStyle w:val="Strong"/>
          <w:rFonts w:ascii="Times New Roman" w:hAnsi="Times New Roman" w:cs="Times New Roman"/>
          <w:b w:val="0"/>
          <w:sz w:val="20"/>
          <w:szCs w:val="20"/>
        </w:rPr>
      </w:pPr>
      <w:r w:rsidRPr="00C35E83">
        <w:rPr>
          <w:rStyle w:val="Strong"/>
          <w:rFonts w:ascii="Times New Roman" w:hAnsi="Times New Roman" w:cs="Times New Roman"/>
          <w:sz w:val="20"/>
          <w:szCs w:val="20"/>
        </w:rPr>
        <w:t>UO 6</w:t>
      </w:r>
      <w:r w:rsidRPr="00D16DE6">
        <w:rPr>
          <w:rStyle w:val="Strong"/>
          <w:rFonts w:ascii="Times New Roman" w:hAnsi="Times New Roman" w:cs="Times New Roman"/>
          <w:b w:val="0"/>
          <w:sz w:val="20"/>
          <w:szCs w:val="20"/>
        </w:rPr>
        <w:t xml:space="preserve"> To maintain accreditation and legal authorizations. </w:t>
      </w:r>
    </w:p>
    <w:p w14:paraId="08869CD9" w14:textId="77777777" w:rsidR="00BC0DDC" w:rsidRPr="00D16DE6" w:rsidRDefault="00BC0DDC" w:rsidP="00571260">
      <w:pPr>
        <w:pStyle w:val="ListParagraph"/>
        <w:numPr>
          <w:ilvl w:val="0"/>
          <w:numId w:val="66"/>
        </w:numPr>
        <w:rPr>
          <w:rStyle w:val="Strong"/>
          <w:rFonts w:ascii="Times New Roman" w:hAnsi="Times New Roman" w:cs="Times New Roman"/>
          <w:b w:val="0"/>
          <w:sz w:val="20"/>
          <w:szCs w:val="20"/>
        </w:rPr>
      </w:pPr>
      <w:r w:rsidRPr="00C35E83">
        <w:rPr>
          <w:rStyle w:val="Strong"/>
          <w:rFonts w:ascii="Times New Roman" w:hAnsi="Times New Roman" w:cs="Times New Roman"/>
          <w:sz w:val="20"/>
          <w:szCs w:val="20"/>
        </w:rPr>
        <w:t>UO 7</w:t>
      </w:r>
      <w:r w:rsidRPr="00D16DE6">
        <w:rPr>
          <w:rStyle w:val="Strong"/>
          <w:rFonts w:ascii="Times New Roman" w:hAnsi="Times New Roman" w:cs="Times New Roman"/>
          <w:b w:val="0"/>
          <w:sz w:val="20"/>
          <w:szCs w:val="20"/>
        </w:rPr>
        <w:t xml:space="preserve"> To provide documented support that the institution is effectively achieving its mission through a process of assessment and planning. </w:t>
      </w:r>
    </w:p>
    <w:p w14:paraId="2F3BD506" w14:textId="77777777" w:rsidR="00BC0DDC" w:rsidRPr="00D16DE6" w:rsidRDefault="00BC0DDC" w:rsidP="00571260">
      <w:pPr>
        <w:pStyle w:val="ListParagraph"/>
        <w:numPr>
          <w:ilvl w:val="0"/>
          <w:numId w:val="66"/>
        </w:numPr>
        <w:rPr>
          <w:rStyle w:val="Strong"/>
          <w:rFonts w:ascii="Times New Roman" w:hAnsi="Times New Roman" w:cs="Times New Roman"/>
          <w:b w:val="0"/>
          <w:sz w:val="20"/>
          <w:szCs w:val="20"/>
        </w:rPr>
      </w:pPr>
      <w:r w:rsidRPr="00C35E83">
        <w:rPr>
          <w:rStyle w:val="Strong"/>
          <w:rFonts w:ascii="Times New Roman" w:hAnsi="Times New Roman" w:cs="Times New Roman"/>
          <w:sz w:val="20"/>
          <w:szCs w:val="20"/>
        </w:rPr>
        <w:t>UO 8</w:t>
      </w:r>
      <w:r w:rsidRPr="00D16DE6">
        <w:rPr>
          <w:rStyle w:val="Strong"/>
          <w:rFonts w:ascii="Times New Roman" w:hAnsi="Times New Roman" w:cs="Times New Roman"/>
          <w:b w:val="0"/>
          <w:sz w:val="20"/>
          <w:szCs w:val="20"/>
        </w:rPr>
        <w:t xml:space="preserve"> To maintain a positive workplace culture that encourages employee engagement, professional and personal growth and development, and individual self-fulfillment.</w:t>
      </w:r>
    </w:p>
    <w:p w14:paraId="6AB88650" w14:textId="77777777" w:rsidR="00213248" w:rsidRDefault="00213248" w:rsidP="00571260"/>
    <w:p w14:paraId="4405A1C0" w14:textId="77777777" w:rsidR="00213248" w:rsidRDefault="00896515">
      <w:pPr>
        <w:pStyle w:val="Heading2"/>
      </w:pPr>
      <w:bookmarkStart w:id="7" w:name="_Toc1819391"/>
      <w:r>
        <w:t>Authority</w:t>
      </w:r>
      <w:bookmarkEnd w:id="7"/>
    </w:p>
    <w:p w14:paraId="271B11CD" w14:textId="77777777" w:rsidR="00213248" w:rsidRDefault="00213248">
      <w:pPr>
        <w:rPr>
          <w:rFonts w:ascii="Times New Roman" w:eastAsia="Times New Roman" w:hAnsi="Times New Roman" w:cs="Times New Roman"/>
          <w:sz w:val="20"/>
          <w:szCs w:val="20"/>
        </w:rPr>
      </w:pPr>
    </w:p>
    <w:p w14:paraId="5486B126"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incorporated and authorized as a private institution by the State of Montana.   Apollos University has the necessary authorization from the Board of Regents to offer post-secondary degree programs in the State of Montana.  Apollos satisfies the requirements of Montana Code Annotated § 20-25-107 and Board of Regents Policy 221, which regulate the award of post-secondary degrees by educational institutions in the State of Montana.  The Montana University System, Office of the Commissioner of Higher Education, is located at 2500 Broadway, PO Box 203201, Helena, Montana 59620.  Via phone at 406-444-6570 or by FAX at 406-444-1469.</w:t>
      </w:r>
      <w:r>
        <w:rPr>
          <w:noProof/>
        </w:rPr>
        <w:drawing>
          <wp:anchor distT="0" distB="0" distL="114300" distR="114300" simplePos="0" relativeHeight="251624448" behindDoc="0" locked="0" layoutInCell="1" hidden="0" allowOverlap="1" wp14:anchorId="745FC9CD" wp14:editId="19CDA720">
            <wp:simplePos x="0" y="0"/>
            <wp:positionH relativeFrom="column">
              <wp:posOffset>1</wp:posOffset>
            </wp:positionH>
            <wp:positionV relativeFrom="paragraph">
              <wp:posOffset>0</wp:posOffset>
            </wp:positionV>
            <wp:extent cx="963295" cy="963295"/>
            <wp:effectExtent l="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963295" cy="963295"/>
                    </a:xfrm>
                    <a:prstGeom prst="rect">
                      <a:avLst/>
                    </a:prstGeom>
                    <a:ln/>
                  </pic:spPr>
                </pic:pic>
              </a:graphicData>
            </a:graphic>
          </wp:anchor>
        </w:drawing>
      </w:r>
    </w:p>
    <w:p w14:paraId="4E46EA2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192A55B"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1DE41D7"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690AE46" w14:textId="77777777" w:rsidR="00213248" w:rsidRDefault="00896515">
      <w:pPr>
        <w:pStyle w:val="Heading2"/>
      </w:pPr>
      <w:bookmarkStart w:id="8" w:name="_Toc1819392"/>
      <w:r>
        <w:t>Accreditation</w:t>
      </w:r>
      <w:bookmarkEnd w:id="8"/>
    </w:p>
    <w:p w14:paraId="777A6CBF" w14:textId="5520DF42" w:rsidR="00213248" w:rsidRDefault="00F76C10">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9" w:name="_2s8eyo1" w:colFirst="0" w:colLast="0"/>
      <w:bookmarkEnd w:id="9"/>
      <w:r w:rsidRPr="00F76C10">
        <w:rPr>
          <w:rFonts w:ascii="Times New Roman" w:eastAsia="Times New Roman" w:hAnsi="Times New Roman" w:cs="Times New Roman"/>
          <w:color w:val="000000"/>
          <w:sz w:val="20"/>
          <w:szCs w:val="20"/>
        </w:rPr>
        <w:t xml:space="preserve">Apollos University is accredited by the Distance Education Accrediting Commission. The Distance Education Accrediting Commission is listed by the U.S. Department of Education as a recognized accrediting agency. </w:t>
      </w:r>
      <w:r w:rsidR="00896515">
        <w:rPr>
          <w:rFonts w:ascii="Times New Roman" w:eastAsia="Times New Roman" w:hAnsi="Times New Roman" w:cs="Times New Roman"/>
          <w:color w:val="000000"/>
          <w:sz w:val="20"/>
          <w:szCs w:val="20"/>
        </w:rPr>
        <w:t xml:space="preserve">DEAC is located at 1101 17th Street NW, Suite 808, Washington D.C. 20036.  DEAC can also be reached at 202-234-5100 or at </w:t>
      </w:r>
      <w:hyperlink r:id="rId12">
        <w:r w:rsidR="00896515">
          <w:rPr>
            <w:rFonts w:ascii="Times New Roman" w:eastAsia="Times New Roman" w:hAnsi="Times New Roman" w:cs="Times New Roman"/>
            <w:b/>
            <w:color w:val="783D88"/>
            <w:sz w:val="20"/>
            <w:szCs w:val="20"/>
          </w:rPr>
          <w:t>http://deac.org</w:t>
        </w:r>
      </w:hyperlink>
      <w:r w:rsidR="00896515">
        <w:rPr>
          <w:rFonts w:ascii="Times New Roman" w:eastAsia="Times New Roman" w:hAnsi="Times New Roman" w:cs="Times New Roman"/>
          <w:b/>
          <w:color w:val="1F497D"/>
          <w:sz w:val="20"/>
          <w:szCs w:val="20"/>
        </w:rPr>
        <w:t>.</w:t>
      </w:r>
      <w:r w:rsidR="00896515">
        <w:rPr>
          <w:rFonts w:ascii="Times New Roman" w:eastAsia="Times New Roman" w:hAnsi="Times New Roman" w:cs="Times New Roman"/>
          <w:color w:val="000000"/>
          <w:sz w:val="20"/>
          <w:szCs w:val="20"/>
        </w:rPr>
        <w:t xml:space="preserve"> </w:t>
      </w:r>
      <w:r w:rsidR="00896515">
        <w:rPr>
          <w:noProof/>
        </w:rPr>
        <w:drawing>
          <wp:anchor distT="0" distB="0" distL="114300" distR="114300" simplePos="0" relativeHeight="251629568" behindDoc="0" locked="0" layoutInCell="1" hidden="0" allowOverlap="1" wp14:anchorId="01912E9A" wp14:editId="39B5715C">
            <wp:simplePos x="0" y="0"/>
            <wp:positionH relativeFrom="column">
              <wp:posOffset>1</wp:posOffset>
            </wp:positionH>
            <wp:positionV relativeFrom="paragraph">
              <wp:posOffset>0</wp:posOffset>
            </wp:positionV>
            <wp:extent cx="1908175" cy="600710"/>
            <wp:effectExtent l="0" t="0" r="0" b="0"/>
            <wp:wrapSquare wrapText="bothSides" distT="0" distB="0" distL="114300" distR="114300"/>
            <wp:docPr id="18" name="image3.png" descr="DEAC-IDLogo-CMYK"/>
            <wp:cNvGraphicFramePr/>
            <a:graphic xmlns:a="http://schemas.openxmlformats.org/drawingml/2006/main">
              <a:graphicData uri="http://schemas.openxmlformats.org/drawingml/2006/picture">
                <pic:pic xmlns:pic="http://schemas.openxmlformats.org/drawingml/2006/picture">
                  <pic:nvPicPr>
                    <pic:cNvPr id="0" name="image3.png" descr="DEAC-IDLogo-CMYK"/>
                    <pic:cNvPicPr preferRelativeResize="0"/>
                  </pic:nvPicPr>
                  <pic:blipFill>
                    <a:blip r:embed="rId13"/>
                    <a:srcRect/>
                    <a:stretch>
                      <a:fillRect/>
                    </a:stretch>
                  </pic:blipFill>
                  <pic:spPr>
                    <a:xfrm>
                      <a:off x="0" y="0"/>
                      <a:ext cx="1908175" cy="600710"/>
                    </a:xfrm>
                    <a:prstGeom prst="rect">
                      <a:avLst/>
                    </a:prstGeom>
                    <a:ln/>
                  </pic:spPr>
                </pic:pic>
              </a:graphicData>
            </a:graphic>
          </wp:anchor>
        </w:drawing>
      </w:r>
    </w:p>
    <w:p w14:paraId="2EAAD9DE" w14:textId="77777777" w:rsidR="00213248" w:rsidRDefault="00213248">
      <w:pPr>
        <w:rPr>
          <w:rFonts w:ascii="Times New Roman" w:eastAsia="Times New Roman" w:hAnsi="Times New Roman" w:cs="Times New Roman"/>
          <w:color w:val="000000"/>
          <w:sz w:val="20"/>
          <w:szCs w:val="20"/>
        </w:rPr>
      </w:pPr>
    </w:p>
    <w:p w14:paraId="6B74E48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14:paraId="7E6EEDF2" w14:textId="65E7D179" w:rsidR="00213248" w:rsidRDefault="009D5C1D">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9D5C1D">
        <w:rPr>
          <w:rFonts w:ascii="Times New Roman" w:eastAsia="Times New Roman" w:hAnsi="Times New Roman" w:cs="Times New Roman"/>
          <w:color w:val="000000"/>
          <w:sz w:val="20"/>
          <w:szCs w:val="20"/>
        </w:rPr>
        <w:t xml:space="preserve">The Distance Education Accrediting Commission is recognized by the Council for Higher Education Accreditation (CHEA). </w:t>
      </w:r>
      <w:r w:rsidR="00896515">
        <w:rPr>
          <w:rFonts w:ascii="Times New Roman" w:eastAsia="Times New Roman" w:hAnsi="Times New Roman" w:cs="Times New Roman"/>
          <w:color w:val="000000"/>
          <w:sz w:val="20"/>
          <w:szCs w:val="20"/>
        </w:rPr>
        <w:t xml:space="preserve">Apollos University is listed as an accredited university on CHEA’s list of accredited universities.  CHEA can be reached at </w:t>
      </w:r>
      <w:hyperlink r:id="rId14">
        <w:r w:rsidR="00896515">
          <w:rPr>
            <w:rFonts w:ascii="Times New Roman" w:eastAsia="Times New Roman" w:hAnsi="Times New Roman" w:cs="Times New Roman"/>
            <w:b/>
            <w:color w:val="1F497D"/>
            <w:sz w:val="20"/>
            <w:szCs w:val="20"/>
          </w:rPr>
          <w:t>www.chea.org</w:t>
        </w:r>
      </w:hyperlink>
      <w:r w:rsidR="00896515">
        <w:rPr>
          <w:rFonts w:ascii="Times New Roman" w:eastAsia="Times New Roman" w:hAnsi="Times New Roman" w:cs="Times New Roman"/>
          <w:color w:val="000000"/>
          <w:sz w:val="20"/>
          <w:szCs w:val="20"/>
        </w:rPr>
        <w:t xml:space="preserve"> or by phone at 202-955-6126.</w:t>
      </w:r>
      <w:r w:rsidR="00896515">
        <w:rPr>
          <w:noProof/>
        </w:rPr>
        <w:drawing>
          <wp:anchor distT="0" distB="0" distL="114300" distR="114300" simplePos="0" relativeHeight="251634688" behindDoc="0" locked="0" layoutInCell="1" hidden="0" allowOverlap="1" wp14:anchorId="00CA9EBC" wp14:editId="783835BC">
            <wp:simplePos x="0" y="0"/>
            <wp:positionH relativeFrom="column">
              <wp:posOffset>1</wp:posOffset>
            </wp:positionH>
            <wp:positionV relativeFrom="paragraph">
              <wp:posOffset>-4444</wp:posOffset>
            </wp:positionV>
            <wp:extent cx="1362710" cy="648970"/>
            <wp:effectExtent l="0" t="0" r="0" b="0"/>
            <wp:wrapSquare wrapText="bothSides" distT="0" distB="0" distL="114300" distR="114300"/>
            <wp:docPr id="15" name="image4.jpg" descr="https://new.edu/assets/CHEA.jpg"/>
            <wp:cNvGraphicFramePr/>
            <a:graphic xmlns:a="http://schemas.openxmlformats.org/drawingml/2006/main">
              <a:graphicData uri="http://schemas.openxmlformats.org/drawingml/2006/picture">
                <pic:pic xmlns:pic="http://schemas.openxmlformats.org/drawingml/2006/picture">
                  <pic:nvPicPr>
                    <pic:cNvPr id="0" name="image4.jpg" descr="https://new.edu/assets/CHEA.jpg"/>
                    <pic:cNvPicPr preferRelativeResize="0"/>
                  </pic:nvPicPr>
                  <pic:blipFill>
                    <a:blip r:embed="rId15"/>
                    <a:srcRect/>
                    <a:stretch>
                      <a:fillRect/>
                    </a:stretch>
                  </pic:blipFill>
                  <pic:spPr>
                    <a:xfrm>
                      <a:off x="0" y="0"/>
                      <a:ext cx="1362710" cy="648970"/>
                    </a:xfrm>
                    <a:prstGeom prst="rect">
                      <a:avLst/>
                    </a:prstGeom>
                    <a:ln/>
                  </pic:spPr>
                </pic:pic>
              </a:graphicData>
            </a:graphic>
          </wp:anchor>
        </w:drawing>
      </w:r>
    </w:p>
    <w:p w14:paraId="00AB490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61DBC4E" w14:textId="77777777" w:rsidR="00213248" w:rsidRDefault="00213248">
      <w:pPr>
        <w:pStyle w:val="Heading2"/>
      </w:pPr>
    </w:p>
    <w:p w14:paraId="7DCDD499" w14:textId="77777777" w:rsidR="00213248" w:rsidRDefault="00896515">
      <w:pPr>
        <w:pStyle w:val="Heading2"/>
      </w:pPr>
      <w:bookmarkStart w:id="10" w:name="_Toc1819393"/>
      <w:r>
        <w:t>Questions</w:t>
      </w:r>
      <w:bookmarkEnd w:id="10"/>
      <w:r>
        <w:t xml:space="preserve"> </w:t>
      </w:r>
    </w:p>
    <w:p w14:paraId="5C61FC33"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Any questions a student may have regarding this catalog that have not been satisfactorily answered by the institution may be directed to The Montana University System, Office of the Commissioner of Higher Education, which is located at 2500 Broadway, PO Box 203201, Helena, Montana 59620.  Via phone at 406-444-6570 or by FAX at 406-444-1469.</w:t>
      </w:r>
    </w:p>
    <w:p w14:paraId="36150BD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75073B" w14:textId="77777777" w:rsidR="00213248" w:rsidRDefault="00896515">
      <w:pPr>
        <w:pStyle w:val="Heading2"/>
      </w:pPr>
      <w:bookmarkStart w:id="11" w:name="_Toc1819394"/>
      <w:r>
        <w:t>Complaints</w:t>
      </w:r>
      <w:bookmarkEnd w:id="11"/>
    </w:p>
    <w:p w14:paraId="04A35C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faculty, administrators, or any other party, including one who has a good reason to believe that Apollos is not in compliance with DEAC standards and policies can contact the Executive Vice President of Student Services (info@apollos.edu) who will then document and investigate the complaint.  See the “Student Complaint File” section for details.</w:t>
      </w:r>
    </w:p>
    <w:p w14:paraId="0A20237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1F497D"/>
          <w:sz w:val="20"/>
          <w:szCs w:val="20"/>
        </w:rPr>
      </w:pPr>
    </w:p>
    <w:p w14:paraId="7454D027" w14:textId="387BC55A"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faculty, administrators, or any other party, including one who has a good reason to believe that Apollos is not in compliance with DEAC standards and policies can contact </w:t>
      </w:r>
      <w:r>
        <w:rPr>
          <w:rFonts w:ascii="Times New Roman" w:eastAsia="Times New Roman" w:hAnsi="Times New Roman" w:cs="Times New Roman"/>
          <w:b/>
          <w:color w:val="000000"/>
          <w:sz w:val="20"/>
          <w:szCs w:val="20"/>
        </w:rPr>
        <w:t>DEAC</w:t>
      </w:r>
      <w:r>
        <w:rPr>
          <w:rFonts w:ascii="Times New Roman" w:eastAsia="Times New Roman" w:hAnsi="Times New Roman" w:cs="Times New Roman"/>
          <w:color w:val="000000"/>
          <w:sz w:val="20"/>
          <w:szCs w:val="20"/>
        </w:rPr>
        <w:t xml:space="preserve"> and file a complaint about this institution.  DEAC can be reached by telephone at 202-234-5100 or on the web at </w:t>
      </w:r>
      <w:hyperlink r:id="rId16">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sz w:val="20"/>
          <w:szCs w:val="20"/>
        </w:rPr>
        <w:t>(select “Contact Us”</w:t>
      </w:r>
      <w:r w:rsidR="00065B29">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For those who cannot access the Internet, written complaints can be sent directly to DEAC Headquarters</w:t>
      </w:r>
      <w:r w:rsidR="00575628" w:rsidRPr="00575628">
        <w:rPr>
          <w:rFonts w:ascii="Times New Roman" w:eastAsia="Times New Roman" w:hAnsi="Times New Roman" w:cs="Times New Roman"/>
          <w:color w:val="000000"/>
          <w:sz w:val="20"/>
          <w:szCs w:val="20"/>
        </w:rPr>
        <w:t xml:space="preserve"> located at 1101 17th Street NW, Suite 808, Washington D.C. 20036.  </w:t>
      </w:r>
    </w:p>
    <w:p w14:paraId="7F4ED459" w14:textId="0E35658D" w:rsidR="00762CDB" w:rsidRDefault="00762CD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7DED174" w14:textId="03817B1B" w:rsidR="00FB4830" w:rsidRPr="00FB4830" w:rsidRDefault="00FB4830" w:rsidP="009E2236">
      <w:pPr>
        <w:spacing w:line="240" w:lineRule="auto"/>
        <w:rPr>
          <w:rFonts w:ascii="Times New Roman" w:hAnsi="Times New Roman" w:cs="Times New Roman"/>
          <w:sz w:val="20"/>
          <w:szCs w:val="20"/>
        </w:rPr>
      </w:pPr>
      <w:r w:rsidRPr="00FB4830">
        <w:rPr>
          <w:rFonts w:ascii="Times New Roman" w:hAnsi="Times New Roman" w:cs="Times New Roman"/>
          <w:color w:val="222222"/>
          <w:sz w:val="20"/>
          <w:szCs w:val="20"/>
          <w:shd w:val="clear" w:color="auto" w:fill="FFFFFF"/>
        </w:rPr>
        <w:t>Any</w:t>
      </w:r>
      <w:r w:rsidRPr="00FB4830">
        <w:rPr>
          <w:rFonts w:ascii="Times New Roman" w:hAnsi="Times New Roman" w:cs="Times New Roman"/>
          <w:color w:val="222222"/>
          <w:spacing w:val="2"/>
          <w:sz w:val="20"/>
          <w:szCs w:val="20"/>
          <w:shd w:val="clear" w:color="auto" w:fill="FFFFFF"/>
        </w:rPr>
        <w:t> </w:t>
      </w:r>
      <w:r w:rsidRPr="00FB4830">
        <w:rPr>
          <w:rFonts w:ascii="Times New Roman" w:hAnsi="Times New Roman" w:cs="Times New Roman"/>
          <w:color w:val="222222"/>
          <w:spacing w:val="-1"/>
          <w:sz w:val="20"/>
          <w:szCs w:val="20"/>
          <w:shd w:val="clear" w:color="auto" w:fill="FFFFFF"/>
        </w:rPr>
        <w:t>questions</w:t>
      </w:r>
      <w:r w:rsidRPr="00FB4830">
        <w:rPr>
          <w:rFonts w:ascii="Times New Roman" w:hAnsi="Times New Roman" w:cs="Times New Roman"/>
          <w:color w:val="222222"/>
          <w:spacing w:val="5"/>
          <w:sz w:val="20"/>
          <w:szCs w:val="20"/>
          <w:shd w:val="clear" w:color="auto" w:fill="FFFFFF"/>
        </w:rPr>
        <w:t> </w:t>
      </w:r>
      <w:r w:rsidRPr="00FB4830">
        <w:rPr>
          <w:rFonts w:ascii="Times New Roman" w:hAnsi="Times New Roman" w:cs="Times New Roman"/>
          <w:color w:val="222222"/>
          <w:sz w:val="20"/>
          <w:szCs w:val="20"/>
          <w:shd w:val="clear" w:color="auto" w:fill="FFFFFF"/>
        </w:rPr>
        <w:t>a</w:t>
      </w:r>
      <w:r w:rsidRPr="00FB4830">
        <w:rPr>
          <w:rFonts w:ascii="Times New Roman" w:hAnsi="Times New Roman" w:cs="Times New Roman"/>
          <w:color w:val="222222"/>
          <w:spacing w:val="3"/>
          <w:sz w:val="20"/>
          <w:szCs w:val="20"/>
          <w:shd w:val="clear" w:color="auto" w:fill="FFFFFF"/>
        </w:rPr>
        <w:t> </w:t>
      </w:r>
      <w:r w:rsidRPr="00FB4830">
        <w:rPr>
          <w:rFonts w:ascii="Times New Roman" w:hAnsi="Times New Roman" w:cs="Times New Roman"/>
          <w:color w:val="222222"/>
          <w:spacing w:val="-1"/>
          <w:sz w:val="20"/>
          <w:szCs w:val="20"/>
          <w:shd w:val="clear" w:color="auto" w:fill="FFFFFF"/>
        </w:rPr>
        <w:t>student</w:t>
      </w:r>
      <w:r w:rsidRPr="00FB4830">
        <w:rPr>
          <w:rFonts w:ascii="Times New Roman" w:hAnsi="Times New Roman" w:cs="Times New Roman"/>
          <w:color w:val="222222"/>
          <w:spacing w:val="3"/>
          <w:sz w:val="20"/>
          <w:szCs w:val="20"/>
          <w:shd w:val="clear" w:color="auto" w:fill="FFFFFF"/>
        </w:rPr>
        <w:t> </w:t>
      </w:r>
      <w:r w:rsidRPr="00FB4830">
        <w:rPr>
          <w:rFonts w:ascii="Times New Roman" w:hAnsi="Times New Roman" w:cs="Times New Roman"/>
          <w:color w:val="222222"/>
          <w:sz w:val="20"/>
          <w:szCs w:val="20"/>
          <w:shd w:val="clear" w:color="auto" w:fill="FFFFFF"/>
        </w:rPr>
        <w:t>may</w:t>
      </w:r>
      <w:r w:rsidRPr="00FB4830">
        <w:rPr>
          <w:rFonts w:ascii="Times New Roman" w:hAnsi="Times New Roman" w:cs="Times New Roman"/>
          <w:color w:val="222222"/>
          <w:spacing w:val="2"/>
          <w:sz w:val="20"/>
          <w:szCs w:val="20"/>
          <w:shd w:val="clear" w:color="auto" w:fill="FFFFFF"/>
        </w:rPr>
        <w:t> </w:t>
      </w:r>
      <w:r w:rsidRPr="00FB4830">
        <w:rPr>
          <w:rFonts w:ascii="Times New Roman" w:hAnsi="Times New Roman" w:cs="Times New Roman"/>
          <w:color w:val="222222"/>
          <w:spacing w:val="-1"/>
          <w:sz w:val="20"/>
          <w:szCs w:val="20"/>
          <w:shd w:val="clear" w:color="auto" w:fill="FFFFFF"/>
        </w:rPr>
        <w:t>have</w:t>
      </w:r>
      <w:r w:rsidRPr="00FB4830">
        <w:rPr>
          <w:rFonts w:ascii="Times New Roman" w:hAnsi="Times New Roman" w:cs="Times New Roman"/>
          <w:color w:val="222222"/>
          <w:spacing w:val="6"/>
          <w:sz w:val="20"/>
          <w:szCs w:val="20"/>
          <w:shd w:val="clear" w:color="auto" w:fill="FFFFFF"/>
        </w:rPr>
        <w:t> </w:t>
      </w:r>
      <w:r w:rsidRPr="00FB4830">
        <w:rPr>
          <w:rFonts w:ascii="Times New Roman" w:hAnsi="Times New Roman" w:cs="Times New Roman"/>
          <w:color w:val="222222"/>
          <w:spacing w:val="-1"/>
          <w:sz w:val="20"/>
          <w:szCs w:val="20"/>
          <w:shd w:val="clear" w:color="auto" w:fill="FFFFFF"/>
        </w:rPr>
        <w:t>that</w:t>
      </w:r>
      <w:r w:rsidRPr="00FB4830">
        <w:rPr>
          <w:rFonts w:ascii="Times New Roman" w:hAnsi="Times New Roman" w:cs="Times New Roman"/>
          <w:color w:val="222222"/>
          <w:spacing w:val="5"/>
          <w:sz w:val="20"/>
          <w:szCs w:val="20"/>
          <w:shd w:val="clear" w:color="auto" w:fill="FFFFFF"/>
        </w:rPr>
        <w:t> </w:t>
      </w:r>
      <w:r w:rsidRPr="00FB4830">
        <w:rPr>
          <w:rFonts w:ascii="Times New Roman" w:hAnsi="Times New Roman" w:cs="Times New Roman"/>
          <w:color w:val="222222"/>
          <w:spacing w:val="-2"/>
          <w:sz w:val="20"/>
          <w:szCs w:val="20"/>
          <w:shd w:val="clear" w:color="auto" w:fill="FFFFFF"/>
        </w:rPr>
        <w:t>have</w:t>
      </w:r>
      <w:r w:rsidRPr="00FB4830">
        <w:rPr>
          <w:rFonts w:ascii="Times New Roman" w:hAnsi="Times New Roman" w:cs="Times New Roman"/>
          <w:color w:val="222222"/>
          <w:spacing w:val="6"/>
          <w:sz w:val="20"/>
          <w:szCs w:val="20"/>
          <w:shd w:val="clear" w:color="auto" w:fill="FFFFFF"/>
        </w:rPr>
        <w:t> </w:t>
      </w:r>
      <w:r w:rsidRPr="00FB4830">
        <w:rPr>
          <w:rFonts w:ascii="Times New Roman" w:hAnsi="Times New Roman" w:cs="Times New Roman"/>
          <w:color w:val="222222"/>
          <w:sz w:val="20"/>
          <w:szCs w:val="20"/>
          <w:shd w:val="clear" w:color="auto" w:fill="FFFFFF"/>
        </w:rPr>
        <w:t>not</w:t>
      </w:r>
      <w:r w:rsidRPr="00FB4830">
        <w:rPr>
          <w:rFonts w:ascii="Times New Roman" w:hAnsi="Times New Roman" w:cs="Times New Roman"/>
          <w:color w:val="222222"/>
          <w:spacing w:val="3"/>
          <w:sz w:val="20"/>
          <w:szCs w:val="20"/>
          <w:shd w:val="clear" w:color="auto" w:fill="FFFFFF"/>
        </w:rPr>
        <w:t> </w:t>
      </w:r>
      <w:r w:rsidRPr="00FB4830">
        <w:rPr>
          <w:rFonts w:ascii="Times New Roman" w:hAnsi="Times New Roman" w:cs="Times New Roman"/>
          <w:color w:val="222222"/>
          <w:spacing w:val="-1"/>
          <w:sz w:val="20"/>
          <w:szCs w:val="20"/>
          <w:shd w:val="clear" w:color="auto" w:fill="FFFFFF"/>
        </w:rPr>
        <w:t>been</w:t>
      </w:r>
      <w:r w:rsidRPr="00FB4830">
        <w:rPr>
          <w:rFonts w:ascii="Times New Roman" w:hAnsi="Times New Roman" w:cs="Times New Roman"/>
          <w:color w:val="222222"/>
          <w:spacing w:val="6"/>
          <w:sz w:val="20"/>
          <w:szCs w:val="20"/>
          <w:shd w:val="clear" w:color="auto" w:fill="FFFFFF"/>
        </w:rPr>
        <w:t> </w:t>
      </w:r>
      <w:r w:rsidRPr="00FB4830">
        <w:rPr>
          <w:rFonts w:ascii="Times New Roman" w:hAnsi="Times New Roman" w:cs="Times New Roman"/>
          <w:color w:val="222222"/>
          <w:spacing w:val="-1"/>
          <w:sz w:val="20"/>
          <w:szCs w:val="20"/>
          <w:shd w:val="clear" w:color="auto" w:fill="FFFFFF"/>
        </w:rPr>
        <w:t>satisfactorily</w:t>
      </w:r>
      <w:r w:rsidRPr="00FB4830">
        <w:rPr>
          <w:rFonts w:ascii="Times New Roman" w:hAnsi="Times New Roman" w:cs="Times New Roman"/>
          <w:color w:val="222222"/>
          <w:spacing w:val="5"/>
          <w:sz w:val="20"/>
          <w:szCs w:val="20"/>
          <w:shd w:val="clear" w:color="auto" w:fill="FFFFFF"/>
        </w:rPr>
        <w:t> </w:t>
      </w:r>
      <w:r w:rsidRPr="00FB4830">
        <w:rPr>
          <w:rFonts w:ascii="Times New Roman" w:hAnsi="Times New Roman" w:cs="Times New Roman"/>
          <w:color w:val="222222"/>
          <w:spacing w:val="-1"/>
          <w:sz w:val="20"/>
          <w:szCs w:val="20"/>
          <w:shd w:val="clear" w:color="auto" w:fill="FFFFFF"/>
        </w:rPr>
        <w:t>answered</w:t>
      </w:r>
      <w:r w:rsidRPr="00FB4830">
        <w:rPr>
          <w:rFonts w:ascii="Times New Roman" w:hAnsi="Times New Roman" w:cs="Times New Roman"/>
          <w:color w:val="222222"/>
          <w:spacing w:val="6"/>
          <w:sz w:val="20"/>
          <w:szCs w:val="20"/>
          <w:shd w:val="clear" w:color="auto" w:fill="FFFFFF"/>
        </w:rPr>
        <w:t> </w:t>
      </w:r>
      <w:r w:rsidRPr="00FB4830">
        <w:rPr>
          <w:rFonts w:ascii="Times New Roman" w:hAnsi="Times New Roman" w:cs="Times New Roman"/>
          <w:color w:val="222222"/>
          <w:sz w:val="20"/>
          <w:szCs w:val="20"/>
          <w:shd w:val="clear" w:color="auto" w:fill="FFFFFF"/>
        </w:rPr>
        <w:t>by</w:t>
      </w:r>
      <w:r w:rsidRPr="00FB4830">
        <w:rPr>
          <w:rFonts w:ascii="Times New Roman" w:hAnsi="Times New Roman" w:cs="Times New Roman"/>
          <w:color w:val="222222"/>
          <w:spacing w:val="2"/>
          <w:sz w:val="20"/>
          <w:szCs w:val="20"/>
          <w:shd w:val="clear" w:color="auto" w:fill="FFFFFF"/>
        </w:rPr>
        <w:t> </w:t>
      </w:r>
      <w:r w:rsidRPr="00FB4830">
        <w:rPr>
          <w:rFonts w:ascii="Times New Roman" w:hAnsi="Times New Roman" w:cs="Times New Roman"/>
          <w:color w:val="222222"/>
          <w:spacing w:val="-1"/>
          <w:sz w:val="20"/>
          <w:szCs w:val="20"/>
          <w:shd w:val="clear" w:color="auto" w:fill="FFFFFF"/>
        </w:rPr>
        <w:t>the</w:t>
      </w:r>
      <w:r w:rsidR="009E2236">
        <w:rPr>
          <w:rFonts w:ascii="Times New Roman" w:hAnsi="Times New Roman" w:cs="Times New Roman"/>
          <w:color w:val="222222"/>
          <w:spacing w:val="-1"/>
          <w:sz w:val="20"/>
          <w:szCs w:val="20"/>
          <w:shd w:val="clear" w:color="auto" w:fill="FFFFFF"/>
        </w:rPr>
        <w:t xml:space="preserve"> institution may also be directed to </w:t>
      </w:r>
      <w:r w:rsidRPr="00FB4830">
        <w:rPr>
          <w:rFonts w:ascii="Times New Roman" w:hAnsi="Times New Roman" w:cs="Times New Roman"/>
          <w:color w:val="222222"/>
          <w:sz w:val="20"/>
          <w:szCs w:val="20"/>
          <w:shd w:val="clear" w:color="auto" w:fill="FFFFFF"/>
        </w:rPr>
        <w:t>the</w:t>
      </w:r>
      <w:r w:rsidRPr="00FB4830">
        <w:rPr>
          <w:rFonts w:ascii="Times New Roman" w:hAnsi="Times New Roman" w:cs="Times New Roman"/>
          <w:color w:val="222222"/>
          <w:spacing w:val="-1"/>
          <w:sz w:val="20"/>
          <w:szCs w:val="20"/>
          <w:shd w:val="clear" w:color="auto" w:fill="FFFFFF"/>
        </w:rPr>
        <w:t> Montana University System, Office of the Commissioner of Higher Education,</w:t>
      </w:r>
      <w:r w:rsidR="009E2236">
        <w:rPr>
          <w:rFonts w:ascii="Times New Roman" w:hAnsi="Times New Roman" w:cs="Times New Roman"/>
          <w:color w:val="222222"/>
          <w:spacing w:val="-1"/>
          <w:sz w:val="20"/>
          <w:szCs w:val="20"/>
          <w:shd w:val="clear" w:color="auto" w:fill="FFFFFF"/>
        </w:rPr>
        <w:t xml:space="preserve"> which</w:t>
      </w:r>
      <w:r w:rsidRPr="00FB4830">
        <w:rPr>
          <w:rFonts w:ascii="Times New Roman" w:hAnsi="Times New Roman" w:cs="Times New Roman"/>
          <w:color w:val="222222"/>
          <w:spacing w:val="-1"/>
          <w:sz w:val="20"/>
          <w:szCs w:val="20"/>
          <w:shd w:val="clear" w:color="auto" w:fill="FFFFFF"/>
        </w:rPr>
        <w:t xml:space="preserve"> is located at 2500 Broadway, PO Box 203201, Helena, Montana 59620.  Via phone at 406-444-6570 or by FAX at 406-444-1469.</w:t>
      </w:r>
    </w:p>
    <w:p w14:paraId="31859895" w14:textId="77777777" w:rsidR="00762CDB" w:rsidRDefault="00762CDB">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0E8C3C5" w14:textId="77777777" w:rsidR="00FE4021" w:rsidRDefault="00FE4021">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4C26E83" w14:textId="77777777" w:rsidR="00213248" w:rsidRDefault="00896515">
      <w:pPr>
        <w:pStyle w:val="Heading2"/>
      </w:pPr>
      <w:bookmarkStart w:id="12" w:name="_Toc1819395"/>
      <w:r>
        <w:t>Review Documents Prior To Signing</w:t>
      </w:r>
      <w:bookmarkEnd w:id="12"/>
    </w:p>
    <w:p w14:paraId="62168BA7"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 a prospective student, you are encouraged to review this catalog prior to signing an enrollment agreement.  </w:t>
      </w:r>
    </w:p>
    <w:p w14:paraId="15F86D7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768B77D7" w14:textId="77777777" w:rsidR="00213248" w:rsidRDefault="00896515">
      <w:pPr>
        <w:pStyle w:val="Heading2"/>
      </w:pPr>
      <w:bookmarkStart w:id="13" w:name="_Toc1819396"/>
      <w:r>
        <w:t>Disclosure</w:t>
      </w:r>
      <w:bookmarkEnd w:id="13"/>
    </w:p>
    <w:p w14:paraId="5F81739B"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has</w:t>
      </w:r>
      <w:r>
        <w:rPr>
          <w:rFonts w:ascii="Times New Roman" w:eastAsia="Times New Roman" w:hAnsi="Times New Roman" w:cs="Times New Roman"/>
          <w:b/>
          <w:color w:val="000000"/>
          <w:sz w:val="20"/>
          <w:szCs w:val="20"/>
        </w:rPr>
        <w:t xml:space="preserve"> never </w:t>
      </w:r>
      <w:r>
        <w:rPr>
          <w:rFonts w:ascii="Times New Roman" w:eastAsia="Times New Roman" w:hAnsi="Times New Roman" w:cs="Times New Roman"/>
          <w:color w:val="000000"/>
          <w:sz w:val="20"/>
          <w:szCs w:val="20"/>
        </w:rPr>
        <w:t>petitioned for bankruptcy, is not operating as a debtor in possession, has not filed a petition within the preceding five years, has not had a petition in bankruptcy filed against the university within the preceding five years that resulted in reorganization under Chapter 11 of the United States Bankruptcy Code (11 U.S.C. sec. 1101 et seq.).</w:t>
      </w:r>
    </w:p>
    <w:p w14:paraId="043CEEE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0A6F056" w14:textId="77777777" w:rsidR="00213248" w:rsidRDefault="00896515">
      <w:pPr>
        <w:pStyle w:val="Heading2"/>
      </w:pPr>
      <w:bookmarkStart w:id="14" w:name="_Toc1819397"/>
      <w:r>
        <w:t>Physical and Course Location</w:t>
      </w:r>
      <w:bookmarkEnd w:id="14"/>
    </w:p>
    <w:p w14:paraId="0F5EDED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physically located at 600 Central Avenue, Suite 215, Great Falls, MT 59401.  The Administrative Office is located on the 2</w:t>
      </w:r>
      <w:r>
        <w:rPr>
          <w:rFonts w:ascii="Times New Roman" w:eastAsia="Times New Roman" w:hAnsi="Times New Roman" w:cs="Times New Roman"/>
          <w:color w:val="000000"/>
          <w:sz w:val="20"/>
          <w:szCs w:val="20"/>
          <w:vertAlign w:val="superscript"/>
        </w:rPr>
        <w:t>nd</w:t>
      </w:r>
      <w:r>
        <w:rPr>
          <w:rFonts w:ascii="Times New Roman" w:eastAsia="Times New Roman" w:hAnsi="Times New Roman" w:cs="Times New Roman"/>
          <w:color w:val="000000"/>
          <w:sz w:val="20"/>
          <w:szCs w:val="20"/>
        </w:rPr>
        <w:t xml:space="preserve"> floor.</w:t>
      </w:r>
    </w:p>
    <w:p w14:paraId="4597E8D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FCD9C2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is a virtual distance education university and therefore all courses are taught online using the Moodle platform.  Learners enter the classes through their profile via the secure login on the homepage known as the ATLAS (</w:t>
      </w:r>
      <w:hyperlink r:id="rId17">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000000"/>
          <w:sz w:val="20"/>
          <w:szCs w:val="20"/>
        </w:rPr>
        <w:t xml:space="preserve">).  In their profile, learners have instant 24/7 access to their academic plan, academic advisor, unofficial transcript, course registration, financial information, Student Services, administrative resources, and the University Library system.  </w:t>
      </w:r>
    </w:p>
    <w:p w14:paraId="3DEBBE7C"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7F777E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BBEF4F8" w14:textId="77777777" w:rsidR="00213248" w:rsidRDefault="00896515">
      <w:pPr>
        <w:pStyle w:val="Heading2"/>
      </w:pPr>
      <w:bookmarkStart w:id="15" w:name="_Toc1819398"/>
      <w:r>
        <w:t>Professional Licensure Disclosure</w:t>
      </w:r>
      <w:bookmarkEnd w:id="15"/>
    </w:p>
    <w:p w14:paraId="37C875BB"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Apollos’ programs are designed for working professionals and are not designed to lead to positions in a profession, occupation, trade, or career field requiring licensure.  </w:t>
      </w:r>
    </w:p>
    <w:p w14:paraId="2059642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063B7C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C8E536B" w14:textId="77777777" w:rsidR="00213248" w:rsidRDefault="00896515">
      <w:pPr>
        <w:widowControl w:val="0"/>
        <w:pBdr>
          <w:top w:val="nil"/>
          <w:left w:val="nil"/>
          <w:bottom w:val="nil"/>
          <w:right w:val="nil"/>
          <w:between w:val="nil"/>
        </w:pBdr>
        <w:rPr>
          <w:rFonts w:ascii="Times New Roman" w:eastAsia="Times New Roman" w:hAnsi="Times New Roman" w:cs="Times New Roman"/>
          <w:color w:val="000000"/>
          <w:sz w:val="20"/>
          <w:szCs w:val="20"/>
        </w:rPr>
        <w:sectPr w:rsidR="00213248" w:rsidSect="00896515">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pgNumType w:start="1"/>
          <w:cols w:space="720"/>
          <w:titlePg/>
        </w:sectPr>
      </w:pPr>
      <w:r>
        <w:br w:type="page"/>
      </w:r>
    </w:p>
    <w:p w14:paraId="6B22E897" w14:textId="77777777" w:rsidR="00213248" w:rsidRDefault="00896515">
      <w:pPr>
        <w:rPr>
          <w:sz w:val="20"/>
          <w:szCs w:val="20"/>
        </w:rPr>
      </w:pPr>
      <w:bookmarkStart w:id="16" w:name="_44sinio" w:colFirst="0" w:colLast="0"/>
      <w:bookmarkEnd w:id="16"/>
      <w:r>
        <w:rPr>
          <w:noProof/>
        </w:rPr>
        <mc:AlternateContent>
          <mc:Choice Requires="wps">
            <w:drawing>
              <wp:anchor distT="0" distB="0" distL="114300" distR="114300" simplePos="0" relativeHeight="251639808" behindDoc="0" locked="0" layoutInCell="1" hidden="0" allowOverlap="1" wp14:anchorId="438BFDCE" wp14:editId="6C9497B5">
                <wp:simplePos x="0" y="0"/>
                <wp:positionH relativeFrom="column">
                  <wp:posOffset>-419099</wp:posOffset>
                </wp:positionH>
                <wp:positionV relativeFrom="paragraph">
                  <wp:posOffset>63500</wp:posOffset>
                </wp:positionV>
                <wp:extent cx="6363970" cy="1262380"/>
                <wp:effectExtent l="0" t="0" r="0" b="0"/>
                <wp:wrapNone/>
                <wp:docPr id="2" name="Rectangle 2"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A90203A"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1A17AC" w:rsidRDefault="001A17AC">
                            <w:pPr>
                              <w:spacing w:line="240" w:lineRule="auto"/>
                              <w:textDirection w:val="btLr"/>
                            </w:pPr>
                          </w:p>
                          <w:p w14:paraId="63AA67F5" w14:textId="77777777" w:rsidR="001A17AC" w:rsidRDefault="001A17AC">
                            <w:pPr>
                              <w:spacing w:line="240" w:lineRule="auto"/>
                              <w:textDirection w:val="btLr"/>
                            </w:pPr>
                            <w:r>
                              <w:rPr>
                                <w:rFonts w:ascii="Times New Roman" w:eastAsia="Times New Roman" w:hAnsi="Times New Roman" w:cs="Times New Roman"/>
                                <w:color w:val="000000"/>
                                <w:sz w:val="40"/>
                              </w:rPr>
                              <w:t>II. ADMINISTRATIVE INORMATION</w:t>
                            </w:r>
                          </w:p>
                        </w:txbxContent>
                      </wps:txbx>
                      <wps:bodyPr spcFirstLastPara="1" wrap="square" lIns="91425" tIns="45700" rIns="91425" bIns="45700" anchor="t" anchorCtr="0"/>
                    </wps:wsp>
                  </a:graphicData>
                </a:graphic>
              </wp:anchor>
            </w:drawing>
          </mc:Choice>
          <mc:Fallback>
            <w:pict>
              <v:rect w14:anchorId="438BFDCE" id="Rectangle 2" o:spid="_x0000_s1027" alt="I. MISSION, GOALS, AND OBJECTIVES" style="position:absolute;margin-left:-33pt;margin-top:5pt;width:501.1pt;height:99.4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rBj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" fillcolor="#8db3e2">
                <v:stroke startarrowwidth="narrow" startarrowlength="short" endarrowwidth="narrow" endarrowlength="short"/>
                <v:textbox inset="2.53958mm,1.2694mm,2.53958mm,1.2694mm">
                  <w:txbxContent>
                    <w:p w14:paraId="3A90203A"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63112C8" w14:textId="77777777" w:rsidR="001A17AC" w:rsidRDefault="001A17AC">
                      <w:pPr>
                        <w:spacing w:line="240" w:lineRule="auto"/>
                        <w:textDirection w:val="btLr"/>
                      </w:pPr>
                    </w:p>
                    <w:p w14:paraId="63AA67F5" w14:textId="77777777" w:rsidR="001A17AC" w:rsidRDefault="001A17AC">
                      <w:pPr>
                        <w:spacing w:line="240" w:lineRule="auto"/>
                        <w:textDirection w:val="btLr"/>
                      </w:pPr>
                      <w:r>
                        <w:rPr>
                          <w:rFonts w:ascii="Times New Roman" w:eastAsia="Times New Roman" w:hAnsi="Times New Roman" w:cs="Times New Roman"/>
                          <w:color w:val="000000"/>
                          <w:sz w:val="40"/>
                        </w:rPr>
                        <w:t>II. ADMINISTRATIVE INORMATION</w:t>
                      </w:r>
                    </w:p>
                  </w:txbxContent>
                </v:textbox>
              </v:rect>
            </w:pict>
          </mc:Fallback>
        </mc:AlternateContent>
      </w:r>
    </w:p>
    <w:p w14:paraId="3541D5F4" w14:textId="77777777" w:rsidR="00213248" w:rsidRDefault="00213248">
      <w:pPr>
        <w:rPr>
          <w:rFonts w:ascii="Times New Roman" w:eastAsia="Times New Roman" w:hAnsi="Times New Roman" w:cs="Times New Roman"/>
        </w:rPr>
      </w:pPr>
    </w:p>
    <w:p w14:paraId="39B9B71A" w14:textId="77777777" w:rsidR="00213248" w:rsidRDefault="00213248">
      <w:pPr>
        <w:rPr>
          <w:rFonts w:ascii="Times New Roman" w:eastAsia="Times New Roman" w:hAnsi="Times New Roman" w:cs="Times New Roman"/>
        </w:rPr>
      </w:pPr>
    </w:p>
    <w:p w14:paraId="24B22289" w14:textId="77777777" w:rsidR="00213248" w:rsidRDefault="00213248">
      <w:pPr>
        <w:rPr>
          <w:rFonts w:ascii="Times New Roman" w:eastAsia="Times New Roman" w:hAnsi="Times New Roman" w:cs="Times New Roman"/>
        </w:rPr>
      </w:pPr>
    </w:p>
    <w:p w14:paraId="60E39D30" w14:textId="77777777" w:rsidR="00213248" w:rsidRDefault="00213248">
      <w:pPr>
        <w:rPr>
          <w:rFonts w:ascii="Times New Roman" w:eastAsia="Times New Roman" w:hAnsi="Times New Roman" w:cs="Times New Roman"/>
        </w:rPr>
      </w:pPr>
    </w:p>
    <w:p w14:paraId="171215DA" w14:textId="77777777" w:rsidR="00213248" w:rsidRDefault="00213248">
      <w:pPr>
        <w:rPr>
          <w:rFonts w:ascii="Times New Roman" w:eastAsia="Times New Roman" w:hAnsi="Times New Roman" w:cs="Times New Roman"/>
        </w:rPr>
      </w:pPr>
    </w:p>
    <w:p w14:paraId="2BDD16C0" w14:textId="77777777" w:rsidR="00213248" w:rsidRDefault="00213248">
      <w:pPr>
        <w:rPr>
          <w:rFonts w:ascii="Times New Roman" w:eastAsia="Times New Roman" w:hAnsi="Times New Roman" w:cs="Times New Roman"/>
        </w:rPr>
      </w:pPr>
    </w:p>
    <w:p w14:paraId="5BBE9353" w14:textId="77777777" w:rsidR="00213248" w:rsidRDefault="00213248">
      <w:pPr>
        <w:rPr>
          <w:rFonts w:ascii="Times New Roman" w:eastAsia="Times New Roman" w:hAnsi="Times New Roman" w:cs="Times New Roman"/>
        </w:rPr>
      </w:pPr>
    </w:p>
    <w:p w14:paraId="3926AD3F" w14:textId="77777777" w:rsidR="00213248" w:rsidRDefault="00896515">
      <w:pPr>
        <w:pStyle w:val="Heading1"/>
        <w:rPr>
          <w:rFonts w:ascii="Times New Roman" w:eastAsia="Times New Roman" w:hAnsi="Times New Roman" w:cs="Times New Roman"/>
          <w:sz w:val="20"/>
          <w:szCs w:val="20"/>
        </w:rPr>
      </w:pPr>
      <w:bookmarkStart w:id="17" w:name="_Toc1819399"/>
      <w:r>
        <w:rPr>
          <w:rFonts w:ascii="Times New Roman" w:eastAsia="Times New Roman" w:hAnsi="Times New Roman" w:cs="Times New Roman"/>
          <w:sz w:val="20"/>
          <w:szCs w:val="20"/>
        </w:rPr>
        <w:t>II. ADMINISTRATIVE INFORMATION</w:t>
      </w:r>
      <w:bookmarkEnd w:id="17"/>
    </w:p>
    <w:p w14:paraId="1BD1186A" w14:textId="77777777" w:rsidR="00213248" w:rsidRDefault="00213248">
      <w:pPr>
        <w:rPr>
          <w:rFonts w:ascii="Times New Roman" w:eastAsia="Times New Roman" w:hAnsi="Times New Roman" w:cs="Times New Roman"/>
        </w:rPr>
      </w:pPr>
    </w:p>
    <w:p w14:paraId="3FA25BC5" w14:textId="77777777" w:rsidR="00213248" w:rsidRDefault="00896515">
      <w:pPr>
        <w:pStyle w:val="Heading2"/>
      </w:pPr>
      <w:bookmarkStart w:id="18" w:name="_Toc1819400"/>
      <w:r>
        <w:t>Administrative Office Hours of Operation</w:t>
      </w:r>
      <w:bookmarkEnd w:id="18"/>
    </w:p>
    <w:p w14:paraId="52A7766C" w14:textId="77777777" w:rsidR="00213248" w:rsidRDefault="00213248">
      <w:pPr>
        <w:rPr>
          <w:rFonts w:ascii="Times New Roman" w:eastAsia="Times New Roman" w:hAnsi="Times New Roman" w:cs="Times New Roman"/>
        </w:rPr>
      </w:pPr>
    </w:p>
    <w:p w14:paraId="7D76EF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open for business Monday through Friday from </w:t>
      </w:r>
      <w:r>
        <w:rPr>
          <w:sz w:val="20"/>
          <w:szCs w:val="20"/>
        </w:rPr>
        <w:t xml:space="preserve">9 </w:t>
      </w:r>
      <w:r>
        <w:rPr>
          <w:rFonts w:ascii="Times New Roman" w:eastAsia="Times New Roman" w:hAnsi="Times New Roman" w:cs="Times New Roman"/>
          <w:sz w:val="20"/>
          <w:szCs w:val="20"/>
        </w:rPr>
        <w:t>a.m. until 5 p.m. daily Mountain Standard Time (MST) and you can reach the office during office hours by calling (406) 604-4300 or toll free (844) 476-5567.  Faculty office hours are posted in the classroom.  Advisement and support services can be contacted during office hours or via direct email for an appointment.  Faculty office hours and means of contact are listed in each individual classroom for the supervising professor.</w:t>
      </w:r>
    </w:p>
    <w:p w14:paraId="56D346D4" w14:textId="77777777" w:rsidR="00213248" w:rsidRDefault="00213248">
      <w:pPr>
        <w:rPr>
          <w:rFonts w:ascii="Times New Roman" w:eastAsia="Times New Roman" w:hAnsi="Times New Roman" w:cs="Times New Roman"/>
          <w:sz w:val="20"/>
          <w:szCs w:val="20"/>
        </w:rPr>
      </w:pPr>
    </w:p>
    <w:p w14:paraId="025129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Walk-ins are welcome on Monday through Friday of each week from 9 a.m. to </w:t>
      </w:r>
      <w:r w:rsidRPr="005C2409">
        <w:rPr>
          <w:rFonts w:ascii="Times New Roman" w:hAnsi="Times New Roman" w:cs="Times New Roman"/>
          <w:sz w:val="20"/>
          <w:szCs w:val="20"/>
        </w:rPr>
        <w:t>5</w:t>
      </w:r>
      <w:r w:rsidRPr="005C240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p.m. MST.  Appointments outside of the walk-in time can be made by calling (406) </w:t>
      </w:r>
      <w:r w:rsidRPr="004C330A">
        <w:rPr>
          <w:rFonts w:ascii="Times New Roman" w:hAnsi="Times New Roman" w:cs="Times New Roman"/>
          <w:sz w:val="20"/>
          <w:szCs w:val="20"/>
        </w:rPr>
        <w:t>604-4300</w:t>
      </w:r>
      <w:r>
        <w:rPr>
          <w:rFonts w:ascii="Times New Roman" w:eastAsia="Times New Roman" w:hAnsi="Times New Roman" w:cs="Times New Roman"/>
          <w:sz w:val="20"/>
          <w:szCs w:val="20"/>
        </w:rPr>
        <w:t xml:space="preserve"> or toll free (844) 476-5567.  If you have an emergency during non-business hours, you can contact </w:t>
      </w:r>
      <w:hyperlink r:id="rId24">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and the Apollos Info Team will address your issue or contact the appropriate office/person.  </w:t>
      </w:r>
    </w:p>
    <w:p w14:paraId="7EAB4E15" w14:textId="77777777" w:rsidR="00213248" w:rsidRDefault="00213248">
      <w:pPr>
        <w:rPr>
          <w:rFonts w:ascii="Times New Roman" w:eastAsia="Times New Roman" w:hAnsi="Times New Roman" w:cs="Times New Roman"/>
          <w:sz w:val="20"/>
          <w:szCs w:val="20"/>
        </w:rPr>
      </w:pPr>
      <w:bookmarkStart w:id="19" w:name="_3j2qqm3" w:colFirst="0" w:colLast="0"/>
      <w:bookmarkEnd w:id="19"/>
    </w:p>
    <w:p w14:paraId="0CDF82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Administrative Offices are closed </w:t>
      </w:r>
      <w:r>
        <w:rPr>
          <w:sz w:val="20"/>
          <w:szCs w:val="20"/>
        </w:rPr>
        <w:t>between</w:t>
      </w:r>
      <w:r>
        <w:rPr>
          <w:rFonts w:ascii="Times New Roman" w:eastAsia="Times New Roman" w:hAnsi="Times New Roman" w:cs="Times New Roman"/>
          <w:sz w:val="20"/>
          <w:szCs w:val="20"/>
        </w:rPr>
        <w:t xml:space="preserve"> Christmas Day and New Year</w:t>
      </w:r>
      <w:r>
        <w:rPr>
          <w:sz w:val="20"/>
          <w:szCs w:val="20"/>
        </w:rPr>
        <w:t>’s Day</w:t>
      </w:r>
      <w:r>
        <w:rPr>
          <w:rFonts w:ascii="Times New Roman" w:eastAsia="Times New Roman" w:hAnsi="Times New Roman" w:cs="Times New Roman"/>
          <w:sz w:val="20"/>
          <w:szCs w:val="20"/>
        </w:rPr>
        <w:t xml:space="preserve"> each year and for most legal United States (US) Federal Government holidays. </w:t>
      </w:r>
    </w:p>
    <w:p w14:paraId="7595B7EE" w14:textId="77777777" w:rsidR="00213248" w:rsidRDefault="00213248">
      <w:pPr>
        <w:rPr>
          <w:rFonts w:ascii="Times New Roman" w:eastAsia="Times New Roman" w:hAnsi="Times New Roman" w:cs="Times New Roman"/>
          <w:sz w:val="20"/>
          <w:szCs w:val="20"/>
        </w:rPr>
      </w:pPr>
    </w:p>
    <w:p w14:paraId="0BBE1302" w14:textId="77777777" w:rsidR="00213248" w:rsidRDefault="00896515">
      <w:pPr>
        <w:ind w:left="1440"/>
        <w:rPr>
          <w:sz w:val="20"/>
          <w:szCs w:val="20"/>
        </w:rPr>
      </w:pPr>
      <w:r>
        <w:rPr>
          <w:rFonts w:ascii="Times New Roman" w:eastAsia="Times New Roman" w:hAnsi="Times New Roman" w:cs="Times New Roman"/>
          <w:b/>
          <w:sz w:val="20"/>
          <w:szCs w:val="20"/>
          <w:u w:val="single"/>
        </w:rPr>
        <w:t>HOLIDAYS</w:t>
      </w:r>
    </w:p>
    <w:p w14:paraId="15EBFCC9" w14:textId="77777777" w:rsidR="00213248" w:rsidRPr="00304B4B" w:rsidRDefault="00896515">
      <w:pPr>
        <w:ind w:left="1440"/>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 xml:space="preserve">New Year’s Day </w:t>
      </w:r>
    </w:p>
    <w:p w14:paraId="194D6252" w14:textId="77777777" w:rsidR="00213248" w:rsidRPr="00304B4B" w:rsidRDefault="00896515" w:rsidP="00AA23C3">
      <w:pPr>
        <w:ind w:left="1440"/>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Martin Luther King, Jr. Day</w:t>
      </w:r>
    </w:p>
    <w:p w14:paraId="48C19936" w14:textId="77777777" w:rsidR="00213248" w:rsidRPr="00304B4B" w:rsidRDefault="00896515" w:rsidP="00AA23C3">
      <w:pPr>
        <w:ind w:left="1440"/>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President’s Day</w:t>
      </w:r>
    </w:p>
    <w:p w14:paraId="461F9A03" w14:textId="77777777" w:rsidR="00213248" w:rsidRPr="00304B4B" w:rsidRDefault="00896515">
      <w:pPr>
        <w:ind w:left="1440"/>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Memorial Day</w:t>
      </w:r>
    </w:p>
    <w:p w14:paraId="4564466C" w14:textId="77777777" w:rsidR="00213248" w:rsidRPr="00304B4B" w:rsidRDefault="00896515">
      <w:pPr>
        <w:ind w:left="1440"/>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Independence Day (July 4th)</w:t>
      </w:r>
    </w:p>
    <w:p w14:paraId="32EE7534" w14:textId="77777777" w:rsidR="00213248" w:rsidRPr="00304B4B" w:rsidRDefault="00896515">
      <w:pPr>
        <w:ind w:left="1440"/>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Labor Day</w:t>
      </w:r>
    </w:p>
    <w:p w14:paraId="011308D0" w14:textId="77777777" w:rsidR="00213248" w:rsidRPr="00304B4B" w:rsidRDefault="00896515">
      <w:pPr>
        <w:ind w:left="1440"/>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 xml:space="preserve">Thanksgiving </w:t>
      </w:r>
      <w:r w:rsidRPr="00304B4B">
        <w:rPr>
          <w:rFonts w:ascii="Times New Roman" w:hAnsi="Times New Roman" w:cs="Times New Roman"/>
          <w:sz w:val="20"/>
          <w:szCs w:val="20"/>
        </w:rPr>
        <w:t>Day</w:t>
      </w:r>
    </w:p>
    <w:p w14:paraId="5245BA86" w14:textId="3ABDD3A2" w:rsidR="00213248" w:rsidRPr="00304B4B" w:rsidRDefault="00896515">
      <w:pPr>
        <w:ind w:left="1440"/>
        <w:rPr>
          <w:rFonts w:ascii="Times New Roman" w:eastAsia="Times New Roman" w:hAnsi="Times New Roman" w:cs="Times New Roman"/>
          <w:sz w:val="20"/>
          <w:szCs w:val="20"/>
        </w:rPr>
      </w:pPr>
      <w:r w:rsidRPr="00304B4B">
        <w:rPr>
          <w:rFonts w:ascii="Times New Roman" w:hAnsi="Times New Roman" w:cs="Times New Roman"/>
          <w:sz w:val="20"/>
          <w:szCs w:val="20"/>
        </w:rPr>
        <w:t>Christmas Day through New Year’s Eve</w:t>
      </w:r>
    </w:p>
    <w:p w14:paraId="581191E7" w14:textId="77777777" w:rsidR="00213248" w:rsidRDefault="00213248">
      <w:pPr>
        <w:rPr>
          <w:rFonts w:ascii="Times New Roman" w:eastAsia="Times New Roman" w:hAnsi="Times New Roman" w:cs="Times New Roman"/>
          <w:sz w:val="20"/>
          <w:szCs w:val="20"/>
        </w:rPr>
      </w:pPr>
    </w:p>
    <w:p w14:paraId="35172D73" w14:textId="77777777" w:rsidR="00213248" w:rsidRDefault="00896515">
      <w:pPr>
        <w:pStyle w:val="Heading2"/>
      </w:pPr>
      <w:bookmarkStart w:id="20" w:name="_Toc1819401"/>
      <w:r>
        <w:t>University Calendar and Term Schedule</w:t>
      </w:r>
      <w:bookmarkEnd w:id="20"/>
    </w:p>
    <w:p w14:paraId="55376925" w14:textId="77777777" w:rsidR="00213248" w:rsidRDefault="00213248">
      <w:pPr>
        <w:rPr>
          <w:rFonts w:ascii="Times New Roman" w:eastAsia="Times New Roman" w:hAnsi="Times New Roman" w:cs="Times New Roman"/>
          <w:sz w:val="20"/>
          <w:szCs w:val="20"/>
        </w:rPr>
      </w:pPr>
    </w:p>
    <w:p w14:paraId="49C99E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operates continuously with terms beginning throughout the year.  There are two online learning options: Standard Terms and Your Terms.  Both options are eight sessions long but the Your Terms provides up to 16 weeks for the learner to complete the 8 session class.</w:t>
      </w:r>
    </w:p>
    <w:p w14:paraId="56D2DAE9" w14:textId="77777777" w:rsidR="00213248" w:rsidRDefault="00213248">
      <w:pPr>
        <w:rPr>
          <w:rFonts w:ascii="Times New Roman" w:eastAsia="Times New Roman" w:hAnsi="Times New Roman" w:cs="Times New Roman"/>
          <w:sz w:val="20"/>
          <w:szCs w:val="20"/>
        </w:rPr>
      </w:pPr>
    </w:p>
    <w:p w14:paraId="7224F5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Standard Terms</w:t>
      </w:r>
      <w:r>
        <w:rPr>
          <w:rFonts w:ascii="Times New Roman" w:eastAsia="Times New Roman" w:hAnsi="Times New Roman" w:cs="Times New Roman"/>
          <w:sz w:val="20"/>
          <w:szCs w:val="20"/>
        </w:rPr>
        <w:t xml:space="preserve"> operate on a 2-month (8 session) schedule with new terms beginning every month.  Standard terms classrooms are an asynchronous, interactive learning environment where learners enjoy the added benefit of studying in cohort groups and engaging fellow classmates in discussion.  With new terms beginning every month, students can progress through the standard terms taking 1 course at a time, 2 courses at the same time, or even start a new course every 4 weeks and complete the courses on a rolling basis.  The Standard Terms option is perfect for students who like the thought of having more formalized deadlines and engaging in peer interaction.</w:t>
      </w:r>
    </w:p>
    <w:p w14:paraId="0EF9C5C2" w14:textId="77777777" w:rsidR="00213248" w:rsidRDefault="00213248">
      <w:pPr>
        <w:rPr>
          <w:rFonts w:ascii="Times New Roman" w:eastAsia="Times New Roman" w:hAnsi="Times New Roman" w:cs="Times New Roman"/>
          <w:sz w:val="20"/>
          <w:szCs w:val="20"/>
        </w:rPr>
      </w:pPr>
    </w:p>
    <w:p w14:paraId="1F24514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Your Terms </w:t>
      </w:r>
      <w:r>
        <w:rPr>
          <w:rFonts w:ascii="Times New Roman" w:eastAsia="Times New Roman" w:hAnsi="Times New Roman" w:cs="Times New Roman"/>
          <w:sz w:val="20"/>
          <w:szCs w:val="20"/>
        </w:rPr>
        <w:t>is a flexible, individualized option for students whose life responsibilities make it difficult to study on a set schedule.  Students can study on “your terms.”  The Your Terms option lets students follow an individualized learning approach, at a pace that meets “your terms” rather than a set schedule.  Students’ progress through the course material, working closely with a professor in a directed study method.  Students have 16 weeks to complete each course (16 Week Maximum) while courses can be completed in as early as 4 weeks (4 Week Minimum).  Once a course is completed, students begin the next course right away and continue studying at their own pace.</w:t>
      </w:r>
    </w:p>
    <w:p w14:paraId="4F4E2A24" w14:textId="77777777" w:rsidR="00213248" w:rsidRDefault="00213248">
      <w:pPr>
        <w:rPr>
          <w:rFonts w:ascii="Times New Roman" w:eastAsia="Times New Roman" w:hAnsi="Times New Roman" w:cs="Times New Roman"/>
          <w:sz w:val="20"/>
          <w:szCs w:val="20"/>
        </w:rPr>
      </w:pPr>
    </w:p>
    <w:p w14:paraId="04B386C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 offer as much flexibility as possible, students may choose to manage their progress through the program by taking a </w:t>
      </w:r>
      <w:r>
        <w:rPr>
          <w:rFonts w:ascii="Times New Roman" w:eastAsia="Times New Roman" w:hAnsi="Times New Roman" w:cs="Times New Roman"/>
          <w:b/>
          <w:sz w:val="20"/>
          <w:szCs w:val="20"/>
        </w:rPr>
        <w:t>blend of Standard Terms and Your Terms courses</w:t>
      </w:r>
      <w:r>
        <w:rPr>
          <w:rFonts w:ascii="Times New Roman" w:eastAsia="Times New Roman" w:hAnsi="Times New Roman" w:cs="Times New Roman"/>
          <w:sz w:val="20"/>
          <w:szCs w:val="20"/>
        </w:rPr>
        <w:t>.  Extended business trips, religious holidays, and other life duties can disrupt the plans of even the most dedicated students, but with multiple available options for taking courses, students can best plan to blend their academic pursuits with professional and personal responsibilities.  Students should work with their academic advisor regarding their individual, best options for academic success.</w:t>
      </w:r>
    </w:p>
    <w:p w14:paraId="7645BEF4" w14:textId="77777777" w:rsidR="00213248" w:rsidRDefault="00213248">
      <w:pPr>
        <w:rPr>
          <w:rFonts w:ascii="Times New Roman" w:eastAsia="Times New Roman" w:hAnsi="Times New Roman" w:cs="Times New Roman"/>
          <w:b/>
          <w:sz w:val="20"/>
          <w:szCs w:val="20"/>
        </w:rPr>
      </w:pPr>
    </w:p>
    <w:p w14:paraId="6CBB87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following tables contains the 2019 University Calendar for both Standard and Your Terms.  The Calendars can also be found on the homepage at </w:t>
      </w:r>
      <w:hyperlink r:id="rId25">
        <w:r>
          <w:rPr>
            <w:rFonts w:ascii="Times New Roman" w:eastAsia="Times New Roman" w:hAnsi="Times New Roman" w:cs="Times New Roman"/>
            <w:color w:val="783D88"/>
            <w:sz w:val="20"/>
            <w:szCs w:val="20"/>
          </w:rPr>
          <w:t>https://apollos.edu/Module/Calendar/Default.aspx</w:t>
        </w:r>
      </w:hyperlink>
      <w:r>
        <w:rPr>
          <w:rFonts w:ascii="Times New Roman" w:eastAsia="Times New Roman" w:hAnsi="Times New Roman" w:cs="Times New Roman"/>
          <w:sz w:val="20"/>
          <w:szCs w:val="20"/>
        </w:rPr>
        <w:t xml:space="preserve">. </w:t>
      </w:r>
    </w:p>
    <w:p w14:paraId="7157C814" w14:textId="77777777" w:rsidR="00213248" w:rsidRDefault="00213248">
      <w:pPr>
        <w:ind w:left="720"/>
        <w:rPr>
          <w:rFonts w:ascii="Times New Roman" w:eastAsia="Times New Roman" w:hAnsi="Times New Roman" w:cs="Times New Roman"/>
          <w:sz w:val="20"/>
          <w:szCs w:val="20"/>
        </w:rPr>
      </w:pPr>
    </w:p>
    <w:tbl>
      <w:tblPr>
        <w:tblStyle w:val="a"/>
        <w:tblW w:w="9020" w:type="dxa"/>
        <w:tblLayout w:type="fixed"/>
        <w:tblLook w:val="0400" w:firstRow="0" w:lastRow="0" w:firstColumn="0" w:lastColumn="0" w:noHBand="0" w:noVBand="1"/>
      </w:tblPr>
      <w:tblGrid>
        <w:gridCol w:w="4396"/>
        <w:gridCol w:w="266"/>
        <w:gridCol w:w="4358"/>
      </w:tblGrid>
      <w:tr w:rsidR="00213248" w14:paraId="52628F1A" w14:textId="77777777">
        <w:trPr>
          <w:trHeight w:val="320"/>
        </w:trPr>
        <w:tc>
          <w:tcPr>
            <w:tcW w:w="9020" w:type="dxa"/>
            <w:gridSpan w:val="3"/>
            <w:tcBorders>
              <w:top w:val="single" w:sz="8" w:space="0" w:color="000000"/>
              <w:left w:val="single" w:sz="8" w:space="0" w:color="000000"/>
              <w:bottom w:val="single" w:sz="8" w:space="0" w:color="000000"/>
              <w:right w:val="single" w:sz="8" w:space="0" w:color="000000"/>
            </w:tcBorders>
            <w:shd w:val="clear" w:color="auto" w:fill="auto"/>
          </w:tcPr>
          <w:p w14:paraId="4FA39A4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2019 Calendar</w:t>
            </w:r>
          </w:p>
        </w:tc>
      </w:tr>
      <w:tr w:rsidR="00213248" w14:paraId="52BCF6EF" w14:textId="77777777">
        <w:trPr>
          <w:trHeight w:val="320"/>
        </w:trPr>
        <w:tc>
          <w:tcPr>
            <w:tcW w:w="4396" w:type="dxa"/>
            <w:tcBorders>
              <w:top w:val="nil"/>
              <w:left w:val="single" w:sz="8" w:space="0" w:color="000000"/>
              <w:bottom w:val="single" w:sz="8" w:space="0" w:color="000000"/>
              <w:right w:val="nil"/>
            </w:tcBorders>
            <w:shd w:val="clear" w:color="auto" w:fill="auto"/>
          </w:tcPr>
          <w:p w14:paraId="2A18B53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Standard Terms</w:t>
            </w:r>
          </w:p>
        </w:tc>
        <w:tc>
          <w:tcPr>
            <w:tcW w:w="266" w:type="dxa"/>
            <w:tcBorders>
              <w:top w:val="nil"/>
              <w:left w:val="nil"/>
              <w:bottom w:val="single" w:sz="8" w:space="0" w:color="000000"/>
              <w:right w:val="nil"/>
            </w:tcBorders>
            <w:shd w:val="clear" w:color="auto" w:fill="000000"/>
          </w:tcPr>
          <w:p w14:paraId="10EC87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8" w:space="0" w:color="000000"/>
              <w:right w:val="single" w:sz="8" w:space="0" w:color="000000"/>
            </w:tcBorders>
            <w:shd w:val="clear" w:color="auto" w:fill="auto"/>
          </w:tcPr>
          <w:p w14:paraId="5D098EE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Your Terms</w:t>
            </w:r>
          </w:p>
        </w:tc>
      </w:tr>
      <w:tr w:rsidR="00213248" w14:paraId="31DEAC65" w14:textId="77777777">
        <w:trPr>
          <w:trHeight w:val="220"/>
        </w:trPr>
        <w:tc>
          <w:tcPr>
            <w:tcW w:w="4396" w:type="dxa"/>
            <w:tcBorders>
              <w:top w:val="nil"/>
              <w:left w:val="single" w:sz="8" w:space="0" w:color="000000"/>
              <w:bottom w:val="nil"/>
              <w:right w:val="nil"/>
            </w:tcBorders>
            <w:shd w:val="clear" w:color="auto" w:fill="auto"/>
          </w:tcPr>
          <w:p w14:paraId="365A0AB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3758CFF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52E076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11A69647" w14:textId="77777777">
        <w:trPr>
          <w:trHeight w:val="300"/>
        </w:trPr>
        <w:tc>
          <w:tcPr>
            <w:tcW w:w="4396" w:type="dxa"/>
            <w:tcBorders>
              <w:top w:val="single" w:sz="4" w:space="0" w:color="000000"/>
              <w:left w:val="single" w:sz="8" w:space="0" w:color="000000"/>
              <w:bottom w:val="nil"/>
              <w:right w:val="nil"/>
            </w:tcBorders>
            <w:shd w:val="clear" w:color="auto" w:fill="auto"/>
          </w:tcPr>
          <w:p w14:paraId="46887E7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19WST1</w:t>
            </w:r>
          </w:p>
        </w:tc>
        <w:tc>
          <w:tcPr>
            <w:tcW w:w="266" w:type="dxa"/>
            <w:tcBorders>
              <w:top w:val="single" w:sz="4" w:space="0" w:color="000000"/>
              <w:left w:val="nil"/>
              <w:bottom w:val="nil"/>
              <w:right w:val="nil"/>
            </w:tcBorders>
            <w:shd w:val="clear" w:color="auto" w:fill="000000"/>
          </w:tcPr>
          <w:p w14:paraId="7D67E0D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152A450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19WYT1 </w:t>
            </w:r>
          </w:p>
        </w:tc>
      </w:tr>
      <w:tr w:rsidR="00213248" w14:paraId="762A657C" w14:textId="77777777">
        <w:trPr>
          <w:trHeight w:val="300"/>
        </w:trPr>
        <w:tc>
          <w:tcPr>
            <w:tcW w:w="4396" w:type="dxa"/>
            <w:tcBorders>
              <w:top w:val="nil"/>
              <w:left w:val="single" w:sz="8" w:space="0" w:color="000000"/>
              <w:bottom w:val="nil"/>
              <w:right w:val="nil"/>
            </w:tcBorders>
            <w:shd w:val="clear" w:color="auto" w:fill="auto"/>
          </w:tcPr>
          <w:p w14:paraId="3EDFE3E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7 Jan 2019</w:t>
            </w:r>
          </w:p>
        </w:tc>
        <w:tc>
          <w:tcPr>
            <w:tcW w:w="266" w:type="dxa"/>
            <w:tcBorders>
              <w:top w:val="nil"/>
              <w:left w:val="nil"/>
              <w:bottom w:val="nil"/>
              <w:right w:val="nil"/>
            </w:tcBorders>
            <w:shd w:val="clear" w:color="auto" w:fill="000000"/>
          </w:tcPr>
          <w:p w14:paraId="2E36108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B2499BA"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7, 14, 21, &amp; 28 Jan 2019</w:t>
            </w:r>
          </w:p>
        </w:tc>
      </w:tr>
      <w:tr w:rsidR="00213248" w14:paraId="6320692A" w14:textId="77777777">
        <w:trPr>
          <w:trHeight w:val="300"/>
        </w:trPr>
        <w:tc>
          <w:tcPr>
            <w:tcW w:w="4396" w:type="dxa"/>
            <w:tcBorders>
              <w:top w:val="nil"/>
              <w:left w:val="single" w:sz="8" w:space="0" w:color="000000"/>
              <w:bottom w:val="nil"/>
              <w:right w:val="nil"/>
            </w:tcBorders>
            <w:shd w:val="clear" w:color="auto" w:fill="auto"/>
          </w:tcPr>
          <w:p w14:paraId="53843C0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 Mar 2019</w:t>
            </w:r>
          </w:p>
        </w:tc>
        <w:tc>
          <w:tcPr>
            <w:tcW w:w="266" w:type="dxa"/>
            <w:tcBorders>
              <w:top w:val="nil"/>
              <w:left w:val="nil"/>
              <w:bottom w:val="nil"/>
              <w:right w:val="nil"/>
            </w:tcBorders>
            <w:shd w:val="clear" w:color="auto" w:fill="000000"/>
          </w:tcPr>
          <w:p w14:paraId="1300E89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4E793D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19 May 2019</w:t>
            </w:r>
          </w:p>
        </w:tc>
      </w:tr>
      <w:tr w:rsidR="00213248" w14:paraId="003B7325" w14:textId="77777777">
        <w:trPr>
          <w:trHeight w:val="300"/>
        </w:trPr>
        <w:tc>
          <w:tcPr>
            <w:tcW w:w="4396" w:type="dxa"/>
            <w:tcBorders>
              <w:top w:val="nil"/>
              <w:left w:val="single" w:sz="8" w:space="0" w:color="000000"/>
              <w:bottom w:val="nil"/>
              <w:right w:val="nil"/>
            </w:tcBorders>
            <w:shd w:val="clear" w:color="auto" w:fill="auto"/>
          </w:tcPr>
          <w:p w14:paraId="6D6F4EF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13 Jan 2019</w:t>
            </w:r>
          </w:p>
        </w:tc>
        <w:tc>
          <w:tcPr>
            <w:tcW w:w="266" w:type="dxa"/>
            <w:tcBorders>
              <w:top w:val="nil"/>
              <w:left w:val="nil"/>
              <w:bottom w:val="nil"/>
              <w:right w:val="nil"/>
            </w:tcBorders>
            <w:shd w:val="clear" w:color="auto" w:fill="000000"/>
          </w:tcPr>
          <w:p w14:paraId="62354A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172127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 Feb 2019</w:t>
            </w:r>
          </w:p>
        </w:tc>
      </w:tr>
      <w:tr w:rsidR="00213248" w14:paraId="12F78090" w14:textId="77777777">
        <w:trPr>
          <w:trHeight w:val="300"/>
        </w:trPr>
        <w:tc>
          <w:tcPr>
            <w:tcW w:w="4396" w:type="dxa"/>
            <w:tcBorders>
              <w:top w:val="nil"/>
              <w:left w:val="single" w:sz="8" w:space="0" w:color="000000"/>
              <w:bottom w:val="nil"/>
              <w:right w:val="nil"/>
            </w:tcBorders>
            <w:shd w:val="clear" w:color="auto" w:fill="auto"/>
          </w:tcPr>
          <w:p w14:paraId="03BCF4FD"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030F374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9C84477"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r>
      <w:tr w:rsidR="00213248" w14:paraId="0FD62CF2" w14:textId="77777777">
        <w:trPr>
          <w:trHeight w:val="300"/>
        </w:trPr>
        <w:tc>
          <w:tcPr>
            <w:tcW w:w="4396" w:type="dxa"/>
            <w:tcBorders>
              <w:top w:val="nil"/>
              <w:left w:val="single" w:sz="8" w:space="0" w:color="000000"/>
              <w:bottom w:val="single" w:sz="4" w:space="0" w:color="000000"/>
              <w:right w:val="nil"/>
            </w:tcBorders>
            <w:shd w:val="clear" w:color="auto" w:fill="auto"/>
          </w:tcPr>
          <w:p w14:paraId="3C0BDD5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Dec 2018 to 31 Dec2018</w:t>
            </w:r>
          </w:p>
        </w:tc>
        <w:tc>
          <w:tcPr>
            <w:tcW w:w="266" w:type="dxa"/>
            <w:tcBorders>
              <w:top w:val="nil"/>
              <w:left w:val="nil"/>
              <w:bottom w:val="single" w:sz="4" w:space="0" w:color="000000"/>
              <w:right w:val="nil"/>
            </w:tcBorders>
            <w:shd w:val="clear" w:color="auto" w:fill="000000"/>
          </w:tcPr>
          <w:p w14:paraId="2E383CC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3E81AC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Dec 2018 to 24 Jan 2019</w:t>
            </w:r>
          </w:p>
        </w:tc>
      </w:tr>
      <w:tr w:rsidR="00213248" w14:paraId="1A3170D5" w14:textId="77777777">
        <w:trPr>
          <w:trHeight w:val="140"/>
        </w:trPr>
        <w:tc>
          <w:tcPr>
            <w:tcW w:w="4396" w:type="dxa"/>
            <w:tcBorders>
              <w:top w:val="nil"/>
              <w:left w:val="single" w:sz="8" w:space="0" w:color="000000"/>
              <w:bottom w:val="nil"/>
              <w:right w:val="nil"/>
            </w:tcBorders>
            <w:shd w:val="clear" w:color="auto" w:fill="auto"/>
          </w:tcPr>
          <w:p w14:paraId="2686FAE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235388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697D7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30434CA9" w14:textId="77777777">
        <w:trPr>
          <w:trHeight w:val="300"/>
        </w:trPr>
        <w:tc>
          <w:tcPr>
            <w:tcW w:w="4396" w:type="dxa"/>
            <w:tcBorders>
              <w:top w:val="single" w:sz="4" w:space="0" w:color="000000"/>
              <w:left w:val="single" w:sz="8" w:space="0" w:color="000000"/>
              <w:bottom w:val="nil"/>
              <w:right w:val="nil"/>
            </w:tcBorders>
            <w:shd w:val="clear" w:color="auto" w:fill="auto"/>
          </w:tcPr>
          <w:p w14:paraId="75C2603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19WST2</w:t>
            </w:r>
          </w:p>
        </w:tc>
        <w:tc>
          <w:tcPr>
            <w:tcW w:w="266" w:type="dxa"/>
            <w:tcBorders>
              <w:top w:val="single" w:sz="4" w:space="0" w:color="000000"/>
              <w:left w:val="nil"/>
              <w:bottom w:val="nil"/>
              <w:right w:val="nil"/>
            </w:tcBorders>
            <w:shd w:val="clear" w:color="auto" w:fill="000000"/>
          </w:tcPr>
          <w:p w14:paraId="3CF2DB3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4BD11C9B"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19WYT2</w:t>
            </w:r>
          </w:p>
        </w:tc>
      </w:tr>
      <w:tr w:rsidR="00213248" w14:paraId="10B7766C" w14:textId="77777777">
        <w:trPr>
          <w:trHeight w:val="300"/>
        </w:trPr>
        <w:tc>
          <w:tcPr>
            <w:tcW w:w="4396" w:type="dxa"/>
            <w:tcBorders>
              <w:top w:val="nil"/>
              <w:left w:val="single" w:sz="8" w:space="0" w:color="000000"/>
              <w:bottom w:val="nil"/>
              <w:right w:val="nil"/>
            </w:tcBorders>
            <w:shd w:val="clear" w:color="auto" w:fill="auto"/>
          </w:tcPr>
          <w:p w14:paraId="20E0CDE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Start Date: 4 Feb 2019 </w:t>
            </w:r>
          </w:p>
        </w:tc>
        <w:tc>
          <w:tcPr>
            <w:tcW w:w="266" w:type="dxa"/>
            <w:tcBorders>
              <w:top w:val="nil"/>
              <w:left w:val="nil"/>
              <w:bottom w:val="nil"/>
              <w:right w:val="nil"/>
            </w:tcBorders>
            <w:shd w:val="clear" w:color="auto" w:fill="000000"/>
          </w:tcPr>
          <w:p w14:paraId="6B470C7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FB57E3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4, 11, 18 &amp; 25 Feb 2019</w:t>
            </w:r>
          </w:p>
        </w:tc>
      </w:tr>
      <w:tr w:rsidR="00213248" w14:paraId="58E6EBEE" w14:textId="77777777">
        <w:trPr>
          <w:trHeight w:val="300"/>
        </w:trPr>
        <w:tc>
          <w:tcPr>
            <w:tcW w:w="4396" w:type="dxa"/>
            <w:tcBorders>
              <w:top w:val="nil"/>
              <w:left w:val="single" w:sz="8" w:space="0" w:color="000000"/>
              <w:bottom w:val="nil"/>
              <w:right w:val="nil"/>
            </w:tcBorders>
            <w:shd w:val="clear" w:color="auto" w:fill="auto"/>
          </w:tcPr>
          <w:p w14:paraId="6946C56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31 Mar 2019</w:t>
            </w:r>
          </w:p>
        </w:tc>
        <w:tc>
          <w:tcPr>
            <w:tcW w:w="266" w:type="dxa"/>
            <w:tcBorders>
              <w:top w:val="nil"/>
              <w:left w:val="nil"/>
              <w:bottom w:val="nil"/>
              <w:right w:val="nil"/>
            </w:tcBorders>
            <w:shd w:val="clear" w:color="auto" w:fill="000000"/>
          </w:tcPr>
          <w:p w14:paraId="5B10EFA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3C648E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23 Jun 2019</w:t>
            </w:r>
          </w:p>
        </w:tc>
      </w:tr>
      <w:tr w:rsidR="00213248" w14:paraId="4C11B47E" w14:textId="77777777">
        <w:trPr>
          <w:trHeight w:val="300"/>
        </w:trPr>
        <w:tc>
          <w:tcPr>
            <w:tcW w:w="4396" w:type="dxa"/>
            <w:tcBorders>
              <w:top w:val="nil"/>
              <w:left w:val="single" w:sz="8" w:space="0" w:color="000000"/>
              <w:bottom w:val="nil"/>
              <w:right w:val="nil"/>
            </w:tcBorders>
            <w:shd w:val="clear" w:color="auto" w:fill="auto"/>
          </w:tcPr>
          <w:p w14:paraId="2DF5DD8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10 Feb 2019</w:t>
            </w:r>
          </w:p>
        </w:tc>
        <w:tc>
          <w:tcPr>
            <w:tcW w:w="266" w:type="dxa"/>
            <w:tcBorders>
              <w:top w:val="nil"/>
              <w:left w:val="nil"/>
              <w:bottom w:val="nil"/>
              <w:right w:val="nil"/>
            </w:tcBorders>
            <w:shd w:val="clear" w:color="auto" w:fill="000000"/>
          </w:tcPr>
          <w:p w14:paraId="4C407C9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0F903C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 Mar 2019</w:t>
            </w:r>
          </w:p>
        </w:tc>
      </w:tr>
      <w:tr w:rsidR="00213248" w14:paraId="680992A4" w14:textId="77777777">
        <w:trPr>
          <w:trHeight w:val="300"/>
        </w:trPr>
        <w:tc>
          <w:tcPr>
            <w:tcW w:w="4396" w:type="dxa"/>
            <w:tcBorders>
              <w:top w:val="nil"/>
              <w:left w:val="single" w:sz="8" w:space="0" w:color="000000"/>
              <w:bottom w:val="nil"/>
              <w:right w:val="nil"/>
            </w:tcBorders>
            <w:shd w:val="clear" w:color="auto" w:fill="auto"/>
          </w:tcPr>
          <w:p w14:paraId="5E461426"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417FCF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F47FEDF"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5093DF0D" w14:textId="77777777">
        <w:trPr>
          <w:trHeight w:val="300"/>
        </w:trPr>
        <w:tc>
          <w:tcPr>
            <w:tcW w:w="4396" w:type="dxa"/>
            <w:tcBorders>
              <w:top w:val="nil"/>
              <w:left w:val="single" w:sz="8" w:space="0" w:color="000000"/>
              <w:bottom w:val="single" w:sz="4" w:space="0" w:color="000000"/>
              <w:right w:val="nil"/>
            </w:tcBorders>
            <w:shd w:val="clear" w:color="auto" w:fill="auto"/>
          </w:tcPr>
          <w:p w14:paraId="524B916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Jan 2019 to 28 Jan 2019</w:t>
            </w:r>
          </w:p>
        </w:tc>
        <w:tc>
          <w:tcPr>
            <w:tcW w:w="266" w:type="dxa"/>
            <w:tcBorders>
              <w:top w:val="nil"/>
              <w:left w:val="nil"/>
              <w:bottom w:val="single" w:sz="4" w:space="0" w:color="000000"/>
              <w:right w:val="nil"/>
            </w:tcBorders>
            <w:shd w:val="clear" w:color="auto" w:fill="000000"/>
          </w:tcPr>
          <w:p w14:paraId="381688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385D6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Jan 2019 to 21 Feb 2019</w:t>
            </w:r>
          </w:p>
        </w:tc>
      </w:tr>
      <w:tr w:rsidR="00213248" w14:paraId="7ABA627F" w14:textId="77777777">
        <w:trPr>
          <w:trHeight w:val="140"/>
        </w:trPr>
        <w:tc>
          <w:tcPr>
            <w:tcW w:w="4396" w:type="dxa"/>
            <w:tcBorders>
              <w:top w:val="nil"/>
              <w:left w:val="single" w:sz="8" w:space="0" w:color="000000"/>
              <w:bottom w:val="nil"/>
              <w:right w:val="nil"/>
            </w:tcBorders>
            <w:shd w:val="clear" w:color="auto" w:fill="auto"/>
          </w:tcPr>
          <w:p w14:paraId="53E0C71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7142C79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9F017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2E1023B1" w14:textId="77777777">
        <w:trPr>
          <w:trHeight w:val="300"/>
        </w:trPr>
        <w:tc>
          <w:tcPr>
            <w:tcW w:w="4396" w:type="dxa"/>
            <w:tcBorders>
              <w:top w:val="single" w:sz="4" w:space="0" w:color="000000"/>
              <w:left w:val="single" w:sz="8" w:space="0" w:color="000000"/>
              <w:bottom w:val="nil"/>
              <w:right w:val="nil"/>
            </w:tcBorders>
            <w:shd w:val="clear" w:color="auto" w:fill="auto"/>
          </w:tcPr>
          <w:p w14:paraId="5B61A29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19WST3</w:t>
            </w:r>
          </w:p>
        </w:tc>
        <w:tc>
          <w:tcPr>
            <w:tcW w:w="266" w:type="dxa"/>
            <w:tcBorders>
              <w:top w:val="single" w:sz="4" w:space="0" w:color="000000"/>
              <w:left w:val="nil"/>
              <w:bottom w:val="nil"/>
              <w:right w:val="nil"/>
            </w:tcBorders>
            <w:shd w:val="clear" w:color="auto" w:fill="000000"/>
          </w:tcPr>
          <w:p w14:paraId="4BA6550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47193B9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19WYT3</w:t>
            </w:r>
          </w:p>
        </w:tc>
      </w:tr>
      <w:tr w:rsidR="00213248" w14:paraId="6BE3DEC5" w14:textId="77777777">
        <w:trPr>
          <w:trHeight w:val="300"/>
        </w:trPr>
        <w:tc>
          <w:tcPr>
            <w:tcW w:w="4396" w:type="dxa"/>
            <w:tcBorders>
              <w:top w:val="nil"/>
              <w:left w:val="single" w:sz="8" w:space="0" w:color="000000"/>
              <w:bottom w:val="nil"/>
              <w:right w:val="nil"/>
            </w:tcBorders>
            <w:shd w:val="clear" w:color="auto" w:fill="auto"/>
          </w:tcPr>
          <w:p w14:paraId="3C35FF3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4 Mar 2019</w:t>
            </w:r>
          </w:p>
        </w:tc>
        <w:tc>
          <w:tcPr>
            <w:tcW w:w="266" w:type="dxa"/>
            <w:tcBorders>
              <w:top w:val="nil"/>
              <w:left w:val="nil"/>
              <w:bottom w:val="nil"/>
              <w:right w:val="nil"/>
            </w:tcBorders>
            <w:shd w:val="clear" w:color="auto" w:fill="000000"/>
          </w:tcPr>
          <w:p w14:paraId="7E8D9B0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80590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4, 11, 18 &amp; 25 Mar 2019</w:t>
            </w:r>
          </w:p>
        </w:tc>
      </w:tr>
      <w:tr w:rsidR="00213248" w14:paraId="32CA3769" w14:textId="77777777">
        <w:trPr>
          <w:trHeight w:val="300"/>
        </w:trPr>
        <w:tc>
          <w:tcPr>
            <w:tcW w:w="4396" w:type="dxa"/>
            <w:tcBorders>
              <w:top w:val="nil"/>
              <w:left w:val="single" w:sz="8" w:space="0" w:color="000000"/>
              <w:bottom w:val="nil"/>
              <w:right w:val="nil"/>
            </w:tcBorders>
            <w:shd w:val="clear" w:color="auto" w:fill="auto"/>
          </w:tcPr>
          <w:p w14:paraId="1FE6101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5 May 2019</w:t>
            </w:r>
          </w:p>
        </w:tc>
        <w:tc>
          <w:tcPr>
            <w:tcW w:w="266" w:type="dxa"/>
            <w:tcBorders>
              <w:top w:val="nil"/>
              <w:left w:val="nil"/>
              <w:bottom w:val="nil"/>
              <w:right w:val="nil"/>
            </w:tcBorders>
            <w:shd w:val="clear" w:color="auto" w:fill="000000"/>
          </w:tcPr>
          <w:p w14:paraId="5805461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D5F79A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30 Jun 2019</w:t>
            </w:r>
          </w:p>
        </w:tc>
      </w:tr>
      <w:tr w:rsidR="00213248" w14:paraId="3364CF40" w14:textId="77777777">
        <w:trPr>
          <w:trHeight w:val="300"/>
        </w:trPr>
        <w:tc>
          <w:tcPr>
            <w:tcW w:w="4396" w:type="dxa"/>
            <w:tcBorders>
              <w:top w:val="nil"/>
              <w:left w:val="single" w:sz="8" w:space="0" w:color="000000"/>
              <w:bottom w:val="nil"/>
              <w:right w:val="nil"/>
            </w:tcBorders>
            <w:shd w:val="clear" w:color="auto" w:fill="auto"/>
          </w:tcPr>
          <w:p w14:paraId="12BC7EC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10 Mar 2019</w:t>
            </w:r>
          </w:p>
        </w:tc>
        <w:tc>
          <w:tcPr>
            <w:tcW w:w="266" w:type="dxa"/>
            <w:tcBorders>
              <w:top w:val="nil"/>
              <w:left w:val="nil"/>
              <w:bottom w:val="nil"/>
              <w:right w:val="nil"/>
            </w:tcBorders>
            <w:shd w:val="clear" w:color="auto" w:fill="000000"/>
          </w:tcPr>
          <w:p w14:paraId="645864A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E19EB4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31 Mar 2019</w:t>
            </w:r>
          </w:p>
        </w:tc>
      </w:tr>
      <w:tr w:rsidR="00213248" w14:paraId="2E44B1EA" w14:textId="77777777">
        <w:trPr>
          <w:trHeight w:val="300"/>
        </w:trPr>
        <w:tc>
          <w:tcPr>
            <w:tcW w:w="4396" w:type="dxa"/>
            <w:tcBorders>
              <w:top w:val="nil"/>
              <w:left w:val="single" w:sz="8" w:space="0" w:color="000000"/>
              <w:bottom w:val="nil"/>
              <w:right w:val="nil"/>
            </w:tcBorders>
            <w:shd w:val="clear" w:color="auto" w:fill="auto"/>
          </w:tcPr>
          <w:p w14:paraId="3D6FA1C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Advisement and Registration</w:t>
            </w:r>
            <w:r>
              <w:rPr>
                <w:rFonts w:ascii="Times New Roman" w:eastAsia="Times New Roman" w:hAnsi="Times New Roman" w:cs="Times New Roman"/>
                <w:color w:val="000000"/>
                <w:sz w:val="20"/>
                <w:szCs w:val="20"/>
              </w:rPr>
              <w:t xml:space="preserve"> </w:t>
            </w:r>
          </w:p>
        </w:tc>
        <w:tc>
          <w:tcPr>
            <w:tcW w:w="266" w:type="dxa"/>
            <w:tcBorders>
              <w:top w:val="nil"/>
              <w:left w:val="nil"/>
              <w:bottom w:val="nil"/>
              <w:right w:val="nil"/>
            </w:tcBorders>
            <w:shd w:val="clear" w:color="auto" w:fill="000000"/>
          </w:tcPr>
          <w:p w14:paraId="7E9DBC0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4438B53"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08977A6B" w14:textId="77777777">
        <w:trPr>
          <w:trHeight w:val="300"/>
        </w:trPr>
        <w:tc>
          <w:tcPr>
            <w:tcW w:w="4396" w:type="dxa"/>
            <w:tcBorders>
              <w:top w:val="nil"/>
              <w:left w:val="single" w:sz="8" w:space="0" w:color="000000"/>
              <w:bottom w:val="single" w:sz="4" w:space="0" w:color="000000"/>
              <w:right w:val="nil"/>
            </w:tcBorders>
            <w:shd w:val="clear" w:color="auto" w:fill="auto"/>
          </w:tcPr>
          <w:p w14:paraId="1C6A31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Feb 2019 to 25 Feb 2019</w:t>
            </w:r>
          </w:p>
        </w:tc>
        <w:tc>
          <w:tcPr>
            <w:tcW w:w="266" w:type="dxa"/>
            <w:tcBorders>
              <w:top w:val="nil"/>
              <w:left w:val="nil"/>
              <w:bottom w:val="single" w:sz="4" w:space="0" w:color="000000"/>
              <w:right w:val="nil"/>
            </w:tcBorders>
            <w:shd w:val="clear" w:color="auto" w:fill="000000"/>
          </w:tcPr>
          <w:p w14:paraId="31047BF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14151A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Feb 2019 to 21 Mar 2019</w:t>
            </w:r>
          </w:p>
        </w:tc>
      </w:tr>
      <w:tr w:rsidR="00213248" w14:paraId="636D026F" w14:textId="77777777">
        <w:trPr>
          <w:trHeight w:val="200"/>
        </w:trPr>
        <w:tc>
          <w:tcPr>
            <w:tcW w:w="4396" w:type="dxa"/>
            <w:tcBorders>
              <w:top w:val="nil"/>
              <w:left w:val="single" w:sz="8" w:space="0" w:color="000000"/>
              <w:bottom w:val="nil"/>
              <w:right w:val="nil"/>
            </w:tcBorders>
            <w:shd w:val="clear" w:color="auto" w:fill="auto"/>
          </w:tcPr>
          <w:p w14:paraId="364010F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52D7D97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DBEFFE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60ABBF1F"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680346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Spring Break</w:t>
            </w:r>
          </w:p>
        </w:tc>
      </w:tr>
      <w:tr w:rsidR="00213248" w14:paraId="42437604" w14:textId="77777777">
        <w:trPr>
          <w:trHeight w:val="300"/>
        </w:trPr>
        <w:tc>
          <w:tcPr>
            <w:tcW w:w="9020" w:type="dxa"/>
            <w:gridSpan w:val="3"/>
            <w:tcBorders>
              <w:top w:val="nil"/>
              <w:left w:val="single" w:sz="8" w:space="0" w:color="000000"/>
              <w:bottom w:val="single" w:sz="4" w:space="0" w:color="000000"/>
              <w:right w:val="single" w:sz="8" w:space="0" w:color="000000"/>
            </w:tcBorders>
            <w:shd w:val="clear" w:color="auto" w:fill="auto"/>
          </w:tcPr>
          <w:p w14:paraId="37D0045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22 Apr 2019 to 28 Apr 2019</w:t>
            </w:r>
          </w:p>
        </w:tc>
      </w:tr>
      <w:tr w:rsidR="00213248" w14:paraId="3914CF52" w14:textId="77777777">
        <w:trPr>
          <w:trHeight w:val="140"/>
        </w:trPr>
        <w:tc>
          <w:tcPr>
            <w:tcW w:w="4396" w:type="dxa"/>
            <w:tcBorders>
              <w:top w:val="nil"/>
              <w:left w:val="single" w:sz="8" w:space="0" w:color="000000"/>
              <w:bottom w:val="nil"/>
              <w:right w:val="nil"/>
            </w:tcBorders>
            <w:shd w:val="clear" w:color="auto" w:fill="auto"/>
          </w:tcPr>
          <w:p w14:paraId="31134D5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4C8A22C6"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4358" w:type="dxa"/>
            <w:tcBorders>
              <w:top w:val="nil"/>
              <w:left w:val="nil"/>
              <w:bottom w:val="nil"/>
              <w:right w:val="single" w:sz="8" w:space="0" w:color="000000"/>
            </w:tcBorders>
            <w:shd w:val="clear" w:color="auto" w:fill="auto"/>
          </w:tcPr>
          <w:p w14:paraId="6A64D38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r>
      <w:tr w:rsidR="00213248" w14:paraId="74E01080" w14:textId="77777777">
        <w:trPr>
          <w:trHeight w:val="300"/>
        </w:trPr>
        <w:tc>
          <w:tcPr>
            <w:tcW w:w="4396" w:type="dxa"/>
            <w:tcBorders>
              <w:top w:val="single" w:sz="4" w:space="0" w:color="000000"/>
              <w:left w:val="single" w:sz="8" w:space="0" w:color="000000"/>
              <w:bottom w:val="nil"/>
              <w:right w:val="nil"/>
            </w:tcBorders>
            <w:shd w:val="clear" w:color="auto" w:fill="auto"/>
          </w:tcPr>
          <w:p w14:paraId="6E62435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19WST4</w:t>
            </w:r>
          </w:p>
        </w:tc>
        <w:tc>
          <w:tcPr>
            <w:tcW w:w="266" w:type="dxa"/>
            <w:tcBorders>
              <w:top w:val="single" w:sz="4" w:space="0" w:color="000000"/>
              <w:left w:val="nil"/>
              <w:bottom w:val="nil"/>
              <w:right w:val="nil"/>
            </w:tcBorders>
            <w:shd w:val="clear" w:color="auto" w:fill="000000"/>
          </w:tcPr>
          <w:p w14:paraId="4ABF71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2D6E2076"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19WYT4</w:t>
            </w:r>
          </w:p>
        </w:tc>
      </w:tr>
      <w:tr w:rsidR="00213248" w14:paraId="362D0B2C" w14:textId="77777777">
        <w:trPr>
          <w:trHeight w:val="300"/>
        </w:trPr>
        <w:tc>
          <w:tcPr>
            <w:tcW w:w="4396" w:type="dxa"/>
            <w:tcBorders>
              <w:top w:val="nil"/>
              <w:left w:val="single" w:sz="8" w:space="0" w:color="000000"/>
              <w:bottom w:val="nil"/>
              <w:right w:val="nil"/>
            </w:tcBorders>
            <w:shd w:val="clear" w:color="auto" w:fill="auto"/>
          </w:tcPr>
          <w:p w14:paraId="52E6033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1 Apr 2019</w:t>
            </w:r>
          </w:p>
        </w:tc>
        <w:tc>
          <w:tcPr>
            <w:tcW w:w="266" w:type="dxa"/>
            <w:tcBorders>
              <w:top w:val="nil"/>
              <w:left w:val="nil"/>
              <w:bottom w:val="nil"/>
              <w:right w:val="nil"/>
            </w:tcBorders>
            <w:shd w:val="clear" w:color="auto" w:fill="000000"/>
          </w:tcPr>
          <w:p w14:paraId="5D1589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E441D8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1, 8, 15 &amp; 29 Apr 2019</w:t>
            </w:r>
          </w:p>
        </w:tc>
      </w:tr>
      <w:tr w:rsidR="00213248" w14:paraId="612BC595" w14:textId="77777777">
        <w:trPr>
          <w:trHeight w:val="300"/>
        </w:trPr>
        <w:tc>
          <w:tcPr>
            <w:tcW w:w="4396" w:type="dxa"/>
            <w:tcBorders>
              <w:top w:val="nil"/>
              <w:left w:val="single" w:sz="8" w:space="0" w:color="000000"/>
              <w:bottom w:val="nil"/>
              <w:right w:val="nil"/>
            </w:tcBorders>
            <w:shd w:val="clear" w:color="auto" w:fill="auto"/>
          </w:tcPr>
          <w:p w14:paraId="791275F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26 May Jun 2019</w:t>
            </w:r>
          </w:p>
        </w:tc>
        <w:tc>
          <w:tcPr>
            <w:tcW w:w="266" w:type="dxa"/>
            <w:tcBorders>
              <w:top w:val="nil"/>
              <w:left w:val="nil"/>
              <w:bottom w:val="nil"/>
              <w:right w:val="nil"/>
            </w:tcBorders>
            <w:shd w:val="clear" w:color="auto" w:fill="000000"/>
          </w:tcPr>
          <w:p w14:paraId="544577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802741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21 Jul 2019</w:t>
            </w:r>
          </w:p>
        </w:tc>
      </w:tr>
      <w:tr w:rsidR="00213248" w14:paraId="31646A51" w14:textId="77777777">
        <w:trPr>
          <w:trHeight w:val="300"/>
        </w:trPr>
        <w:tc>
          <w:tcPr>
            <w:tcW w:w="4396" w:type="dxa"/>
            <w:tcBorders>
              <w:top w:val="nil"/>
              <w:left w:val="single" w:sz="8" w:space="0" w:color="000000"/>
              <w:bottom w:val="nil"/>
              <w:right w:val="nil"/>
            </w:tcBorders>
            <w:shd w:val="clear" w:color="auto" w:fill="auto"/>
          </w:tcPr>
          <w:p w14:paraId="6747C64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7 Apr 2019</w:t>
            </w:r>
          </w:p>
        </w:tc>
        <w:tc>
          <w:tcPr>
            <w:tcW w:w="266" w:type="dxa"/>
            <w:tcBorders>
              <w:top w:val="nil"/>
              <w:left w:val="nil"/>
              <w:bottom w:val="nil"/>
              <w:right w:val="nil"/>
            </w:tcBorders>
            <w:shd w:val="clear" w:color="auto" w:fill="000000"/>
          </w:tcPr>
          <w:p w14:paraId="478FB51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F231EE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5 May 2019</w:t>
            </w:r>
          </w:p>
        </w:tc>
      </w:tr>
      <w:tr w:rsidR="00213248" w14:paraId="6D5FF25C" w14:textId="77777777">
        <w:trPr>
          <w:trHeight w:val="300"/>
        </w:trPr>
        <w:tc>
          <w:tcPr>
            <w:tcW w:w="4396" w:type="dxa"/>
            <w:tcBorders>
              <w:top w:val="nil"/>
              <w:left w:val="single" w:sz="8" w:space="0" w:color="000000"/>
              <w:bottom w:val="nil"/>
              <w:right w:val="nil"/>
            </w:tcBorders>
            <w:shd w:val="clear" w:color="auto" w:fill="auto"/>
          </w:tcPr>
          <w:p w14:paraId="744F717A"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26C13D2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E549188"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r>
      <w:tr w:rsidR="00213248" w14:paraId="7E8A3FD5" w14:textId="77777777">
        <w:trPr>
          <w:trHeight w:val="300"/>
        </w:trPr>
        <w:tc>
          <w:tcPr>
            <w:tcW w:w="4396" w:type="dxa"/>
            <w:tcBorders>
              <w:top w:val="nil"/>
              <w:left w:val="single" w:sz="8" w:space="0" w:color="000000"/>
              <w:bottom w:val="single" w:sz="4" w:space="0" w:color="000000"/>
              <w:right w:val="nil"/>
            </w:tcBorders>
            <w:shd w:val="clear" w:color="auto" w:fill="auto"/>
          </w:tcPr>
          <w:p w14:paraId="14E1991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Mar 2019 to 25 Mar 2019</w:t>
            </w:r>
          </w:p>
        </w:tc>
        <w:tc>
          <w:tcPr>
            <w:tcW w:w="266" w:type="dxa"/>
            <w:tcBorders>
              <w:top w:val="nil"/>
              <w:left w:val="nil"/>
              <w:bottom w:val="single" w:sz="4" w:space="0" w:color="000000"/>
              <w:right w:val="nil"/>
            </w:tcBorders>
            <w:shd w:val="clear" w:color="auto" w:fill="000000"/>
          </w:tcPr>
          <w:p w14:paraId="2DBB40A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3AC281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Mar 2019 to 25 Apr 2019</w:t>
            </w:r>
          </w:p>
        </w:tc>
      </w:tr>
      <w:tr w:rsidR="00213248" w14:paraId="32D6BEB0" w14:textId="77777777">
        <w:trPr>
          <w:trHeight w:val="140"/>
        </w:trPr>
        <w:tc>
          <w:tcPr>
            <w:tcW w:w="4396" w:type="dxa"/>
            <w:tcBorders>
              <w:top w:val="nil"/>
              <w:left w:val="single" w:sz="8" w:space="0" w:color="000000"/>
              <w:bottom w:val="nil"/>
              <w:right w:val="nil"/>
            </w:tcBorders>
            <w:shd w:val="clear" w:color="auto" w:fill="auto"/>
          </w:tcPr>
          <w:p w14:paraId="18BFD3E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123112C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FA9DED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04BAE0B0" w14:textId="77777777">
        <w:trPr>
          <w:trHeight w:val="300"/>
        </w:trPr>
        <w:tc>
          <w:tcPr>
            <w:tcW w:w="4396" w:type="dxa"/>
            <w:tcBorders>
              <w:top w:val="single" w:sz="4" w:space="0" w:color="000000"/>
              <w:left w:val="single" w:sz="8" w:space="0" w:color="000000"/>
              <w:bottom w:val="nil"/>
              <w:right w:val="nil"/>
            </w:tcBorders>
            <w:shd w:val="clear" w:color="auto" w:fill="auto"/>
          </w:tcPr>
          <w:p w14:paraId="735E450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19SST5 </w:t>
            </w:r>
          </w:p>
        </w:tc>
        <w:tc>
          <w:tcPr>
            <w:tcW w:w="266" w:type="dxa"/>
            <w:tcBorders>
              <w:top w:val="single" w:sz="4" w:space="0" w:color="000000"/>
              <w:left w:val="nil"/>
              <w:bottom w:val="nil"/>
              <w:right w:val="nil"/>
            </w:tcBorders>
            <w:shd w:val="clear" w:color="auto" w:fill="000000"/>
          </w:tcPr>
          <w:p w14:paraId="028ABDE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1FA47F7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19SYT5 </w:t>
            </w:r>
          </w:p>
        </w:tc>
      </w:tr>
      <w:tr w:rsidR="00213248" w14:paraId="23A74899" w14:textId="77777777">
        <w:trPr>
          <w:trHeight w:val="300"/>
        </w:trPr>
        <w:tc>
          <w:tcPr>
            <w:tcW w:w="4396" w:type="dxa"/>
            <w:tcBorders>
              <w:top w:val="nil"/>
              <w:left w:val="single" w:sz="8" w:space="0" w:color="000000"/>
              <w:bottom w:val="nil"/>
              <w:right w:val="nil"/>
            </w:tcBorders>
            <w:shd w:val="clear" w:color="auto" w:fill="auto"/>
          </w:tcPr>
          <w:p w14:paraId="104A6C0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6 May 2019</w:t>
            </w:r>
          </w:p>
        </w:tc>
        <w:tc>
          <w:tcPr>
            <w:tcW w:w="266" w:type="dxa"/>
            <w:tcBorders>
              <w:top w:val="nil"/>
              <w:left w:val="nil"/>
              <w:bottom w:val="nil"/>
              <w:right w:val="nil"/>
            </w:tcBorders>
            <w:shd w:val="clear" w:color="auto" w:fill="000000"/>
          </w:tcPr>
          <w:p w14:paraId="121DE7F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05979E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6, 13, 20 &amp; 27 May 2019</w:t>
            </w:r>
          </w:p>
        </w:tc>
      </w:tr>
      <w:tr w:rsidR="00213248" w14:paraId="51997BDD" w14:textId="77777777">
        <w:trPr>
          <w:trHeight w:val="300"/>
        </w:trPr>
        <w:tc>
          <w:tcPr>
            <w:tcW w:w="4396" w:type="dxa"/>
            <w:tcBorders>
              <w:top w:val="nil"/>
              <w:left w:val="single" w:sz="8" w:space="0" w:color="000000"/>
              <w:bottom w:val="nil"/>
              <w:right w:val="nil"/>
            </w:tcBorders>
            <w:shd w:val="clear" w:color="auto" w:fill="auto"/>
          </w:tcPr>
          <w:p w14:paraId="6398E4B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30 June 2019</w:t>
            </w:r>
          </w:p>
        </w:tc>
        <w:tc>
          <w:tcPr>
            <w:tcW w:w="266" w:type="dxa"/>
            <w:tcBorders>
              <w:top w:val="nil"/>
              <w:left w:val="nil"/>
              <w:bottom w:val="nil"/>
              <w:right w:val="nil"/>
            </w:tcBorders>
            <w:shd w:val="clear" w:color="auto" w:fill="000000"/>
          </w:tcPr>
          <w:p w14:paraId="7B8AC66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5EA1E4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 Sep 2019</w:t>
            </w:r>
          </w:p>
        </w:tc>
      </w:tr>
      <w:tr w:rsidR="00213248" w14:paraId="58DE3C00" w14:textId="77777777">
        <w:trPr>
          <w:trHeight w:val="300"/>
        </w:trPr>
        <w:tc>
          <w:tcPr>
            <w:tcW w:w="4396" w:type="dxa"/>
            <w:tcBorders>
              <w:top w:val="nil"/>
              <w:left w:val="single" w:sz="8" w:space="0" w:color="000000"/>
              <w:bottom w:val="nil"/>
              <w:right w:val="nil"/>
            </w:tcBorders>
            <w:shd w:val="clear" w:color="auto" w:fill="auto"/>
          </w:tcPr>
          <w:p w14:paraId="0831ABD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12 May 2019</w:t>
            </w:r>
          </w:p>
        </w:tc>
        <w:tc>
          <w:tcPr>
            <w:tcW w:w="266" w:type="dxa"/>
            <w:tcBorders>
              <w:top w:val="nil"/>
              <w:left w:val="nil"/>
              <w:bottom w:val="nil"/>
              <w:right w:val="nil"/>
            </w:tcBorders>
            <w:shd w:val="clear" w:color="auto" w:fill="000000"/>
          </w:tcPr>
          <w:p w14:paraId="749A602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167741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 Jun 2019</w:t>
            </w:r>
          </w:p>
        </w:tc>
      </w:tr>
      <w:tr w:rsidR="00213248" w14:paraId="01715131" w14:textId="77777777">
        <w:trPr>
          <w:trHeight w:val="300"/>
        </w:trPr>
        <w:tc>
          <w:tcPr>
            <w:tcW w:w="4396" w:type="dxa"/>
            <w:tcBorders>
              <w:top w:val="nil"/>
              <w:left w:val="single" w:sz="8" w:space="0" w:color="000000"/>
              <w:bottom w:val="nil"/>
              <w:right w:val="nil"/>
            </w:tcBorders>
            <w:shd w:val="clear" w:color="auto" w:fill="auto"/>
          </w:tcPr>
          <w:p w14:paraId="60B0A011"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72F9A4B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E31A419"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Advisement and Registration </w:t>
            </w:r>
          </w:p>
        </w:tc>
      </w:tr>
      <w:tr w:rsidR="00213248" w14:paraId="176B1A41" w14:textId="77777777">
        <w:trPr>
          <w:trHeight w:val="300"/>
        </w:trPr>
        <w:tc>
          <w:tcPr>
            <w:tcW w:w="4396" w:type="dxa"/>
            <w:tcBorders>
              <w:top w:val="nil"/>
              <w:left w:val="single" w:sz="8" w:space="0" w:color="000000"/>
              <w:bottom w:val="nil"/>
              <w:right w:val="nil"/>
            </w:tcBorders>
            <w:shd w:val="clear" w:color="auto" w:fill="auto"/>
          </w:tcPr>
          <w:p w14:paraId="73446CE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Apr 2019 to 29 Apr 2019</w:t>
            </w:r>
          </w:p>
        </w:tc>
        <w:tc>
          <w:tcPr>
            <w:tcW w:w="266" w:type="dxa"/>
            <w:tcBorders>
              <w:top w:val="nil"/>
              <w:left w:val="nil"/>
              <w:bottom w:val="nil"/>
              <w:right w:val="nil"/>
            </w:tcBorders>
            <w:shd w:val="clear" w:color="auto" w:fill="000000"/>
          </w:tcPr>
          <w:p w14:paraId="2312212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98D93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Apr 2019 to 23 May 2019</w:t>
            </w:r>
          </w:p>
        </w:tc>
      </w:tr>
      <w:tr w:rsidR="00213248" w14:paraId="6E619E83" w14:textId="77777777">
        <w:trPr>
          <w:trHeight w:val="160"/>
        </w:trPr>
        <w:tc>
          <w:tcPr>
            <w:tcW w:w="4396" w:type="dxa"/>
            <w:tcBorders>
              <w:top w:val="single" w:sz="4" w:space="0" w:color="000000"/>
              <w:left w:val="single" w:sz="8" w:space="0" w:color="000000"/>
              <w:bottom w:val="single" w:sz="4" w:space="0" w:color="000000"/>
              <w:right w:val="nil"/>
            </w:tcBorders>
            <w:shd w:val="clear" w:color="auto" w:fill="auto"/>
          </w:tcPr>
          <w:p w14:paraId="02DAE4B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2285F82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single" w:sz="4" w:space="0" w:color="000000"/>
              <w:right w:val="single" w:sz="8" w:space="0" w:color="000000"/>
            </w:tcBorders>
            <w:shd w:val="clear" w:color="auto" w:fill="auto"/>
          </w:tcPr>
          <w:p w14:paraId="088EEE8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42B409E2" w14:textId="77777777">
        <w:trPr>
          <w:trHeight w:val="300"/>
        </w:trPr>
        <w:tc>
          <w:tcPr>
            <w:tcW w:w="4396" w:type="dxa"/>
            <w:tcBorders>
              <w:top w:val="nil"/>
              <w:left w:val="single" w:sz="8" w:space="0" w:color="000000"/>
              <w:bottom w:val="nil"/>
              <w:right w:val="nil"/>
            </w:tcBorders>
            <w:shd w:val="clear" w:color="auto" w:fill="auto"/>
          </w:tcPr>
          <w:p w14:paraId="320AEFE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19SST6</w:t>
            </w:r>
          </w:p>
        </w:tc>
        <w:tc>
          <w:tcPr>
            <w:tcW w:w="266" w:type="dxa"/>
            <w:tcBorders>
              <w:top w:val="nil"/>
              <w:left w:val="nil"/>
              <w:bottom w:val="nil"/>
              <w:right w:val="nil"/>
            </w:tcBorders>
            <w:shd w:val="clear" w:color="auto" w:fill="000000"/>
          </w:tcPr>
          <w:p w14:paraId="68A1D1A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2F5972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19SYT6 </w:t>
            </w:r>
          </w:p>
        </w:tc>
      </w:tr>
      <w:tr w:rsidR="00213248" w14:paraId="3C36FBBD" w14:textId="77777777">
        <w:trPr>
          <w:trHeight w:val="300"/>
        </w:trPr>
        <w:tc>
          <w:tcPr>
            <w:tcW w:w="4396" w:type="dxa"/>
            <w:tcBorders>
              <w:top w:val="nil"/>
              <w:left w:val="single" w:sz="8" w:space="0" w:color="000000"/>
              <w:bottom w:val="nil"/>
              <w:right w:val="nil"/>
            </w:tcBorders>
            <w:shd w:val="clear" w:color="auto" w:fill="auto"/>
          </w:tcPr>
          <w:p w14:paraId="0FEBF9B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3 June 2019</w:t>
            </w:r>
          </w:p>
        </w:tc>
        <w:tc>
          <w:tcPr>
            <w:tcW w:w="266" w:type="dxa"/>
            <w:tcBorders>
              <w:top w:val="nil"/>
              <w:left w:val="nil"/>
              <w:bottom w:val="nil"/>
              <w:right w:val="nil"/>
            </w:tcBorders>
            <w:shd w:val="clear" w:color="auto" w:fill="000000"/>
          </w:tcPr>
          <w:p w14:paraId="6AD7E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6D749C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3, 10, 17 &amp; 24 Jun 2019</w:t>
            </w:r>
          </w:p>
        </w:tc>
      </w:tr>
      <w:tr w:rsidR="00213248" w14:paraId="01C63F6D" w14:textId="77777777">
        <w:trPr>
          <w:trHeight w:val="300"/>
        </w:trPr>
        <w:tc>
          <w:tcPr>
            <w:tcW w:w="4396" w:type="dxa"/>
            <w:tcBorders>
              <w:top w:val="nil"/>
              <w:left w:val="single" w:sz="8" w:space="0" w:color="000000"/>
              <w:bottom w:val="nil"/>
              <w:right w:val="nil"/>
            </w:tcBorders>
            <w:shd w:val="clear" w:color="auto" w:fill="auto"/>
          </w:tcPr>
          <w:p w14:paraId="2464596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29 Sep 2019</w:t>
            </w:r>
          </w:p>
        </w:tc>
        <w:tc>
          <w:tcPr>
            <w:tcW w:w="266" w:type="dxa"/>
            <w:tcBorders>
              <w:top w:val="nil"/>
              <w:left w:val="nil"/>
              <w:bottom w:val="nil"/>
              <w:right w:val="nil"/>
            </w:tcBorders>
            <w:shd w:val="clear" w:color="auto" w:fill="000000"/>
          </w:tcPr>
          <w:p w14:paraId="38C692C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4FA4F7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20 Oct 2018</w:t>
            </w:r>
          </w:p>
        </w:tc>
      </w:tr>
      <w:tr w:rsidR="00213248" w14:paraId="5C23BD5B" w14:textId="77777777">
        <w:trPr>
          <w:trHeight w:val="300"/>
        </w:trPr>
        <w:tc>
          <w:tcPr>
            <w:tcW w:w="4396" w:type="dxa"/>
            <w:tcBorders>
              <w:top w:val="nil"/>
              <w:left w:val="single" w:sz="8" w:space="0" w:color="000000"/>
              <w:bottom w:val="nil"/>
              <w:right w:val="nil"/>
            </w:tcBorders>
            <w:shd w:val="clear" w:color="auto" w:fill="auto"/>
          </w:tcPr>
          <w:p w14:paraId="2D7BF3D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9 Jun 2019</w:t>
            </w:r>
          </w:p>
        </w:tc>
        <w:tc>
          <w:tcPr>
            <w:tcW w:w="266" w:type="dxa"/>
            <w:tcBorders>
              <w:top w:val="nil"/>
              <w:left w:val="nil"/>
              <w:bottom w:val="nil"/>
              <w:right w:val="nil"/>
            </w:tcBorders>
            <w:shd w:val="clear" w:color="auto" w:fill="000000"/>
          </w:tcPr>
          <w:p w14:paraId="0747592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7330A6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30 Jun 2019</w:t>
            </w:r>
          </w:p>
        </w:tc>
      </w:tr>
      <w:tr w:rsidR="00213248" w14:paraId="3874E43F" w14:textId="77777777">
        <w:trPr>
          <w:trHeight w:val="300"/>
        </w:trPr>
        <w:tc>
          <w:tcPr>
            <w:tcW w:w="4396" w:type="dxa"/>
            <w:tcBorders>
              <w:top w:val="nil"/>
              <w:left w:val="single" w:sz="8" w:space="0" w:color="000000"/>
              <w:bottom w:val="nil"/>
              <w:right w:val="nil"/>
            </w:tcBorders>
            <w:shd w:val="clear" w:color="auto" w:fill="auto"/>
          </w:tcPr>
          <w:p w14:paraId="62242A04"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  Advisement and Registration </w:t>
            </w:r>
          </w:p>
        </w:tc>
        <w:tc>
          <w:tcPr>
            <w:tcW w:w="266" w:type="dxa"/>
            <w:tcBorders>
              <w:top w:val="nil"/>
              <w:left w:val="nil"/>
              <w:bottom w:val="nil"/>
              <w:right w:val="nil"/>
            </w:tcBorders>
            <w:shd w:val="clear" w:color="auto" w:fill="000000"/>
          </w:tcPr>
          <w:p w14:paraId="206CD31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9EBDC7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Advisement and Registration</w:t>
            </w:r>
            <w:r>
              <w:rPr>
                <w:rFonts w:ascii="Times New Roman" w:eastAsia="Times New Roman" w:hAnsi="Times New Roman" w:cs="Times New Roman"/>
                <w:color w:val="000000"/>
                <w:sz w:val="20"/>
                <w:szCs w:val="20"/>
              </w:rPr>
              <w:t xml:space="preserve">    </w:t>
            </w:r>
          </w:p>
        </w:tc>
      </w:tr>
      <w:tr w:rsidR="00213248" w14:paraId="77FA49FC" w14:textId="77777777">
        <w:trPr>
          <w:trHeight w:val="300"/>
        </w:trPr>
        <w:tc>
          <w:tcPr>
            <w:tcW w:w="4396" w:type="dxa"/>
            <w:tcBorders>
              <w:top w:val="nil"/>
              <w:left w:val="single" w:sz="8" w:space="0" w:color="000000"/>
              <w:bottom w:val="single" w:sz="4" w:space="0" w:color="000000"/>
              <w:right w:val="nil"/>
            </w:tcBorders>
            <w:shd w:val="clear" w:color="auto" w:fill="auto"/>
          </w:tcPr>
          <w:p w14:paraId="77650EC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May 2019 to 27 May 2019</w:t>
            </w:r>
          </w:p>
        </w:tc>
        <w:tc>
          <w:tcPr>
            <w:tcW w:w="266" w:type="dxa"/>
            <w:tcBorders>
              <w:top w:val="nil"/>
              <w:left w:val="nil"/>
              <w:bottom w:val="single" w:sz="4" w:space="0" w:color="000000"/>
              <w:right w:val="nil"/>
            </w:tcBorders>
            <w:shd w:val="clear" w:color="auto" w:fill="000000"/>
          </w:tcPr>
          <w:p w14:paraId="7AF452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A18E4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May 2018 to 20 Jun 2019</w:t>
            </w:r>
          </w:p>
        </w:tc>
      </w:tr>
      <w:tr w:rsidR="00213248" w14:paraId="5BB35277" w14:textId="77777777">
        <w:trPr>
          <w:trHeight w:val="120"/>
        </w:trPr>
        <w:tc>
          <w:tcPr>
            <w:tcW w:w="4396" w:type="dxa"/>
            <w:tcBorders>
              <w:top w:val="nil"/>
              <w:left w:val="single" w:sz="8" w:space="0" w:color="000000"/>
              <w:bottom w:val="nil"/>
              <w:right w:val="nil"/>
            </w:tcBorders>
            <w:shd w:val="clear" w:color="auto" w:fill="auto"/>
          </w:tcPr>
          <w:p w14:paraId="57F552B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79730E3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DF56F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6EE8EAAA" w14:textId="77777777">
        <w:trPr>
          <w:trHeight w:val="300"/>
        </w:trPr>
        <w:tc>
          <w:tcPr>
            <w:tcW w:w="4396" w:type="dxa"/>
            <w:tcBorders>
              <w:top w:val="single" w:sz="4" w:space="0" w:color="000000"/>
              <w:left w:val="single" w:sz="8" w:space="0" w:color="000000"/>
              <w:bottom w:val="nil"/>
              <w:right w:val="nil"/>
            </w:tcBorders>
            <w:shd w:val="clear" w:color="auto" w:fill="auto"/>
          </w:tcPr>
          <w:p w14:paraId="096F97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1SST7 </w:t>
            </w:r>
          </w:p>
        </w:tc>
        <w:tc>
          <w:tcPr>
            <w:tcW w:w="266" w:type="dxa"/>
            <w:tcBorders>
              <w:top w:val="single" w:sz="4" w:space="0" w:color="000000"/>
              <w:left w:val="nil"/>
              <w:bottom w:val="nil"/>
              <w:right w:val="nil"/>
            </w:tcBorders>
            <w:shd w:val="clear" w:color="auto" w:fill="000000"/>
          </w:tcPr>
          <w:p w14:paraId="190AE51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520397F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19SYT7 </w:t>
            </w:r>
          </w:p>
        </w:tc>
      </w:tr>
      <w:tr w:rsidR="00213248" w14:paraId="77AE958B" w14:textId="77777777">
        <w:trPr>
          <w:trHeight w:val="300"/>
        </w:trPr>
        <w:tc>
          <w:tcPr>
            <w:tcW w:w="4396" w:type="dxa"/>
            <w:tcBorders>
              <w:top w:val="nil"/>
              <w:left w:val="single" w:sz="8" w:space="0" w:color="000000"/>
              <w:bottom w:val="nil"/>
              <w:right w:val="nil"/>
            </w:tcBorders>
            <w:shd w:val="clear" w:color="auto" w:fill="auto"/>
          </w:tcPr>
          <w:p w14:paraId="787F6E1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8 Jul 2019</w:t>
            </w:r>
          </w:p>
        </w:tc>
        <w:tc>
          <w:tcPr>
            <w:tcW w:w="266" w:type="dxa"/>
            <w:tcBorders>
              <w:top w:val="nil"/>
              <w:left w:val="nil"/>
              <w:bottom w:val="nil"/>
              <w:right w:val="nil"/>
            </w:tcBorders>
            <w:shd w:val="clear" w:color="auto" w:fill="000000"/>
          </w:tcPr>
          <w:p w14:paraId="4BAF9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A1EB91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8, 15, 22 &amp; 29 July 2019</w:t>
            </w:r>
          </w:p>
        </w:tc>
      </w:tr>
      <w:tr w:rsidR="00213248" w14:paraId="632B58CA" w14:textId="77777777">
        <w:trPr>
          <w:trHeight w:val="300"/>
        </w:trPr>
        <w:tc>
          <w:tcPr>
            <w:tcW w:w="4396" w:type="dxa"/>
            <w:tcBorders>
              <w:top w:val="nil"/>
              <w:left w:val="single" w:sz="8" w:space="0" w:color="000000"/>
              <w:bottom w:val="nil"/>
              <w:right w:val="nil"/>
            </w:tcBorders>
            <w:shd w:val="clear" w:color="auto" w:fill="auto"/>
          </w:tcPr>
          <w:p w14:paraId="7FABE39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End Date: 1 Sep 2019 </w:t>
            </w:r>
          </w:p>
        </w:tc>
        <w:tc>
          <w:tcPr>
            <w:tcW w:w="266" w:type="dxa"/>
            <w:tcBorders>
              <w:top w:val="nil"/>
              <w:left w:val="nil"/>
              <w:bottom w:val="nil"/>
              <w:right w:val="nil"/>
            </w:tcBorders>
            <w:shd w:val="clear" w:color="auto" w:fill="000000"/>
          </w:tcPr>
          <w:p w14:paraId="004605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3D63D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17 Nov 2019</w:t>
            </w:r>
          </w:p>
        </w:tc>
      </w:tr>
      <w:tr w:rsidR="00213248" w14:paraId="2B01CB1D" w14:textId="77777777">
        <w:trPr>
          <w:trHeight w:val="300"/>
        </w:trPr>
        <w:tc>
          <w:tcPr>
            <w:tcW w:w="4396" w:type="dxa"/>
            <w:tcBorders>
              <w:top w:val="nil"/>
              <w:left w:val="single" w:sz="8" w:space="0" w:color="000000"/>
              <w:bottom w:val="nil"/>
              <w:right w:val="nil"/>
            </w:tcBorders>
            <w:shd w:val="clear" w:color="auto" w:fill="auto"/>
          </w:tcPr>
          <w:p w14:paraId="10FA1C0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114 Jul 2019</w:t>
            </w:r>
          </w:p>
        </w:tc>
        <w:tc>
          <w:tcPr>
            <w:tcW w:w="266" w:type="dxa"/>
            <w:tcBorders>
              <w:top w:val="nil"/>
              <w:left w:val="nil"/>
              <w:bottom w:val="nil"/>
              <w:right w:val="nil"/>
            </w:tcBorders>
            <w:shd w:val="clear" w:color="auto" w:fill="000000"/>
          </w:tcPr>
          <w:p w14:paraId="6610F7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3E6742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4 Aug 2019</w:t>
            </w:r>
          </w:p>
        </w:tc>
      </w:tr>
      <w:tr w:rsidR="00213248" w14:paraId="190E0BD7" w14:textId="77777777">
        <w:trPr>
          <w:trHeight w:val="300"/>
        </w:trPr>
        <w:tc>
          <w:tcPr>
            <w:tcW w:w="4396" w:type="dxa"/>
            <w:tcBorders>
              <w:top w:val="nil"/>
              <w:left w:val="single" w:sz="8" w:space="0" w:color="000000"/>
              <w:bottom w:val="nil"/>
              <w:right w:val="nil"/>
            </w:tcBorders>
            <w:shd w:val="clear" w:color="auto" w:fill="auto"/>
          </w:tcPr>
          <w:p w14:paraId="7ED9E90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08CEAF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C3F077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Advisement and Registration</w:t>
            </w:r>
            <w:r>
              <w:rPr>
                <w:rFonts w:ascii="Times New Roman" w:eastAsia="Times New Roman" w:hAnsi="Times New Roman" w:cs="Times New Roman"/>
                <w:color w:val="000000"/>
                <w:sz w:val="20"/>
                <w:szCs w:val="20"/>
              </w:rPr>
              <w:t xml:space="preserve"> </w:t>
            </w:r>
          </w:p>
        </w:tc>
      </w:tr>
      <w:tr w:rsidR="00213248" w14:paraId="56808321" w14:textId="77777777">
        <w:trPr>
          <w:trHeight w:val="300"/>
        </w:trPr>
        <w:tc>
          <w:tcPr>
            <w:tcW w:w="4396" w:type="dxa"/>
            <w:tcBorders>
              <w:top w:val="nil"/>
              <w:left w:val="single" w:sz="8" w:space="0" w:color="000000"/>
              <w:bottom w:val="single" w:sz="4" w:space="0" w:color="000000"/>
              <w:right w:val="nil"/>
            </w:tcBorders>
            <w:shd w:val="clear" w:color="auto" w:fill="auto"/>
          </w:tcPr>
          <w:p w14:paraId="4AE9062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Jun 2019 to 24 Jun 2019</w:t>
            </w:r>
          </w:p>
        </w:tc>
        <w:tc>
          <w:tcPr>
            <w:tcW w:w="266" w:type="dxa"/>
            <w:tcBorders>
              <w:top w:val="nil"/>
              <w:left w:val="nil"/>
              <w:bottom w:val="single" w:sz="4" w:space="0" w:color="000000"/>
              <w:right w:val="nil"/>
            </w:tcBorders>
            <w:shd w:val="clear" w:color="auto" w:fill="000000"/>
          </w:tcPr>
          <w:p w14:paraId="689DF83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F47F4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Jun 2019 to 25 Jul 2019</w:t>
            </w:r>
          </w:p>
        </w:tc>
      </w:tr>
      <w:tr w:rsidR="00213248" w14:paraId="6D77FA54" w14:textId="77777777">
        <w:trPr>
          <w:trHeight w:val="160"/>
        </w:trPr>
        <w:tc>
          <w:tcPr>
            <w:tcW w:w="4396" w:type="dxa"/>
            <w:tcBorders>
              <w:top w:val="nil"/>
              <w:left w:val="single" w:sz="8" w:space="0" w:color="000000"/>
              <w:bottom w:val="nil"/>
              <w:right w:val="nil"/>
            </w:tcBorders>
            <w:shd w:val="clear" w:color="auto" w:fill="auto"/>
          </w:tcPr>
          <w:p w14:paraId="1B335D2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tc>
        <w:tc>
          <w:tcPr>
            <w:tcW w:w="266" w:type="dxa"/>
            <w:tcBorders>
              <w:top w:val="nil"/>
              <w:left w:val="nil"/>
              <w:bottom w:val="nil"/>
              <w:right w:val="nil"/>
            </w:tcBorders>
            <w:shd w:val="clear" w:color="auto" w:fill="000000"/>
          </w:tcPr>
          <w:p w14:paraId="1C88BA8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46839A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4A3E4675"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2ECB59B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Summer Break</w:t>
            </w:r>
          </w:p>
        </w:tc>
      </w:tr>
      <w:tr w:rsidR="00213248" w14:paraId="7445C887" w14:textId="77777777">
        <w:trPr>
          <w:trHeight w:val="300"/>
        </w:trPr>
        <w:tc>
          <w:tcPr>
            <w:tcW w:w="9020" w:type="dxa"/>
            <w:gridSpan w:val="3"/>
            <w:tcBorders>
              <w:top w:val="nil"/>
              <w:left w:val="single" w:sz="8" w:space="0" w:color="000000"/>
              <w:bottom w:val="single" w:sz="4" w:space="0" w:color="000000"/>
              <w:right w:val="single" w:sz="8" w:space="0" w:color="000000"/>
            </w:tcBorders>
            <w:shd w:val="clear" w:color="auto" w:fill="auto"/>
          </w:tcPr>
          <w:p w14:paraId="5221C31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Jul 2019 to 7 Jul 2019</w:t>
            </w:r>
          </w:p>
        </w:tc>
      </w:tr>
      <w:tr w:rsidR="00213248" w14:paraId="20C6342F" w14:textId="77777777">
        <w:trPr>
          <w:trHeight w:val="140"/>
        </w:trPr>
        <w:tc>
          <w:tcPr>
            <w:tcW w:w="4396" w:type="dxa"/>
            <w:tcBorders>
              <w:top w:val="nil"/>
              <w:left w:val="single" w:sz="8" w:space="0" w:color="000000"/>
              <w:bottom w:val="nil"/>
              <w:right w:val="nil"/>
            </w:tcBorders>
            <w:shd w:val="clear" w:color="auto" w:fill="auto"/>
          </w:tcPr>
          <w:p w14:paraId="342AE35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6C5F996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A8DE6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6C697E1A" w14:textId="77777777">
        <w:trPr>
          <w:trHeight w:val="300"/>
        </w:trPr>
        <w:tc>
          <w:tcPr>
            <w:tcW w:w="4396" w:type="dxa"/>
            <w:tcBorders>
              <w:top w:val="single" w:sz="4" w:space="0" w:color="000000"/>
              <w:left w:val="single" w:sz="8" w:space="0" w:color="000000"/>
              <w:bottom w:val="nil"/>
              <w:right w:val="nil"/>
            </w:tcBorders>
            <w:shd w:val="clear" w:color="auto" w:fill="auto"/>
          </w:tcPr>
          <w:p w14:paraId="6ECCC53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1SST8 </w:t>
            </w:r>
          </w:p>
        </w:tc>
        <w:tc>
          <w:tcPr>
            <w:tcW w:w="266" w:type="dxa"/>
            <w:tcBorders>
              <w:top w:val="single" w:sz="4" w:space="0" w:color="000000"/>
              <w:left w:val="nil"/>
              <w:bottom w:val="nil"/>
              <w:right w:val="nil"/>
            </w:tcBorders>
            <w:shd w:val="clear" w:color="auto" w:fill="000000"/>
          </w:tcPr>
          <w:p w14:paraId="40B7B10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620ECA0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19SYT8</w:t>
            </w:r>
          </w:p>
        </w:tc>
      </w:tr>
      <w:tr w:rsidR="00213248" w14:paraId="6A697250" w14:textId="77777777">
        <w:trPr>
          <w:trHeight w:val="300"/>
        </w:trPr>
        <w:tc>
          <w:tcPr>
            <w:tcW w:w="4396" w:type="dxa"/>
            <w:tcBorders>
              <w:top w:val="nil"/>
              <w:left w:val="single" w:sz="8" w:space="0" w:color="000000"/>
              <w:bottom w:val="nil"/>
              <w:right w:val="nil"/>
            </w:tcBorders>
            <w:shd w:val="clear" w:color="auto" w:fill="auto"/>
          </w:tcPr>
          <w:p w14:paraId="2617AC8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5 Aug 2019</w:t>
            </w:r>
          </w:p>
        </w:tc>
        <w:tc>
          <w:tcPr>
            <w:tcW w:w="266" w:type="dxa"/>
            <w:tcBorders>
              <w:top w:val="nil"/>
              <w:left w:val="nil"/>
              <w:bottom w:val="nil"/>
              <w:right w:val="nil"/>
            </w:tcBorders>
            <w:shd w:val="clear" w:color="auto" w:fill="000000"/>
          </w:tcPr>
          <w:p w14:paraId="75434F7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24DB6C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5, 12, 19 &amp; 26 Aug 2019</w:t>
            </w:r>
          </w:p>
        </w:tc>
      </w:tr>
      <w:tr w:rsidR="00213248" w14:paraId="3DEC05FE" w14:textId="77777777">
        <w:trPr>
          <w:trHeight w:val="300"/>
        </w:trPr>
        <w:tc>
          <w:tcPr>
            <w:tcW w:w="4396" w:type="dxa"/>
            <w:tcBorders>
              <w:top w:val="nil"/>
              <w:left w:val="single" w:sz="8" w:space="0" w:color="000000"/>
              <w:bottom w:val="nil"/>
              <w:right w:val="nil"/>
            </w:tcBorders>
            <w:shd w:val="clear" w:color="auto" w:fill="auto"/>
          </w:tcPr>
          <w:p w14:paraId="6A53639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29 Sep 2019</w:t>
            </w:r>
          </w:p>
        </w:tc>
        <w:tc>
          <w:tcPr>
            <w:tcW w:w="266" w:type="dxa"/>
            <w:tcBorders>
              <w:top w:val="nil"/>
              <w:left w:val="nil"/>
              <w:bottom w:val="nil"/>
              <w:right w:val="nil"/>
            </w:tcBorders>
            <w:shd w:val="clear" w:color="auto" w:fill="000000"/>
          </w:tcPr>
          <w:p w14:paraId="1C2093B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28CF90A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15 Dec 2019</w:t>
            </w:r>
          </w:p>
        </w:tc>
      </w:tr>
      <w:tr w:rsidR="00213248" w14:paraId="77A588C0" w14:textId="77777777">
        <w:trPr>
          <w:trHeight w:val="300"/>
        </w:trPr>
        <w:tc>
          <w:tcPr>
            <w:tcW w:w="4396" w:type="dxa"/>
            <w:tcBorders>
              <w:top w:val="nil"/>
              <w:left w:val="single" w:sz="8" w:space="0" w:color="000000"/>
              <w:bottom w:val="nil"/>
              <w:right w:val="nil"/>
            </w:tcBorders>
            <w:shd w:val="clear" w:color="auto" w:fill="auto"/>
          </w:tcPr>
          <w:p w14:paraId="22AEC02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11 Aug 2019</w:t>
            </w:r>
          </w:p>
        </w:tc>
        <w:tc>
          <w:tcPr>
            <w:tcW w:w="266" w:type="dxa"/>
            <w:tcBorders>
              <w:top w:val="nil"/>
              <w:left w:val="nil"/>
              <w:bottom w:val="nil"/>
              <w:right w:val="nil"/>
            </w:tcBorders>
            <w:shd w:val="clear" w:color="auto" w:fill="000000"/>
          </w:tcPr>
          <w:p w14:paraId="250DB08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93A9652"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 Sep 2019</w:t>
            </w:r>
          </w:p>
        </w:tc>
      </w:tr>
      <w:tr w:rsidR="00213248" w14:paraId="532A8F6A" w14:textId="77777777">
        <w:trPr>
          <w:trHeight w:val="300"/>
        </w:trPr>
        <w:tc>
          <w:tcPr>
            <w:tcW w:w="4396" w:type="dxa"/>
            <w:tcBorders>
              <w:top w:val="nil"/>
              <w:left w:val="single" w:sz="8" w:space="0" w:color="000000"/>
              <w:bottom w:val="nil"/>
              <w:right w:val="nil"/>
            </w:tcBorders>
            <w:shd w:val="clear" w:color="auto" w:fill="auto"/>
          </w:tcPr>
          <w:p w14:paraId="247C1A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Advisement and Registration </w:t>
            </w:r>
          </w:p>
        </w:tc>
        <w:tc>
          <w:tcPr>
            <w:tcW w:w="266" w:type="dxa"/>
            <w:tcBorders>
              <w:top w:val="nil"/>
              <w:left w:val="nil"/>
              <w:bottom w:val="nil"/>
              <w:right w:val="nil"/>
            </w:tcBorders>
            <w:shd w:val="clear" w:color="auto" w:fill="000000"/>
          </w:tcPr>
          <w:p w14:paraId="4801FDB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F6FE82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Advisement and Registration </w:t>
            </w:r>
          </w:p>
        </w:tc>
      </w:tr>
      <w:tr w:rsidR="00213248" w14:paraId="7B3DBE1B" w14:textId="77777777">
        <w:trPr>
          <w:trHeight w:val="300"/>
        </w:trPr>
        <w:tc>
          <w:tcPr>
            <w:tcW w:w="4396" w:type="dxa"/>
            <w:tcBorders>
              <w:top w:val="nil"/>
              <w:left w:val="single" w:sz="8" w:space="0" w:color="000000"/>
              <w:bottom w:val="single" w:sz="4" w:space="0" w:color="000000"/>
              <w:right w:val="nil"/>
            </w:tcBorders>
            <w:shd w:val="clear" w:color="auto" w:fill="auto"/>
          </w:tcPr>
          <w:p w14:paraId="22CCAE8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Jul 2019 to 29 Jul 2019</w:t>
            </w:r>
          </w:p>
        </w:tc>
        <w:tc>
          <w:tcPr>
            <w:tcW w:w="266" w:type="dxa"/>
            <w:tcBorders>
              <w:top w:val="nil"/>
              <w:left w:val="nil"/>
              <w:bottom w:val="single" w:sz="4" w:space="0" w:color="000000"/>
              <w:right w:val="nil"/>
            </w:tcBorders>
            <w:shd w:val="clear" w:color="auto" w:fill="000000"/>
          </w:tcPr>
          <w:p w14:paraId="21501C6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195F61F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Jul 2019 to 22 Aug 201</w:t>
            </w:r>
          </w:p>
        </w:tc>
      </w:tr>
      <w:tr w:rsidR="00213248" w14:paraId="12AA988E" w14:textId="77777777">
        <w:trPr>
          <w:trHeight w:val="160"/>
        </w:trPr>
        <w:tc>
          <w:tcPr>
            <w:tcW w:w="4396" w:type="dxa"/>
            <w:tcBorders>
              <w:top w:val="nil"/>
              <w:left w:val="single" w:sz="8" w:space="0" w:color="000000"/>
              <w:bottom w:val="nil"/>
              <w:right w:val="nil"/>
            </w:tcBorders>
            <w:shd w:val="clear" w:color="auto" w:fill="auto"/>
          </w:tcPr>
          <w:p w14:paraId="0AB3044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w:t>
            </w:r>
          </w:p>
        </w:tc>
        <w:tc>
          <w:tcPr>
            <w:tcW w:w="266" w:type="dxa"/>
            <w:tcBorders>
              <w:top w:val="nil"/>
              <w:left w:val="nil"/>
              <w:bottom w:val="nil"/>
              <w:right w:val="nil"/>
            </w:tcBorders>
            <w:shd w:val="clear" w:color="auto" w:fill="000000"/>
          </w:tcPr>
          <w:p w14:paraId="10B8C66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BA1363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517AF7B9" w14:textId="77777777">
        <w:trPr>
          <w:trHeight w:val="300"/>
        </w:trPr>
        <w:tc>
          <w:tcPr>
            <w:tcW w:w="4396" w:type="dxa"/>
            <w:tcBorders>
              <w:top w:val="single" w:sz="4" w:space="0" w:color="000000"/>
              <w:left w:val="single" w:sz="8" w:space="0" w:color="000000"/>
              <w:bottom w:val="nil"/>
              <w:right w:val="nil"/>
            </w:tcBorders>
            <w:shd w:val="clear" w:color="auto" w:fill="auto"/>
          </w:tcPr>
          <w:p w14:paraId="35AB439F"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19FST9</w:t>
            </w:r>
          </w:p>
        </w:tc>
        <w:tc>
          <w:tcPr>
            <w:tcW w:w="266" w:type="dxa"/>
            <w:tcBorders>
              <w:top w:val="single" w:sz="4" w:space="0" w:color="000000"/>
              <w:left w:val="nil"/>
              <w:bottom w:val="nil"/>
              <w:right w:val="nil"/>
            </w:tcBorders>
            <w:shd w:val="clear" w:color="auto" w:fill="000000"/>
          </w:tcPr>
          <w:p w14:paraId="064E01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79ABDE4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19FYT9</w:t>
            </w:r>
          </w:p>
        </w:tc>
      </w:tr>
      <w:tr w:rsidR="00213248" w14:paraId="7D91E5EC" w14:textId="77777777">
        <w:trPr>
          <w:trHeight w:val="300"/>
        </w:trPr>
        <w:tc>
          <w:tcPr>
            <w:tcW w:w="4396" w:type="dxa"/>
            <w:tcBorders>
              <w:top w:val="nil"/>
              <w:left w:val="single" w:sz="8" w:space="0" w:color="000000"/>
              <w:bottom w:val="nil"/>
              <w:right w:val="nil"/>
            </w:tcBorders>
            <w:shd w:val="clear" w:color="auto" w:fill="auto"/>
          </w:tcPr>
          <w:p w14:paraId="757E5B6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 Sep 2019</w:t>
            </w:r>
          </w:p>
        </w:tc>
        <w:tc>
          <w:tcPr>
            <w:tcW w:w="266" w:type="dxa"/>
            <w:tcBorders>
              <w:top w:val="nil"/>
              <w:left w:val="nil"/>
              <w:bottom w:val="nil"/>
              <w:right w:val="nil"/>
            </w:tcBorders>
            <w:shd w:val="clear" w:color="auto" w:fill="000000"/>
          </w:tcPr>
          <w:p w14:paraId="0B849D0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98850D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2, 9, 16 &amp; 23 Sep 2019</w:t>
            </w:r>
          </w:p>
        </w:tc>
      </w:tr>
      <w:tr w:rsidR="00213248" w14:paraId="0F278F01" w14:textId="77777777">
        <w:trPr>
          <w:trHeight w:val="300"/>
        </w:trPr>
        <w:tc>
          <w:tcPr>
            <w:tcW w:w="4396" w:type="dxa"/>
            <w:tcBorders>
              <w:top w:val="nil"/>
              <w:left w:val="single" w:sz="8" w:space="0" w:color="000000"/>
              <w:bottom w:val="nil"/>
              <w:right w:val="nil"/>
            </w:tcBorders>
            <w:shd w:val="clear" w:color="auto" w:fill="auto"/>
          </w:tcPr>
          <w:p w14:paraId="612E9A5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Ends Date: 27 Oct 2019</w:t>
            </w:r>
          </w:p>
        </w:tc>
        <w:tc>
          <w:tcPr>
            <w:tcW w:w="266" w:type="dxa"/>
            <w:tcBorders>
              <w:top w:val="nil"/>
              <w:left w:val="nil"/>
              <w:bottom w:val="nil"/>
              <w:right w:val="nil"/>
            </w:tcBorders>
            <w:shd w:val="clear" w:color="auto" w:fill="000000"/>
          </w:tcPr>
          <w:p w14:paraId="53E34B4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1CBB69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26 Jan 2020</w:t>
            </w:r>
          </w:p>
        </w:tc>
      </w:tr>
      <w:tr w:rsidR="00213248" w14:paraId="2544436F" w14:textId="77777777">
        <w:trPr>
          <w:trHeight w:val="300"/>
        </w:trPr>
        <w:tc>
          <w:tcPr>
            <w:tcW w:w="4396" w:type="dxa"/>
            <w:tcBorders>
              <w:top w:val="nil"/>
              <w:left w:val="single" w:sz="8" w:space="0" w:color="000000"/>
              <w:bottom w:val="nil"/>
              <w:right w:val="nil"/>
            </w:tcBorders>
            <w:shd w:val="clear" w:color="auto" w:fill="auto"/>
          </w:tcPr>
          <w:p w14:paraId="7BA5C0E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8 Sep 2019</w:t>
            </w:r>
          </w:p>
        </w:tc>
        <w:tc>
          <w:tcPr>
            <w:tcW w:w="266" w:type="dxa"/>
            <w:tcBorders>
              <w:top w:val="nil"/>
              <w:left w:val="nil"/>
              <w:bottom w:val="nil"/>
              <w:right w:val="nil"/>
            </w:tcBorders>
            <w:shd w:val="clear" w:color="auto" w:fill="000000"/>
          </w:tcPr>
          <w:p w14:paraId="20E71A5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CEA582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30 Sep 2019</w:t>
            </w:r>
          </w:p>
        </w:tc>
      </w:tr>
      <w:tr w:rsidR="00213248" w14:paraId="2CEA3041" w14:textId="77777777">
        <w:trPr>
          <w:trHeight w:val="300"/>
        </w:trPr>
        <w:tc>
          <w:tcPr>
            <w:tcW w:w="4396" w:type="dxa"/>
            <w:tcBorders>
              <w:top w:val="nil"/>
              <w:left w:val="single" w:sz="8" w:space="0" w:color="000000"/>
              <w:bottom w:val="nil"/>
              <w:right w:val="nil"/>
            </w:tcBorders>
            <w:shd w:val="clear" w:color="auto" w:fill="auto"/>
          </w:tcPr>
          <w:p w14:paraId="46DBB17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 xml:space="preserve">  Advisement and Registration</w:t>
            </w:r>
          </w:p>
        </w:tc>
        <w:tc>
          <w:tcPr>
            <w:tcW w:w="266" w:type="dxa"/>
            <w:tcBorders>
              <w:top w:val="nil"/>
              <w:left w:val="nil"/>
              <w:bottom w:val="nil"/>
              <w:right w:val="nil"/>
            </w:tcBorders>
            <w:shd w:val="clear" w:color="auto" w:fill="000000"/>
          </w:tcPr>
          <w:p w14:paraId="75333E2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9E3380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20"/>
                <w:szCs w:val="20"/>
              </w:rPr>
              <w:t>Advisement and Registration</w:t>
            </w:r>
          </w:p>
        </w:tc>
      </w:tr>
      <w:tr w:rsidR="00213248" w14:paraId="643555D2" w14:textId="77777777">
        <w:trPr>
          <w:trHeight w:val="300"/>
        </w:trPr>
        <w:tc>
          <w:tcPr>
            <w:tcW w:w="4396" w:type="dxa"/>
            <w:tcBorders>
              <w:top w:val="nil"/>
              <w:left w:val="single" w:sz="8" w:space="0" w:color="000000"/>
              <w:bottom w:val="single" w:sz="4" w:space="0" w:color="000000"/>
              <w:right w:val="nil"/>
            </w:tcBorders>
            <w:shd w:val="clear" w:color="auto" w:fill="auto"/>
          </w:tcPr>
          <w:p w14:paraId="2F49E5D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Aug 2019 to 26 Aug 2019</w:t>
            </w:r>
          </w:p>
        </w:tc>
        <w:tc>
          <w:tcPr>
            <w:tcW w:w="266" w:type="dxa"/>
            <w:tcBorders>
              <w:top w:val="nil"/>
              <w:left w:val="nil"/>
              <w:bottom w:val="single" w:sz="4" w:space="0" w:color="000000"/>
              <w:right w:val="nil"/>
            </w:tcBorders>
            <w:shd w:val="clear" w:color="auto" w:fill="000000"/>
          </w:tcPr>
          <w:p w14:paraId="410218E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0881520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Aug 2019 to 19 Sep 2019</w:t>
            </w:r>
          </w:p>
        </w:tc>
      </w:tr>
      <w:tr w:rsidR="00213248" w14:paraId="3AD42B52" w14:textId="77777777">
        <w:trPr>
          <w:trHeight w:val="180"/>
        </w:trPr>
        <w:tc>
          <w:tcPr>
            <w:tcW w:w="4396" w:type="dxa"/>
            <w:tcBorders>
              <w:top w:val="nil"/>
              <w:left w:val="single" w:sz="8" w:space="0" w:color="000000"/>
              <w:bottom w:val="nil"/>
              <w:right w:val="nil"/>
            </w:tcBorders>
            <w:shd w:val="clear" w:color="auto" w:fill="auto"/>
          </w:tcPr>
          <w:p w14:paraId="6D2A53B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0BDAB26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FFAFD4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01BC6651" w14:textId="77777777">
        <w:trPr>
          <w:trHeight w:val="300"/>
        </w:trPr>
        <w:tc>
          <w:tcPr>
            <w:tcW w:w="4396" w:type="dxa"/>
            <w:tcBorders>
              <w:top w:val="single" w:sz="4" w:space="0" w:color="000000"/>
              <w:left w:val="single" w:sz="8" w:space="0" w:color="000000"/>
              <w:bottom w:val="nil"/>
              <w:right w:val="nil"/>
            </w:tcBorders>
            <w:shd w:val="clear" w:color="auto" w:fill="auto"/>
          </w:tcPr>
          <w:p w14:paraId="788EB30A"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19FST10</w:t>
            </w:r>
          </w:p>
        </w:tc>
        <w:tc>
          <w:tcPr>
            <w:tcW w:w="266" w:type="dxa"/>
            <w:tcBorders>
              <w:top w:val="single" w:sz="4" w:space="0" w:color="000000"/>
              <w:left w:val="nil"/>
              <w:bottom w:val="nil"/>
              <w:right w:val="nil"/>
            </w:tcBorders>
            <w:shd w:val="clear" w:color="auto" w:fill="000000"/>
          </w:tcPr>
          <w:p w14:paraId="1577871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2585312E"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19FYT10</w:t>
            </w:r>
          </w:p>
        </w:tc>
      </w:tr>
      <w:tr w:rsidR="00213248" w14:paraId="7CB851B7" w14:textId="77777777">
        <w:trPr>
          <w:trHeight w:val="300"/>
        </w:trPr>
        <w:tc>
          <w:tcPr>
            <w:tcW w:w="4396" w:type="dxa"/>
            <w:tcBorders>
              <w:top w:val="nil"/>
              <w:left w:val="single" w:sz="8" w:space="0" w:color="000000"/>
              <w:bottom w:val="nil"/>
              <w:right w:val="nil"/>
            </w:tcBorders>
            <w:shd w:val="clear" w:color="auto" w:fill="auto"/>
          </w:tcPr>
          <w:p w14:paraId="33ADD22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30 Sep 2019</w:t>
            </w:r>
          </w:p>
        </w:tc>
        <w:tc>
          <w:tcPr>
            <w:tcW w:w="266" w:type="dxa"/>
            <w:tcBorders>
              <w:top w:val="nil"/>
              <w:left w:val="nil"/>
              <w:bottom w:val="nil"/>
              <w:right w:val="nil"/>
            </w:tcBorders>
            <w:shd w:val="clear" w:color="auto" w:fill="000000"/>
          </w:tcPr>
          <w:p w14:paraId="2E64A3E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5F17F95"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30 Sept &amp;, 7, 14 &amp; 21 Oct 2019</w:t>
            </w:r>
          </w:p>
        </w:tc>
      </w:tr>
      <w:tr w:rsidR="00213248" w14:paraId="38AA9ADB" w14:textId="77777777">
        <w:trPr>
          <w:trHeight w:val="300"/>
        </w:trPr>
        <w:tc>
          <w:tcPr>
            <w:tcW w:w="4396" w:type="dxa"/>
            <w:tcBorders>
              <w:top w:val="nil"/>
              <w:left w:val="single" w:sz="8" w:space="0" w:color="000000"/>
              <w:bottom w:val="nil"/>
              <w:right w:val="nil"/>
            </w:tcBorders>
            <w:shd w:val="clear" w:color="auto" w:fill="auto"/>
          </w:tcPr>
          <w:p w14:paraId="4623CA7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24 Nov 2019</w:t>
            </w:r>
          </w:p>
        </w:tc>
        <w:tc>
          <w:tcPr>
            <w:tcW w:w="266" w:type="dxa"/>
            <w:tcBorders>
              <w:top w:val="nil"/>
              <w:left w:val="nil"/>
              <w:bottom w:val="nil"/>
              <w:right w:val="nil"/>
            </w:tcBorders>
            <w:shd w:val="clear" w:color="auto" w:fill="000000"/>
          </w:tcPr>
          <w:p w14:paraId="661B5A7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426BB27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23 Feb 2020</w:t>
            </w:r>
          </w:p>
        </w:tc>
      </w:tr>
      <w:tr w:rsidR="00213248" w14:paraId="041FEA60" w14:textId="77777777">
        <w:trPr>
          <w:trHeight w:val="300"/>
        </w:trPr>
        <w:tc>
          <w:tcPr>
            <w:tcW w:w="4396" w:type="dxa"/>
            <w:tcBorders>
              <w:top w:val="nil"/>
              <w:left w:val="single" w:sz="8" w:space="0" w:color="000000"/>
              <w:bottom w:val="nil"/>
              <w:right w:val="nil"/>
            </w:tcBorders>
            <w:shd w:val="clear" w:color="auto" w:fill="auto"/>
          </w:tcPr>
          <w:p w14:paraId="0403A7AB"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6 Oct 2019</w:t>
            </w:r>
          </w:p>
        </w:tc>
        <w:tc>
          <w:tcPr>
            <w:tcW w:w="266" w:type="dxa"/>
            <w:tcBorders>
              <w:top w:val="nil"/>
              <w:left w:val="nil"/>
              <w:bottom w:val="nil"/>
              <w:right w:val="nil"/>
            </w:tcBorders>
            <w:shd w:val="clear" w:color="auto" w:fill="000000"/>
          </w:tcPr>
          <w:p w14:paraId="1B43F2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8A81AF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27 Oct 2019</w:t>
            </w:r>
          </w:p>
        </w:tc>
      </w:tr>
      <w:tr w:rsidR="00213248" w14:paraId="00321B3E" w14:textId="77777777">
        <w:trPr>
          <w:trHeight w:val="300"/>
        </w:trPr>
        <w:tc>
          <w:tcPr>
            <w:tcW w:w="4396" w:type="dxa"/>
            <w:tcBorders>
              <w:top w:val="nil"/>
              <w:left w:val="single" w:sz="8" w:space="0" w:color="000000"/>
              <w:bottom w:val="nil"/>
              <w:right w:val="nil"/>
            </w:tcBorders>
            <w:shd w:val="clear" w:color="auto" w:fill="auto"/>
          </w:tcPr>
          <w:p w14:paraId="576F1A86"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Advisement and Registration </w:t>
            </w:r>
          </w:p>
        </w:tc>
        <w:tc>
          <w:tcPr>
            <w:tcW w:w="266" w:type="dxa"/>
            <w:tcBorders>
              <w:top w:val="nil"/>
              <w:left w:val="nil"/>
              <w:bottom w:val="nil"/>
              <w:right w:val="nil"/>
            </w:tcBorders>
            <w:shd w:val="clear" w:color="auto" w:fill="000000"/>
          </w:tcPr>
          <w:p w14:paraId="5C5962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6C291C5D"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6BCBC101" w14:textId="77777777">
        <w:trPr>
          <w:trHeight w:val="300"/>
        </w:trPr>
        <w:tc>
          <w:tcPr>
            <w:tcW w:w="4396" w:type="dxa"/>
            <w:tcBorders>
              <w:top w:val="nil"/>
              <w:left w:val="single" w:sz="8" w:space="0" w:color="000000"/>
              <w:bottom w:val="nil"/>
              <w:right w:val="nil"/>
            </w:tcBorders>
            <w:shd w:val="clear" w:color="auto" w:fill="auto"/>
          </w:tcPr>
          <w:p w14:paraId="1D4BCBF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Sep 2019 to 23 Sep 2019</w:t>
            </w:r>
          </w:p>
        </w:tc>
        <w:tc>
          <w:tcPr>
            <w:tcW w:w="266" w:type="dxa"/>
            <w:tcBorders>
              <w:top w:val="nil"/>
              <w:left w:val="nil"/>
              <w:bottom w:val="nil"/>
              <w:right w:val="nil"/>
            </w:tcBorders>
            <w:shd w:val="clear" w:color="auto" w:fill="000000"/>
          </w:tcPr>
          <w:p w14:paraId="7FDC0C7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7D7C5C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Sep 2019 to 17 Oct 2019</w:t>
            </w:r>
          </w:p>
        </w:tc>
      </w:tr>
      <w:tr w:rsidR="00213248" w14:paraId="3A6F79BF" w14:textId="77777777">
        <w:trPr>
          <w:trHeight w:val="220"/>
        </w:trPr>
        <w:tc>
          <w:tcPr>
            <w:tcW w:w="4396" w:type="dxa"/>
            <w:tcBorders>
              <w:top w:val="single" w:sz="4" w:space="0" w:color="000000"/>
              <w:left w:val="single" w:sz="8" w:space="0" w:color="000000"/>
              <w:bottom w:val="single" w:sz="4" w:space="0" w:color="000000"/>
              <w:right w:val="single" w:sz="4" w:space="0" w:color="000000"/>
            </w:tcBorders>
            <w:shd w:val="clear" w:color="auto" w:fill="FFFFFF"/>
          </w:tcPr>
          <w:p w14:paraId="02B82F6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single" w:sz="4" w:space="0" w:color="000000"/>
              <w:left w:val="nil"/>
              <w:bottom w:val="single" w:sz="4" w:space="0" w:color="000000"/>
              <w:right w:val="single" w:sz="4" w:space="0" w:color="000000"/>
            </w:tcBorders>
            <w:shd w:val="clear" w:color="auto" w:fill="000000"/>
          </w:tcPr>
          <w:p w14:paraId="6EFFA6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single" w:sz="4" w:space="0" w:color="000000"/>
              <w:right w:val="single" w:sz="8" w:space="0" w:color="000000"/>
            </w:tcBorders>
            <w:shd w:val="clear" w:color="auto" w:fill="FFFFFF"/>
          </w:tcPr>
          <w:p w14:paraId="609B21E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019B60F3" w14:textId="77777777">
        <w:trPr>
          <w:trHeight w:val="300"/>
        </w:trPr>
        <w:tc>
          <w:tcPr>
            <w:tcW w:w="4396" w:type="dxa"/>
            <w:tcBorders>
              <w:top w:val="nil"/>
              <w:left w:val="single" w:sz="8" w:space="0" w:color="000000"/>
              <w:bottom w:val="nil"/>
              <w:right w:val="nil"/>
            </w:tcBorders>
            <w:shd w:val="clear" w:color="auto" w:fill="auto"/>
          </w:tcPr>
          <w:p w14:paraId="619E796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19FST11</w:t>
            </w:r>
          </w:p>
        </w:tc>
        <w:tc>
          <w:tcPr>
            <w:tcW w:w="266" w:type="dxa"/>
            <w:tcBorders>
              <w:top w:val="nil"/>
              <w:left w:val="nil"/>
              <w:bottom w:val="nil"/>
              <w:right w:val="nil"/>
            </w:tcBorders>
            <w:shd w:val="clear" w:color="auto" w:fill="000000"/>
          </w:tcPr>
          <w:p w14:paraId="17A3C57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0DB8C2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19FYT11</w:t>
            </w:r>
          </w:p>
        </w:tc>
      </w:tr>
      <w:tr w:rsidR="00213248" w14:paraId="72DA398F" w14:textId="77777777">
        <w:trPr>
          <w:trHeight w:val="300"/>
        </w:trPr>
        <w:tc>
          <w:tcPr>
            <w:tcW w:w="4396" w:type="dxa"/>
            <w:tcBorders>
              <w:top w:val="nil"/>
              <w:left w:val="single" w:sz="8" w:space="0" w:color="000000"/>
              <w:bottom w:val="nil"/>
              <w:right w:val="nil"/>
            </w:tcBorders>
            <w:shd w:val="clear" w:color="auto" w:fill="auto"/>
          </w:tcPr>
          <w:p w14:paraId="40E2FC0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28 Oct 2019</w:t>
            </w:r>
          </w:p>
        </w:tc>
        <w:tc>
          <w:tcPr>
            <w:tcW w:w="266" w:type="dxa"/>
            <w:tcBorders>
              <w:top w:val="nil"/>
              <w:left w:val="nil"/>
              <w:bottom w:val="nil"/>
              <w:right w:val="nil"/>
            </w:tcBorders>
            <w:shd w:val="clear" w:color="auto" w:fill="000000"/>
          </w:tcPr>
          <w:p w14:paraId="5EEB95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EC9E81C"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28 Oct &amp; 4, 11 &amp; 18 Nov, 2019</w:t>
            </w:r>
          </w:p>
        </w:tc>
      </w:tr>
      <w:tr w:rsidR="00213248" w14:paraId="50BD8AC8" w14:textId="77777777">
        <w:trPr>
          <w:trHeight w:val="300"/>
        </w:trPr>
        <w:tc>
          <w:tcPr>
            <w:tcW w:w="4396" w:type="dxa"/>
            <w:tcBorders>
              <w:top w:val="nil"/>
              <w:left w:val="single" w:sz="8" w:space="0" w:color="000000"/>
              <w:bottom w:val="nil"/>
              <w:right w:val="nil"/>
            </w:tcBorders>
            <w:shd w:val="clear" w:color="auto" w:fill="auto"/>
          </w:tcPr>
          <w:p w14:paraId="38DF166A"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22 Dec 2019</w:t>
            </w:r>
          </w:p>
        </w:tc>
        <w:tc>
          <w:tcPr>
            <w:tcW w:w="266" w:type="dxa"/>
            <w:tcBorders>
              <w:top w:val="nil"/>
              <w:left w:val="nil"/>
              <w:bottom w:val="nil"/>
              <w:right w:val="nil"/>
            </w:tcBorders>
            <w:shd w:val="clear" w:color="auto" w:fill="000000"/>
          </w:tcPr>
          <w:p w14:paraId="616BB6E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7C547FF3"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23 Mar 2020</w:t>
            </w:r>
          </w:p>
        </w:tc>
      </w:tr>
      <w:tr w:rsidR="00213248" w14:paraId="588F5409" w14:textId="77777777">
        <w:trPr>
          <w:trHeight w:val="300"/>
        </w:trPr>
        <w:tc>
          <w:tcPr>
            <w:tcW w:w="4396" w:type="dxa"/>
            <w:tcBorders>
              <w:top w:val="nil"/>
              <w:left w:val="single" w:sz="8" w:space="0" w:color="000000"/>
              <w:bottom w:val="nil"/>
              <w:right w:val="nil"/>
            </w:tcBorders>
            <w:shd w:val="clear" w:color="auto" w:fill="auto"/>
          </w:tcPr>
          <w:p w14:paraId="1281FE1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3 Nov 2019</w:t>
            </w:r>
          </w:p>
        </w:tc>
        <w:tc>
          <w:tcPr>
            <w:tcW w:w="266" w:type="dxa"/>
            <w:tcBorders>
              <w:top w:val="nil"/>
              <w:left w:val="nil"/>
              <w:bottom w:val="nil"/>
              <w:right w:val="nil"/>
            </w:tcBorders>
            <w:shd w:val="clear" w:color="auto" w:fill="000000"/>
          </w:tcPr>
          <w:p w14:paraId="1FFD6D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8553998"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24 Nov 2019</w:t>
            </w:r>
          </w:p>
        </w:tc>
      </w:tr>
      <w:tr w:rsidR="00213248" w14:paraId="1762E2FC" w14:textId="77777777">
        <w:trPr>
          <w:trHeight w:val="300"/>
        </w:trPr>
        <w:tc>
          <w:tcPr>
            <w:tcW w:w="4396" w:type="dxa"/>
            <w:tcBorders>
              <w:top w:val="nil"/>
              <w:left w:val="single" w:sz="8" w:space="0" w:color="000000"/>
              <w:bottom w:val="nil"/>
              <w:right w:val="nil"/>
            </w:tcBorders>
            <w:shd w:val="clear" w:color="auto" w:fill="auto"/>
          </w:tcPr>
          <w:p w14:paraId="0D97B29E"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0FAC06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5862C6B"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3B374F64" w14:textId="77777777">
        <w:trPr>
          <w:trHeight w:val="300"/>
        </w:trPr>
        <w:tc>
          <w:tcPr>
            <w:tcW w:w="4396" w:type="dxa"/>
            <w:tcBorders>
              <w:top w:val="nil"/>
              <w:left w:val="single" w:sz="8" w:space="0" w:color="000000"/>
              <w:bottom w:val="single" w:sz="4" w:space="0" w:color="000000"/>
              <w:right w:val="nil"/>
            </w:tcBorders>
            <w:shd w:val="clear" w:color="auto" w:fill="auto"/>
          </w:tcPr>
          <w:p w14:paraId="47AA966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Oct 2019 to 21 Oct 2019</w:t>
            </w:r>
          </w:p>
        </w:tc>
        <w:tc>
          <w:tcPr>
            <w:tcW w:w="266" w:type="dxa"/>
            <w:tcBorders>
              <w:top w:val="nil"/>
              <w:left w:val="nil"/>
              <w:bottom w:val="single" w:sz="4" w:space="0" w:color="000000"/>
              <w:right w:val="nil"/>
            </w:tcBorders>
            <w:shd w:val="clear" w:color="auto" w:fill="000000"/>
          </w:tcPr>
          <w:p w14:paraId="76595B8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D19A0B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Sep 2019 to 14 Nov 2019</w:t>
            </w:r>
          </w:p>
        </w:tc>
      </w:tr>
      <w:tr w:rsidR="00213248" w14:paraId="79B866BA" w14:textId="77777777">
        <w:trPr>
          <w:trHeight w:val="180"/>
        </w:trPr>
        <w:tc>
          <w:tcPr>
            <w:tcW w:w="4396" w:type="dxa"/>
            <w:tcBorders>
              <w:top w:val="nil"/>
              <w:left w:val="single" w:sz="8" w:space="0" w:color="000000"/>
              <w:bottom w:val="nil"/>
              <w:right w:val="nil"/>
            </w:tcBorders>
            <w:shd w:val="clear" w:color="auto" w:fill="auto"/>
          </w:tcPr>
          <w:p w14:paraId="53ED910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5BE1DAB6"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02906D2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7866062E" w14:textId="77777777">
        <w:trPr>
          <w:trHeight w:val="300"/>
        </w:trPr>
        <w:tc>
          <w:tcPr>
            <w:tcW w:w="4396" w:type="dxa"/>
            <w:tcBorders>
              <w:top w:val="single" w:sz="4" w:space="0" w:color="000000"/>
              <w:left w:val="single" w:sz="8" w:space="0" w:color="000000"/>
              <w:bottom w:val="nil"/>
              <w:right w:val="nil"/>
            </w:tcBorders>
            <w:shd w:val="clear" w:color="auto" w:fill="auto"/>
          </w:tcPr>
          <w:p w14:paraId="3249ED8D"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19FST12</w:t>
            </w:r>
          </w:p>
        </w:tc>
        <w:tc>
          <w:tcPr>
            <w:tcW w:w="266" w:type="dxa"/>
            <w:tcBorders>
              <w:top w:val="single" w:sz="4" w:space="0" w:color="000000"/>
              <w:left w:val="nil"/>
              <w:bottom w:val="nil"/>
              <w:right w:val="nil"/>
            </w:tcBorders>
            <w:shd w:val="clear" w:color="auto" w:fill="000000"/>
          </w:tcPr>
          <w:p w14:paraId="592B0E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single" w:sz="4" w:space="0" w:color="000000"/>
              <w:left w:val="nil"/>
              <w:bottom w:val="nil"/>
              <w:right w:val="single" w:sz="8" w:space="0" w:color="000000"/>
            </w:tcBorders>
            <w:shd w:val="clear" w:color="auto" w:fill="auto"/>
          </w:tcPr>
          <w:p w14:paraId="63C785D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19FYT12</w:t>
            </w:r>
          </w:p>
        </w:tc>
      </w:tr>
      <w:tr w:rsidR="00213248" w14:paraId="172BD153" w14:textId="77777777">
        <w:trPr>
          <w:trHeight w:val="300"/>
        </w:trPr>
        <w:tc>
          <w:tcPr>
            <w:tcW w:w="4396" w:type="dxa"/>
            <w:tcBorders>
              <w:top w:val="nil"/>
              <w:left w:val="single" w:sz="8" w:space="0" w:color="000000"/>
              <w:bottom w:val="nil"/>
              <w:right w:val="nil"/>
            </w:tcBorders>
            <w:shd w:val="clear" w:color="auto" w:fill="auto"/>
          </w:tcPr>
          <w:p w14:paraId="7D080FB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 26 Nov 2019</w:t>
            </w:r>
          </w:p>
        </w:tc>
        <w:tc>
          <w:tcPr>
            <w:tcW w:w="266" w:type="dxa"/>
            <w:tcBorders>
              <w:top w:val="nil"/>
              <w:left w:val="nil"/>
              <w:bottom w:val="nil"/>
              <w:right w:val="nil"/>
            </w:tcBorders>
            <w:shd w:val="clear" w:color="auto" w:fill="000000"/>
          </w:tcPr>
          <w:p w14:paraId="394ED23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FE45F6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Start Dates: 25 Nov &amp; 2, 11, &amp; 16 Dec 2019</w:t>
            </w:r>
          </w:p>
        </w:tc>
      </w:tr>
      <w:tr w:rsidR="00213248" w14:paraId="353427D1" w14:textId="77777777">
        <w:trPr>
          <w:trHeight w:val="300"/>
        </w:trPr>
        <w:tc>
          <w:tcPr>
            <w:tcW w:w="4396" w:type="dxa"/>
            <w:tcBorders>
              <w:top w:val="nil"/>
              <w:left w:val="single" w:sz="8" w:space="0" w:color="000000"/>
              <w:bottom w:val="nil"/>
              <w:right w:val="nil"/>
            </w:tcBorders>
            <w:shd w:val="clear" w:color="auto" w:fill="auto"/>
          </w:tcPr>
          <w:p w14:paraId="070A22C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 Feb 2020</w:t>
            </w:r>
          </w:p>
        </w:tc>
        <w:tc>
          <w:tcPr>
            <w:tcW w:w="266" w:type="dxa"/>
            <w:tcBorders>
              <w:top w:val="nil"/>
              <w:left w:val="nil"/>
              <w:bottom w:val="nil"/>
              <w:right w:val="nil"/>
            </w:tcBorders>
            <w:shd w:val="clear" w:color="auto" w:fill="000000"/>
          </w:tcPr>
          <w:p w14:paraId="2AE462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16B191D4"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End Date: 27 Apr 2020</w:t>
            </w:r>
          </w:p>
        </w:tc>
      </w:tr>
      <w:tr w:rsidR="00213248" w14:paraId="1736B102" w14:textId="77777777">
        <w:trPr>
          <w:trHeight w:val="300"/>
        </w:trPr>
        <w:tc>
          <w:tcPr>
            <w:tcW w:w="4396" w:type="dxa"/>
            <w:tcBorders>
              <w:top w:val="nil"/>
              <w:left w:val="single" w:sz="8" w:space="0" w:color="000000"/>
              <w:bottom w:val="nil"/>
              <w:right w:val="nil"/>
            </w:tcBorders>
            <w:shd w:val="clear" w:color="auto" w:fill="auto"/>
          </w:tcPr>
          <w:p w14:paraId="2CE84070"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1 Dec 2019</w:t>
            </w:r>
          </w:p>
        </w:tc>
        <w:tc>
          <w:tcPr>
            <w:tcW w:w="266" w:type="dxa"/>
            <w:tcBorders>
              <w:top w:val="nil"/>
              <w:left w:val="nil"/>
              <w:bottom w:val="nil"/>
              <w:right w:val="nil"/>
            </w:tcBorders>
            <w:shd w:val="clear" w:color="auto" w:fill="000000"/>
          </w:tcPr>
          <w:p w14:paraId="64FCD56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2941D59"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Drop Date: 22 Dec 2019</w:t>
            </w:r>
          </w:p>
        </w:tc>
      </w:tr>
      <w:tr w:rsidR="00213248" w14:paraId="21867C67" w14:textId="77777777">
        <w:trPr>
          <w:trHeight w:val="280"/>
        </w:trPr>
        <w:tc>
          <w:tcPr>
            <w:tcW w:w="4396" w:type="dxa"/>
            <w:tcBorders>
              <w:top w:val="nil"/>
              <w:left w:val="single" w:sz="8" w:space="0" w:color="000000"/>
              <w:bottom w:val="nil"/>
              <w:right w:val="nil"/>
            </w:tcBorders>
            <w:shd w:val="clear" w:color="auto" w:fill="auto"/>
          </w:tcPr>
          <w:p w14:paraId="28314CC1"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c>
          <w:tcPr>
            <w:tcW w:w="266" w:type="dxa"/>
            <w:tcBorders>
              <w:top w:val="nil"/>
              <w:left w:val="nil"/>
              <w:bottom w:val="nil"/>
              <w:right w:val="nil"/>
            </w:tcBorders>
            <w:shd w:val="clear" w:color="auto" w:fill="000000"/>
          </w:tcPr>
          <w:p w14:paraId="065A565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52AF135B" w14:textId="77777777" w:rsidR="00213248" w:rsidRDefault="00896515">
            <w:pPr>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Advisement and Registration</w:t>
            </w:r>
          </w:p>
        </w:tc>
      </w:tr>
      <w:tr w:rsidR="00213248" w14:paraId="08708123" w14:textId="77777777">
        <w:trPr>
          <w:trHeight w:val="300"/>
        </w:trPr>
        <w:tc>
          <w:tcPr>
            <w:tcW w:w="4396" w:type="dxa"/>
            <w:tcBorders>
              <w:top w:val="nil"/>
              <w:left w:val="single" w:sz="8" w:space="0" w:color="000000"/>
              <w:bottom w:val="single" w:sz="4" w:space="0" w:color="000000"/>
              <w:right w:val="nil"/>
            </w:tcBorders>
            <w:shd w:val="clear" w:color="auto" w:fill="auto"/>
          </w:tcPr>
          <w:p w14:paraId="3F5F35F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Oct 2019 to 18 Nov 2019</w:t>
            </w:r>
          </w:p>
        </w:tc>
        <w:tc>
          <w:tcPr>
            <w:tcW w:w="266" w:type="dxa"/>
            <w:tcBorders>
              <w:top w:val="nil"/>
              <w:left w:val="nil"/>
              <w:bottom w:val="single" w:sz="4" w:space="0" w:color="000000"/>
              <w:right w:val="nil"/>
            </w:tcBorders>
            <w:shd w:val="clear" w:color="auto" w:fill="000000"/>
          </w:tcPr>
          <w:p w14:paraId="42A50CB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single" w:sz="4" w:space="0" w:color="000000"/>
              <w:right w:val="single" w:sz="8" w:space="0" w:color="000000"/>
            </w:tcBorders>
            <w:shd w:val="clear" w:color="auto" w:fill="auto"/>
          </w:tcPr>
          <w:p w14:paraId="50E5516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28 Oct 2019 to 12 Dec 2019</w:t>
            </w:r>
          </w:p>
        </w:tc>
      </w:tr>
      <w:tr w:rsidR="00213248" w14:paraId="1B792FF7" w14:textId="77777777">
        <w:trPr>
          <w:trHeight w:val="180"/>
        </w:trPr>
        <w:tc>
          <w:tcPr>
            <w:tcW w:w="4396" w:type="dxa"/>
            <w:tcBorders>
              <w:top w:val="nil"/>
              <w:left w:val="single" w:sz="8" w:space="0" w:color="000000"/>
              <w:bottom w:val="nil"/>
              <w:right w:val="nil"/>
            </w:tcBorders>
            <w:shd w:val="clear" w:color="auto" w:fill="auto"/>
          </w:tcPr>
          <w:p w14:paraId="5F16CF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66" w:type="dxa"/>
            <w:tcBorders>
              <w:top w:val="nil"/>
              <w:left w:val="nil"/>
              <w:bottom w:val="nil"/>
              <w:right w:val="nil"/>
            </w:tcBorders>
            <w:shd w:val="clear" w:color="auto" w:fill="000000"/>
          </w:tcPr>
          <w:p w14:paraId="091D1C3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4358" w:type="dxa"/>
            <w:tcBorders>
              <w:top w:val="nil"/>
              <w:left w:val="nil"/>
              <w:bottom w:val="nil"/>
              <w:right w:val="single" w:sz="8" w:space="0" w:color="000000"/>
            </w:tcBorders>
            <w:shd w:val="clear" w:color="auto" w:fill="auto"/>
          </w:tcPr>
          <w:p w14:paraId="3CD03B2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r>
      <w:tr w:rsidR="00213248" w14:paraId="7ABC472D" w14:textId="77777777">
        <w:trPr>
          <w:trHeight w:val="300"/>
        </w:trPr>
        <w:tc>
          <w:tcPr>
            <w:tcW w:w="9020" w:type="dxa"/>
            <w:gridSpan w:val="3"/>
            <w:tcBorders>
              <w:top w:val="single" w:sz="4" w:space="0" w:color="000000"/>
              <w:left w:val="single" w:sz="8" w:space="0" w:color="000000"/>
              <w:bottom w:val="nil"/>
              <w:right w:val="single" w:sz="8" w:space="0" w:color="000000"/>
            </w:tcBorders>
            <w:shd w:val="clear" w:color="auto" w:fill="auto"/>
          </w:tcPr>
          <w:p w14:paraId="1331DB71"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Winter Break</w:t>
            </w:r>
          </w:p>
        </w:tc>
      </w:tr>
      <w:tr w:rsidR="00213248" w14:paraId="385EA559" w14:textId="77777777">
        <w:trPr>
          <w:trHeight w:val="320"/>
        </w:trPr>
        <w:tc>
          <w:tcPr>
            <w:tcW w:w="9020" w:type="dxa"/>
            <w:gridSpan w:val="3"/>
            <w:tcBorders>
              <w:top w:val="nil"/>
              <w:left w:val="single" w:sz="8" w:space="0" w:color="000000"/>
              <w:bottom w:val="single" w:sz="8" w:space="0" w:color="000000"/>
              <w:right w:val="single" w:sz="8" w:space="0" w:color="000000"/>
            </w:tcBorders>
            <w:shd w:val="clear" w:color="auto" w:fill="auto"/>
          </w:tcPr>
          <w:p w14:paraId="24039457" w14:textId="77777777" w:rsidR="00213248" w:rsidRDefault="00896515">
            <w:pPr>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23 Dec 2019 to 5 Jan 2020</w:t>
            </w:r>
          </w:p>
        </w:tc>
      </w:tr>
    </w:tbl>
    <w:p w14:paraId="21FA15B6" w14:textId="77777777" w:rsidR="00213248" w:rsidRDefault="00213248">
      <w:pPr>
        <w:rPr>
          <w:rFonts w:ascii="Times New Roman" w:eastAsia="Times New Roman" w:hAnsi="Times New Roman" w:cs="Times New Roman"/>
          <w:sz w:val="20"/>
          <w:szCs w:val="20"/>
        </w:rPr>
      </w:pPr>
    </w:p>
    <w:p w14:paraId="121F9A72" w14:textId="77777777" w:rsidR="00213248" w:rsidRDefault="00213248">
      <w:pPr>
        <w:pStyle w:val="Heading2"/>
      </w:pPr>
      <w:bookmarkStart w:id="21" w:name="_4i7ojhp" w:colFirst="0" w:colLast="0"/>
      <w:bookmarkEnd w:id="21"/>
    </w:p>
    <w:p w14:paraId="6174CB26" w14:textId="77777777" w:rsidR="00213248" w:rsidRDefault="00896515">
      <w:pPr>
        <w:pStyle w:val="Heading2"/>
      </w:pPr>
      <w:bookmarkStart w:id="22" w:name="_Toc1819402"/>
      <w:r>
        <w:t>Catalog Change</w:t>
      </w:r>
      <w:bookmarkEnd w:id="22"/>
    </w:p>
    <w:p w14:paraId="58A2526F" w14:textId="77777777" w:rsidR="00213248" w:rsidRDefault="00213248">
      <w:pPr>
        <w:rPr>
          <w:rFonts w:ascii="Times New Roman" w:eastAsia="Times New Roman" w:hAnsi="Times New Roman" w:cs="Times New Roman"/>
          <w:sz w:val="20"/>
          <w:szCs w:val="20"/>
        </w:rPr>
      </w:pPr>
    </w:p>
    <w:p w14:paraId="66416029" w14:textId="77777777" w:rsidR="00213248" w:rsidRDefault="00896515">
      <w:pPr>
        <w:rPr>
          <w:rFonts w:ascii="Times New Roman" w:eastAsia="Times New Roman" w:hAnsi="Times New Roman" w:cs="Times New Roman"/>
          <w:sz w:val="20"/>
          <w:szCs w:val="20"/>
        </w:rPr>
      </w:pPr>
      <w:bookmarkStart w:id="23" w:name="_1ci93xb" w:colFirst="0" w:colLast="0"/>
      <w:bookmarkEnd w:id="23"/>
      <w:r>
        <w:rPr>
          <w:rFonts w:ascii="Times New Roman" w:eastAsia="Times New Roman" w:hAnsi="Times New Roman" w:cs="Times New Roman"/>
          <w:sz w:val="20"/>
          <w:szCs w:val="20"/>
        </w:rPr>
        <w:t xml:space="preserve">This catalog includes Apollos University’s academic school year(s) documented on page 1.  Since this catalog must be prepared well ahead of the academic year(s), it incorporates changes in some programs and rules which may occur.  The class schedule and subsequent errata sheets are the final authority regarding classes offered and revisions of regulations. </w:t>
      </w:r>
    </w:p>
    <w:p w14:paraId="7512FE0D" w14:textId="77777777" w:rsidR="00213248" w:rsidRDefault="00213248">
      <w:pPr>
        <w:rPr>
          <w:rFonts w:ascii="Times New Roman" w:eastAsia="Times New Roman" w:hAnsi="Times New Roman" w:cs="Times New Roman"/>
          <w:sz w:val="20"/>
          <w:szCs w:val="20"/>
        </w:rPr>
      </w:pPr>
    </w:p>
    <w:p w14:paraId="74A92DE8" w14:textId="77777777" w:rsidR="00213248" w:rsidRDefault="00896515">
      <w:pPr>
        <w:pStyle w:val="Heading2"/>
      </w:pPr>
      <w:bookmarkStart w:id="24" w:name="_Toc1819403"/>
      <w:r>
        <w:t>Degrees and Certificates Offered</w:t>
      </w:r>
      <w:bookmarkEnd w:id="24"/>
    </w:p>
    <w:p w14:paraId="195320C8" w14:textId="77777777" w:rsidR="00213248" w:rsidRDefault="00896515">
      <w:pPr>
        <w:pStyle w:val="Heading3"/>
        <w:ind w:left="720"/>
      </w:pPr>
      <w:bookmarkStart w:id="25" w:name="_Toc1819404"/>
      <w:r>
        <w:t>Associate of Applied Science in Business Administration (AAS)</w:t>
      </w:r>
      <w:bookmarkEnd w:id="25"/>
    </w:p>
    <w:p w14:paraId="251D6A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 program serves as a foundation for students to develop a firm knowledge of business and serves as a pathway to seek advanced degrees.</w:t>
      </w:r>
    </w:p>
    <w:p w14:paraId="747C524A" w14:textId="77777777" w:rsidR="00213248" w:rsidRDefault="00896515">
      <w:pPr>
        <w:pStyle w:val="Heading3"/>
        <w:ind w:left="720"/>
      </w:pPr>
      <w:bookmarkStart w:id="26" w:name="_Toc1819405"/>
      <w:r>
        <w:t>Bachelor of Science in Business Administration (BSBA)</w:t>
      </w:r>
      <w:bookmarkEnd w:id="26"/>
    </w:p>
    <w:p w14:paraId="606DE1D5" w14:textId="77777777" w:rsidR="00213248" w:rsidRDefault="00896515">
      <w:r>
        <w:rPr>
          <w:rFonts w:ascii="Times New Roman" w:eastAsia="Times New Roman" w:hAnsi="Times New Roman" w:cs="Times New Roman"/>
          <w:sz w:val="20"/>
          <w:szCs w:val="20"/>
        </w:rPr>
        <w:t>The Bachelor of Science in Business Administration (BSBA) degree program provides the student with the opportunity to gain the knowledge and tools required to successfully compete 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w:t>
      </w:r>
      <w:r>
        <w:t xml:space="preserve">. </w:t>
      </w:r>
    </w:p>
    <w:p w14:paraId="727D9971" w14:textId="77777777" w:rsidR="00213248" w:rsidRDefault="00896515">
      <w:pPr>
        <w:pStyle w:val="Heading3"/>
        <w:ind w:left="720"/>
      </w:pPr>
      <w:bookmarkStart w:id="27" w:name="_Toc1819406"/>
      <w:r>
        <w:t>Bachelor of Business Administration Level Certificate Programs</w:t>
      </w:r>
      <w:bookmarkEnd w:id="27"/>
    </w:p>
    <w:p w14:paraId="577487EC" w14:textId="77777777" w:rsidR="00213248" w:rsidRDefault="00896515">
      <w:pPr>
        <w:pStyle w:val="Heading3"/>
      </w:pPr>
      <w:bookmarkStart w:id="28" w:name="_Toc1819407"/>
      <w:r>
        <w:t>Certificate in Global Leadership</w:t>
      </w:r>
      <w:bookmarkEnd w:id="28"/>
    </w:p>
    <w:p w14:paraId="2C8F5CF3" w14:textId="210DD31A"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w:t>
      </w:r>
      <w:r w:rsidR="00304B4B">
        <w:rPr>
          <w:rFonts w:ascii="Times New Roman" w:eastAsia="Times New Roman" w:hAnsi="Times New Roman" w:cs="Times New Roman"/>
          <w:sz w:val="20"/>
          <w:szCs w:val="20"/>
        </w:rPr>
        <w:t>ever-changing</w:t>
      </w:r>
      <w:r>
        <w:rPr>
          <w:rFonts w:ascii="Times New Roman" w:eastAsia="Times New Roman" w:hAnsi="Times New Roman" w:cs="Times New Roman"/>
          <w:sz w:val="20"/>
          <w:szCs w:val="20"/>
        </w:rPr>
        <w:t xml:space="preserve"> global world. </w:t>
      </w:r>
    </w:p>
    <w:p w14:paraId="12EDA58E" w14:textId="77777777" w:rsidR="00213248" w:rsidRDefault="00213248">
      <w:pPr>
        <w:rPr>
          <w:rFonts w:ascii="Times New Roman" w:eastAsia="Times New Roman" w:hAnsi="Times New Roman" w:cs="Times New Roman"/>
          <w:sz w:val="20"/>
          <w:szCs w:val="20"/>
        </w:rPr>
      </w:pPr>
    </w:p>
    <w:p w14:paraId="41F4F2CE" w14:textId="77777777" w:rsidR="00213248" w:rsidRDefault="00896515">
      <w:pPr>
        <w:pStyle w:val="Heading3"/>
      </w:pPr>
      <w:bookmarkStart w:id="29" w:name="_Toc1819408"/>
      <w:r>
        <w:t>Certificate in Supply Chain Management</w:t>
      </w:r>
      <w:bookmarkEnd w:id="29"/>
    </w:p>
    <w:p w14:paraId="6D13A7D8" w14:textId="5A1CB4C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w:t>
      </w:r>
      <w:r w:rsidR="004848C7">
        <w:rPr>
          <w:rFonts w:ascii="Times New Roman" w:eastAsia="Times New Roman" w:hAnsi="Times New Roman" w:cs="Times New Roman"/>
          <w:sz w:val="20"/>
          <w:szCs w:val="20"/>
        </w:rPr>
        <w:t>a foundation</w:t>
      </w:r>
      <w:r>
        <w:rPr>
          <w:rFonts w:ascii="Times New Roman" w:eastAsia="Times New Roman" w:hAnsi="Times New Roman" w:cs="Times New Roman"/>
          <w:sz w:val="20"/>
          <w:szCs w:val="20"/>
        </w:rPr>
        <w:t xml:space="preserve"> of the unique advantages a well-developed supply chain management program provides the organization.  Each of the functions of supply chain management are examined during the program.  </w:t>
      </w:r>
    </w:p>
    <w:p w14:paraId="261AEF99" w14:textId="77777777" w:rsidR="00213248" w:rsidRDefault="00213248">
      <w:pPr>
        <w:rPr>
          <w:rFonts w:ascii="Times New Roman" w:eastAsia="Times New Roman" w:hAnsi="Times New Roman" w:cs="Times New Roman"/>
          <w:sz w:val="20"/>
          <w:szCs w:val="20"/>
        </w:rPr>
      </w:pPr>
    </w:p>
    <w:p w14:paraId="72668A3C" w14:textId="77777777" w:rsidR="00213248" w:rsidRDefault="00896515">
      <w:pPr>
        <w:pStyle w:val="Heading3"/>
      </w:pPr>
      <w:bookmarkStart w:id="30" w:name="_Toc1819409"/>
      <w:r>
        <w:t>Certificate in Marketing</w:t>
      </w:r>
      <w:bookmarkEnd w:id="30"/>
    </w:p>
    <w:p w14:paraId="62D20E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Marketing provides the student with a foundational skill set that will allow the student to function within the field of advertising and marketing.    </w:t>
      </w:r>
    </w:p>
    <w:p w14:paraId="2F902F70" w14:textId="77777777" w:rsidR="00213248" w:rsidRDefault="00213248">
      <w:pPr>
        <w:rPr>
          <w:rFonts w:ascii="Times New Roman" w:eastAsia="Times New Roman" w:hAnsi="Times New Roman" w:cs="Times New Roman"/>
          <w:sz w:val="20"/>
          <w:szCs w:val="20"/>
        </w:rPr>
      </w:pPr>
    </w:p>
    <w:p w14:paraId="4978B3A7" w14:textId="77777777" w:rsidR="00213248" w:rsidRDefault="00896515">
      <w:pPr>
        <w:pStyle w:val="Heading3"/>
      </w:pPr>
      <w:bookmarkStart w:id="31" w:name="_Toc1819410"/>
      <w:r>
        <w:t>Certificate in Financial Management</w:t>
      </w:r>
      <w:bookmarkEnd w:id="31"/>
    </w:p>
    <w:p w14:paraId="3690F0F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7178679A" w14:textId="77777777" w:rsidR="00213248" w:rsidRDefault="00213248">
      <w:pPr>
        <w:rPr>
          <w:rFonts w:ascii="Times New Roman" w:eastAsia="Times New Roman" w:hAnsi="Times New Roman" w:cs="Times New Roman"/>
          <w:sz w:val="20"/>
          <w:szCs w:val="20"/>
        </w:rPr>
      </w:pPr>
    </w:p>
    <w:p w14:paraId="332B6A2B" w14:textId="77777777" w:rsidR="00213248" w:rsidRDefault="00896515">
      <w:pPr>
        <w:pStyle w:val="Heading3"/>
      </w:pPr>
      <w:bookmarkStart w:id="32" w:name="_Toc1819411"/>
      <w:r>
        <w:t>Certificate in Business Management</w:t>
      </w:r>
      <w:bookmarkEnd w:id="32"/>
    </w:p>
    <w:p w14:paraId="2394CAC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1E337E32" w14:textId="77777777" w:rsidR="00213248" w:rsidRDefault="00213248">
      <w:pPr>
        <w:rPr>
          <w:rFonts w:ascii="Times New Roman" w:eastAsia="Times New Roman" w:hAnsi="Times New Roman" w:cs="Times New Roman"/>
          <w:color w:val="000000"/>
          <w:sz w:val="20"/>
          <w:szCs w:val="20"/>
        </w:rPr>
      </w:pPr>
    </w:p>
    <w:p w14:paraId="387D1876" w14:textId="77777777" w:rsidR="00213248" w:rsidRDefault="00896515">
      <w:pPr>
        <w:pStyle w:val="Heading3"/>
        <w:ind w:left="720"/>
      </w:pPr>
      <w:bookmarkStart w:id="33" w:name="_Toc1819412"/>
      <w:r>
        <w:t>Bachelor of Science in Information Technology (BSIT)</w:t>
      </w:r>
      <w:bookmarkEnd w:id="33"/>
    </w:p>
    <w:p w14:paraId="3220279B" w14:textId="1D5D411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offers the Bachelor of Science in Information Technology (BSIT) which delivers a comprehensive learning of the IT discipline</w:t>
      </w:r>
      <w:r w:rsidR="00667EDA">
        <w:rPr>
          <w:rFonts w:ascii="Times New Roman" w:eastAsia="Times New Roman" w:hAnsi="Times New Roman" w:cs="Times New Roman"/>
          <w:sz w:val="20"/>
          <w:szCs w:val="20"/>
        </w:rPr>
        <w:t xml:space="preserve"> within the business </w:t>
      </w:r>
      <w:r w:rsidR="00FE12B3">
        <w:rPr>
          <w:rFonts w:ascii="Times New Roman" w:eastAsia="Times New Roman" w:hAnsi="Times New Roman" w:cs="Times New Roman"/>
          <w:sz w:val="20"/>
          <w:szCs w:val="20"/>
        </w:rPr>
        <w:t>profession</w:t>
      </w:r>
      <w:r>
        <w:rPr>
          <w:rFonts w:ascii="Times New Roman" w:eastAsia="Times New Roman" w:hAnsi="Times New Roman" w:cs="Times New Roman"/>
          <w:sz w:val="20"/>
          <w:szCs w:val="20"/>
        </w:rPr>
        <w:t xml:space="preserve">.  The BSIT program provides the students with the fundamentals of IT and prepares them for both employment and graduate studies, in cutting edge IT.  As part of its mission, the program brings the latest advancements and innovations into the capstone project.  The program starts out with the fundamentals of IT and concludes with the rigorous capstone project which enables the student to design and implement a project utilizing at least one of the state-of-the-art technologies, i.e., big-data, analytics, cloud computing, mobile platform, Internet of Things, etc.   </w:t>
      </w:r>
    </w:p>
    <w:p w14:paraId="169C3CC1" w14:textId="77777777" w:rsidR="00213248" w:rsidRDefault="00896515">
      <w:pPr>
        <w:pStyle w:val="Heading3"/>
        <w:ind w:left="720"/>
      </w:pPr>
      <w:bookmarkStart w:id="34" w:name="_Toc1819413"/>
      <w:r>
        <w:t>Master of Business Administration (MBA)</w:t>
      </w:r>
      <w:bookmarkEnd w:id="34"/>
    </w:p>
    <w:p w14:paraId="02D36A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prepared to assume and succeed in leadership roles within today’s business world. The program provides maximum flexibility and is designed to enhance the student’s career opportunities while developing successful and ethical business leaders. The MBA degree program is designed to meet the student’s professional needs by offering a quality advanced degree providing the students with the tools needed to succeed as a leader in today’s domestic and international business world. The program provides both practical and hands-on experience and offers opportunities for the student to network with peers and business leaders within the global community.</w:t>
      </w:r>
    </w:p>
    <w:p w14:paraId="03ADF336" w14:textId="77777777" w:rsidR="00213248" w:rsidRDefault="00896515">
      <w:pPr>
        <w:pStyle w:val="Heading3"/>
        <w:ind w:left="720"/>
      </w:pPr>
      <w:bookmarkStart w:id="35" w:name="_Toc1819414"/>
      <w:r>
        <w:t>Master of Science in Organizational Management (MSOM)</w:t>
      </w:r>
      <w:bookmarkEnd w:id="35"/>
    </w:p>
    <w:p w14:paraId="435820DB" w14:textId="60B9CD0D"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w:t>
      </w:r>
      <w:r w:rsidR="00FE12B3">
        <w:rPr>
          <w:rFonts w:ascii="Times New Roman" w:eastAsia="Times New Roman" w:hAnsi="Times New Roman" w:cs="Times New Roman"/>
          <w:sz w:val="20"/>
          <w:szCs w:val="20"/>
        </w:rPr>
        <w:t>bachelor’s</w:t>
      </w:r>
      <w:r>
        <w:rPr>
          <w:rFonts w:ascii="Times New Roman" w:eastAsia="Times New Roman" w:hAnsi="Times New Roman" w:cs="Times New Roman"/>
          <w:sz w:val="20"/>
          <w:szCs w:val="20"/>
        </w:rPr>
        <w:t xml:space="preserve"> degree in business, or a related field. The degree includes 37 Credits of graduate level courses which are designed to enhance the career opportunities as well as knowledge and skills of leaders and administrators. The program provides students with a 37-credit core curriculum of in-depth leadership and organizational management topics. This MSOM degree program includes the key organizational leadership elements of ethics, motivation, creativity, vision, strategic planning, teamwork, group development, technology, customer service and organizational development. The MSOM program is a professional degree designed to support the development of managers to ensure the organization’s staff is organized, trained, guided, and motivated in such a way as to reach their greatest potential. The MSOM provides a broad based perspective of organizational leadership and the student gains the knowledge and competencies needed to support the organization in its effort to fulfill its missions. Finally, the MSOM promotes opportunities for career advancement, employment mobility and lifelong learning opportunities for leaders of organizations.</w:t>
      </w:r>
    </w:p>
    <w:p w14:paraId="26F151E9" w14:textId="33D46DAD" w:rsidR="00213248" w:rsidRDefault="00FE12B3">
      <w:pPr>
        <w:pStyle w:val="Heading3"/>
        <w:ind w:firstLine="720"/>
      </w:pPr>
      <w:bookmarkStart w:id="36" w:name="_Toc1819415"/>
      <w:r>
        <w:t>Doctor of Business Administration</w:t>
      </w:r>
      <w:r w:rsidR="00896515">
        <w:t xml:space="preserve"> (DBA)</w:t>
      </w:r>
      <w:bookmarkEnd w:id="36"/>
    </w:p>
    <w:p w14:paraId="12E01277" w14:textId="77777777" w:rsidR="00213248" w:rsidRDefault="00896515">
      <w:pPr>
        <w:rPr>
          <w:rFonts w:ascii="Times New Roman" w:eastAsia="Times New Roman" w:hAnsi="Times New Roman" w:cs="Times New Roman"/>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39312943" w14:textId="77777777" w:rsidR="00213248" w:rsidRDefault="00213248">
      <w:pPr>
        <w:rPr>
          <w:rFonts w:ascii="Times New Roman" w:eastAsia="Times New Roman" w:hAnsi="Times New Roman" w:cs="Times New Roman"/>
        </w:rPr>
      </w:pPr>
    </w:p>
    <w:p w14:paraId="2E08B480" w14:textId="77777777" w:rsidR="00213248" w:rsidRDefault="00896515">
      <w:pPr>
        <w:pStyle w:val="Heading2"/>
      </w:pPr>
      <w:bookmarkStart w:id="37" w:name="_Toc1819416"/>
      <w:r>
        <w:t>Archival of Student Records</w:t>
      </w:r>
      <w:bookmarkEnd w:id="37"/>
    </w:p>
    <w:p w14:paraId="1F015F14" w14:textId="77777777" w:rsidR="00213248" w:rsidRDefault="00213248">
      <w:pPr>
        <w:rPr>
          <w:rFonts w:ascii="Times New Roman" w:eastAsia="Times New Roman" w:hAnsi="Times New Roman" w:cs="Times New Roman"/>
          <w:sz w:val="20"/>
          <w:szCs w:val="20"/>
        </w:rPr>
      </w:pPr>
    </w:p>
    <w:p w14:paraId="12A94E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records are maintained in both hard copy and electronic format.  The hard copy files are maintained in fire retardant safes in the Administrative Office in Great Falls, Montana.  The electronic files are maintained in the student’s profile within the university’s electronic administrative system (ATLAS).  The electronic system is password protected and located behind a firewall on a secure and redundant server system.</w:t>
      </w:r>
    </w:p>
    <w:p w14:paraId="0428A18A" w14:textId="77777777" w:rsidR="00213248" w:rsidRDefault="00213248">
      <w:pPr>
        <w:rPr>
          <w:rFonts w:ascii="Times New Roman" w:eastAsia="Times New Roman" w:hAnsi="Times New Roman" w:cs="Times New Roman"/>
          <w:sz w:val="20"/>
          <w:szCs w:val="20"/>
        </w:rPr>
      </w:pPr>
    </w:p>
    <w:p w14:paraId="25C9DD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hard copy files consist of all documents used for admissions decisions such as transcripts from previous institutions, resumes, and correspondence between Apollos and the applicant.  Copies of all physically signed documents are maintained in the hard copy student file.  However, all digitally signed Enrollment Agreements (which include the Notice of Cancellation and Refund Policy &amp; Notice of Transferability policies), and Permission to Use documents are maintained in the student’s profile in the ATLAS system.  After the student graduates or terminates enrollment, his/her student records, along with the student’s transcript, are archived.  The transcript is archived within the ATLAS system and permanently available.</w:t>
      </w:r>
    </w:p>
    <w:p w14:paraId="4C3FDA6A" w14:textId="77777777" w:rsidR="00213248" w:rsidRDefault="00213248">
      <w:pPr>
        <w:rPr>
          <w:rFonts w:ascii="Times New Roman" w:eastAsia="Times New Roman" w:hAnsi="Times New Roman" w:cs="Times New Roman"/>
          <w:sz w:val="20"/>
          <w:szCs w:val="20"/>
        </w:rPr>
      </w:pPr>
    </w:p>
    <w:p w14:paraId="48AAE3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student/graduate needs a copy of the Apollos transcript, the student will submit a signed Transcript Request form along with the required fee to the Registrar.  The transcript will then be mailed to the individual or organizations indicated on the Transcript Request form. </w:t>
      </w:r>
    </w:p>
    <w:p w14:paraId="5ED77167" w14:textId="77777777" w:rsidR="00213248" w:rsidRDefault="00213248">
      <w:pPr>
        <w:rPr>
          <w:rFonts w:ascii="Times New Roman" w:eastAsia="Times New Roman" w:hAnsi="Times New Roman" w:cs="Times New Roman"/>
          <w:sz w:val="20"/>
          <w:szCs w:val="20"/>
        </w:rPr>
      </w:pPr>
    </w:p>
    <w:p w14:paraId="0A265A28" w14:textId="77777777" w:rsidR="00213248" w:rsidRDefault="00896515">
      <w:pPr>
        <w:pStyle w:val="Heading2"/>
      </w:pPr>
      <w:bookmarkStart w:id="38" w:name="_Toc1819417"/>
      <w:r>
        <w:t>Notice Concerning Transferability of Credits and Credentials Earned at Our Institution</w:t>
      </w:r>
      <w:bookmarkEnd w:id="38"/>
    </w:p>
    <w:p w14:paraId="7C5D6CEC" w14:textId="77777777" w:rsidR="00213248" w:rsidRDefault="00213248">
      <w:pPr>
        <w:rPr>
          <w:rFonts w:ascii="Times New Roman" w:eastAsia="Times New Roman" w:hAnsi="Times New Roman" w:cs="Times New Roman"/>
          <w:sz w:val="20"/>
          <w:szCs w:val="20"/>
        </w:rPr>
      </w:pPr>
    </w:p>
    <w:p w14:paraId="272883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transferability of credits you earn at Apollos University is at the complete discretion of an institution to which you may seek to transfer. Acceptance of the degree you earn at Apollos University is also at the complete discretion of the institution to which you may seek to transfer.</w:t>
      </w:r>
    </w:p>
    <w:p w14:paraId="5836C582" w14:textId="77777777" w:rsidR="00213248" w:rsidRDefault="00213248">
      <w:pPr>
        <w:rPr>
          <w:rFonts w:ascii="Times New Roman" w:eastAsia="Times New Roman" w:hAnsi="Times New Roman" w:cs="Times New Roman"/>
          <w:sz w:val="20"/>
          <w:szCs w:val="20"/>
        </w:rPr>
      </w:pPr>
    </w:p>
    <w:p w14:paraId="4843E7A4" w14:textId="39C08330" w:rsidR="000D2EC1"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credits or degree that you earn at this institution are not accepted at the institution to which you seek to transfer, you may be required to repeat some or all of your course work at the institution.  For this reason, you should make certain that your attendance at this institution will meet your educational goals.  This may include contacting an institution in which you may seek to transfer after attending Apollos University to determine if your credits or degree will transfer.</w:t>
      </w:r>
    </w:p>
    <w:p w14:paraId="2975A128" w14:textId="77777777" w:rsidR="000D2EC1" w:rsidRDefault="000D2EC1">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16C25EEE" w14:textId="77777777" w:rsidR="00213248" w:rsidRDefault="00213248">
      <w:pPr>
        <w:rPr>
          <w:rFonts w:ascii="Times New Roman" w:eastAsia="Times New Roman" w:hAnsi="Times New Roman" w:cs="Times New Roman"/>
          <w:sz w:val="20"/>
          <w:szCs w:val="20"/>
        </w:rPr>
      </w:pPr>
    </w:p>
    <w:p w14:paraId="701A4921" w14:textId="77777777" w:rsidR="00213248" w:rsidRDefault="00213248">
      <w:pPr>
        <w:rPr>
          <w:rFonts w:ascii="Times New Roman" w:eastAsia="Times New Roman" w:hAnsi="Times New Roman" w:cs="Times New Roman"/>
          <w:color w:val="000000"/>
          <w:sz w:val="20"/>
          <w:szCs w:val="20"/>
        </w:rPr>
      </w:pPr>
    </w:p>
    <w:p w14:paraId="3B746CED" w14:textId="77777777" w:rsidR="00213248" w:rsidRDefault="00896515">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44928" behindDoc="0" locked="0" layoutInCell="1" hidden="0" allowOverlap="1" wp14:anchorId="1B8CECB9" wp14:editId="08623354">
                <wp:simplePos x="0" y="0"/>
                <wp:positionH relativeFrom="column">
                  <wp:posOffset>-228599</wp:posOffset>
                </wp:positionH>
                <wp:positionV relativeFrom="paragraph">
                  <wp:posOffset>63500</wp:posOffset>
                </wp:positionV>
                <wp:extent cx="6363970" cy="1262380"/>
                <wp:effectExtent l="0" t="0" r="0" b="0"/>
                <wp:wrapNone/>
                <wp:docPr id="13" name="Rectangle 1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2B738DC"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1A17AC" w:rsidRDefault="001A17AC">
                            <w:pPr>
                              <w:spacing w:line="240" w:lineRule="auto"/>
                              <w:textDirection w:val="btLr"/>
                            </w:pPr>
                          </w:p>
                          <w:p w14:paraId="3721A2D7" w14:textId="77777777" w:rsidR="001A17AC" w:rsidRDefault="001A17AC">
                            <w:pPr>
                              <w:spacing w:line="240" w:lineRule="auto"/>
                              <w:textDirection w:val="btLr"/>
                            </w:pPr>
                            <w:r>
                              <w:rPr>
                                <w:rFonts w:ascii="Times New Roman" w:eastAsia="Times New Roman" w:hAnsi="Times New Roman" w:cs="Times New Roman"/>
                                <w:color w:val="000000"/>
                                <w:sz w:val="40"/>
                              </w:rPr>
                              <w:t>III. THE ADMISSION PROCESS</w:t>
                            </w:r>
                          </w:p>
                        </w:txbxContent>
                      </wps:txbx>
                      <wps:bodyPr spcFirstLastPara="1" wrap="square" lIns="91425" tIns="45700" rIns="91425" bIns="45700" anchor="t" anchorCtr="0"/>
                    </wps:wsp>
                  </a:graphicData>
                </a:graphic>
              </wp:anchor>
            </w:drawing>
          </mc:Choice>
          <mc:Fallback>
            <w:pict>
              <v:rect w14:anchorId="1B8CECB9" id="Rectangle 13" o:spid="_x0000_s1028" alt="I. MISSION, GOALS, AND OBJECTIVES" style="position:absolute;margin-left:-18pt;margin-top:5pt;width:501.1pt;height:99.4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NKWgIAAIs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" fillcolor="#8db3e2">
                <v:stroke startarrowwidth="narrow" startarrowlength="short" endarrowwidth="narrow" endarrowlength="short"/>
                <v:textbox inset="2.53958mm,1.2694mm,2.53958mm,1.2694mm">
                  <w:txbxContent>
                    <w:p w14:paraId="42B738DC"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A0D311C" w14:textId="77777777" w:rsidR="001A17AC" w:rsidRDefault="001A17AC">
                      <w:pPr>
                        <w:spacing w:line="240" w:lineRule="auto"/>
                        <w:textDirection w:val="btLr"/>
                      </w:pPr>
                    </w:p>
                    <w:p w14:paraId="3721A2D7" w14:textId="77777777" w:rsidR="001A17AC" w:rsidRDefault="001A17AC">
                      <w:pPr>
                        <w:spacing w:line="240" w:lineRule="auto"/>
                        <w:textDirection w:val="btLr"/>
                      </w:pPr>
                      <w:r>
                        <w:rPr>
                          <w:rFonts w:ascii="Times New Roman" w:eastAsia="Times New Roman" w:hAnsi="Times New Roman" w:cs="Times New Roman"/>
                          <w:color w:val="000000"/>
                          <w:sz w:val="40"/>
                        </w:rPr>
                        <w:t>III. THE ADMISSION PROCESS</w:t>
                      </w:r>
                    </w:p>
                  </w:txbxContent>
                </v:textbox>
              </v:rect>
            </w:pict>
          </mc:Fallback>
        </mc:AlternateContent>
      </w:r>
    </w:p>
    <w:p w14:paraId="7C839656" w14:textId="77777777" w:rsidR="00213248" w:rsidRDefault="00213248">
      <w:pPr>
        <w:rPr>
          <w:rFonts w:ascii="Times New Roman" w:eastAsia="Times New Roman" w:hAnsi="Times New Roman" w:cs="Times New Roman"/>
          <w:color w:val="000000"/>
          <w:sz w:val="20"/>
          <w:szCs w:val="20"/>
        </w:rPr>
      </w:pPr>
    </w:p>
    <w:p w14:paraId="5F2B6411" w14:textId="77777777" w:rsidR="00213248" w:rsidRDefault="00213248">
      <w:pPr>
        <w:rPr>
          <w:rFonts w:ascii="Times New Roman" w:eastAsia="Times New Roman" w:hAnsi="Times New Roman" w:cs="Times New Roman"/>
          <w:color w:val="000000"/>
          <w:sz w:val="20"/>
          <w:szCs w:val="20"/>
        </w:rPr>
      </w:pPr>
    </w:p>
    <w:p w14:paraId="1EAABFB6" w14:textId="77777777" w:rsidR="00213248" w:rsidRDefault="00213248">
      <w:pPr>
        <w:rPr>
          <w:rFonts w:ascii="Times New Roman" w:eastAsia="Times New Roman" w:hAnsi="Times New Roman" w:cs="Times New Roman"/>
          <w:color w:val="000000"/>
          <w:sz w:val="20"/>
          <w:szCs w:val="20"/>
        </w:rPr>
      </w:pPr>
    </w:p>
    <w:p w14:paraId="1789734D" w14:textId="77777777" w:rsidR="00213248" w:rsidRDefault="00213248">
      <w:pPr>
        <w:rPr>
          <w:rFonts w:ascii="Times New Roman" w:eastAsia="Times New Roman" w:hAnsi="Times New Roman" w:cs="Times New Roman"/>
          <w:color w:val="000000"/>
          <w:sz w:val="20"/>
          <w:szCs w:val="20"/>
        </w:rPr>
      </w:pPr>
    </w:p>
    <w:p w14:paraId="0F18FDB5" w14:textId="77777777" w:rsidR="00213248" w:rsidRDefault="00213248">
      <w:pPr>
        <w:rPr>
          <w:rFonts w:ascii="Times New Roman" w:eastAsia="Times New Roman" w:hAnsi="Times New Roman" w:cs="Times New Roman"/>
          <w:color w:val="000000"/>
          <w:sz w:val="20"/>
          <w:szCs w:val="20"/>
        </w:rPr>
      </w:pPr>
    </w:p>
    <w:p w14:paraId="4CC9CD17" w14:textId="77777777" w:rsidR="00213248" w:rsidRDefault="00213248">
      <w:pPr>
        <w:rPr>
          <w:rFonts w:ascii="Times New Roman" w:eastAsia="Times New Roman" w:hAnsi="Times New Roman" w:cs="Times New Roman"/>
          <w:color w:val="000000"/>
          <w:sz w:val="20"/>
          <w:szCs w:val="20"/>
        </w:rPr>
      </w:pPr>
    </w:p>
    <w:p w14:paraId="74CDB801" w14:textId="77777777" w:rsidR="00213248" w:rsidRDefault="00213248">
      <w:pPr>
        <w:rPr>
          <w:rFonts w:ascii="Times New Roman" w:eastAsia="Times New Roman" w:hAnsi="Times New Roman" w:cs="Times New Roman"/>
          <w:color w:val="000000"/>
          <w:sz w:val="20"/>
          <w:szCs w:val="20"/>
        </w:rPr>
      </w:pPr>
    </w:p>
    <w:p w14:paraId="1318F79A" w14:textId="77777777" w:rsidR="00213248" w:rsidRDefault="00213248">
      <w:pPr>
        <w:rPr>
          <w:rFonts w:ascii="Times New Roman" w:eastAsia="Times New Roman" w:hAnsi="Times New Roman" w:cs="Times New Roman"/>
          <w:color w:val="000000"/>
          <w:sz w:val="20"/>
          <w:szCs w:val="20"/>
        </w:rPr>
      </w:pPr>
    </w:p>
    <w:p w14:paraId="3FDF7E86" w14:textId="77777777" w:rsidR="00213248" w:rsidRDefault="00213248">
      <w:pPr>
        <w:rPr>
          <w:rFonts w:ascii="Times New Roman" w:eastAsia="Times New Roman" w:hAnsi="Times New Roman" w:cs="Times New Roman"/>
          <w:color w:val="000000"/>
          <w:sz w:val="20"/>
          <w:szCs w:val="20"/>
        </w:rPr>
      </w:pPr>
    </w:p>
    <w:p w14:paraId="7C05C1A1" w14:textId="77777777" w:rsidR="00213248" w:rsidRDefault="00896515">
      <w:pPr>
        <w:pStyle w:val="Heading1"/>
        <w:rPr>
          <w:rFonts w:ascii="Times New Roman" w:eastAsia="Times New Roman" w:hAnsi="Times New Roman" w:cs="Times New Roman"/>
          <w:sz w:val="20"/>
          <w:szCs w:val="20"/>
        </w:rPr>
      </w:pPr>
      <w:bookmarkStart w:id="39" w:name="_Toc1819418"/>
      <w:r>
        <w:rPr>
          <w:rFonts w:ascii="Times New Roman" w:eastAsia="Times New Roman" w:hAnsi="Times New Roman" w:cs="Times New Roman"/>
          <w:sz w:val="20"/>
          <w:szCs w:val="20"/>
        </w:rPr>
        <w:t>III. THE ADMISSION PROCESS</w:t>
      </w:r>
      <w:bookmarkEnd w:id="39"/>
    </w:p>
    <w:p w14:paraId="03E22D5C" w14:textId="77777777" w:rsidR="00213248" w:rsidRDefault="00213248">
      <w:pPr>
        <w:rPr>
          <w:rFonts w:ascii="Times New Roman" w:eastAsia="Times New Roman" w:hAnsi="Times New Roman" w:cs="Times New Roman"/>
          <w:b/>
          <w:sz w:val="20"/>
          <w:szCs w:val="20"/>
        </w:rPr>
      </w:pPr>
    </w:p>
    <w:p w14:paraId="16F2DD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7E1E5D8D" w14:textId="77777777" w:rsidR="00213248" w:rsidRDefault="00213248">
      <w:pPr>
        <w:rPr>
          <w:rFonts w:ascii="Times New Roman" w:eastAsia="Times New Roman" w:hAnsi="Times New Roman" w:cs="Times New Roman"/>
          <w:sz w:val="20"/>
          <w:szCs w:val="20"/>
        </w:rPr>
      </w:pPr>
    </w:p>
    <w:p w14:paraId="6DF7D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 distant learning online method of study for students who desire to integrate advanced academic study with their professional lives in order to attain personal and professional goals.  The Apollos programs are based upon the belief that success in our graduate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57CFCD0A" w14:textId="77777777" w:rsidR="00213248" w:rsidRDefault="00213248">
      <w:pPr>
        <w:rPr>
          <w:rFonts w:ascii="Times New Roman" w:eastAsia="Times New Roman" w:hAnsi="Times New Roman" w:cs="Times New Roman"/>
          <w:sz w:val="20"/>
          <w:szCs w:val="20"/>
        </w:rPr>
      </w:pPr>
    </w:p>
    <w:p w14:paraId="59F9CB9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in determining whether or not to recommend admission. As such, students who do not specifically meet all admission criteria are encouraged to apply and discuss their particular situations with an Admissions representative.</w:t>
      </w:r>
    </w:p>
    <w:p w14:paraId="5F03C986" w14:textId="77777777" w:rsidR="00213248" w:rsidRDefault="00213248">
      <w:pPr>
        <w:rPr>
          <w:rFonts w:ascii="Times New Roman" w:eastAsia="Times New Roman" w:hAnsi="Times New Roman" w:cs="Times New Roman"/>
          <w:sz w:val="20"/>
          <w:szCs w:val="20"/>
        </w:rPr>
      </w:pPr>
    </w:p>
    <w:p w14:paraId="2F5714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via telephone 406-604-4301 during office hours, 406-799-1515 after office hours or by email at any time </w:t>
      </w:r>
      <w:hyperlink r:id="rId26">
        <w:r>
          <w:rPr>
            <w:rFonts w:ascii="Times New Roman" w:eastAsia="Times New Roman" w:hAnsi="Times New Roman" w:cs="Times New Roman"/>
            <w:color w:val="783D88"/>
            <w:sz w:val="20"/>
            <w:szCs w:val="20"/>
          </w:rPr>
          <w:t>admissions@apollos.edu</w:t>
        </w:r>
      </w:hyperlink>
      <w:r>
        <w:rPr>
          <w:rFonts w:ascii="Times New Roman" w:eastAsia="Times New Roman" w:hAnsi="Times New Roman" w:cs="Times New Roman"/>
          <w:sz w:val="20"/>
          <w:szCs w:val="20"/>
        </w:rPr>
        <w:t xml:space="preserve">. </w:t>
      </w:r>
    </w:p>
    <w:p w14:paraId="3ACB0D4F"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ACA6C8A" w14:textId="77777777" w:rsidR="00213248" w:rsidRDefault="00896515">
      <w:pPr>
        <w:pStyle w:val="Heading2"/>
      </w:pPr>
      <w:bookmarkStart w:id="40" w:name="_Toc1819419"/>
      <w:r>
        <w:t>Application Documents</w:t>
      </w:r>
      <w:bookmarkEnd w:id="40"/>
    </w:p>
    <w:p w14:paraId="62B29FA1" w14:textId="77777777" w:rsidR="00213248" w:rsidRDefault="00213248">
      <w:pPr>
        <w:rPr>
          <w:rFonts w:ascii="Times New Roman" w:eastAsia="Times New Roman" w:hAnsi="Times New Roman" w:cs="Times New Roman"/>
          <w:b/>
          <w:sz w:val="20"/>
          <w:szCs w:val="20"/>
        </w:rPr>
      </w:pPr>
    </w:p>
    <w:p w14:paraId="79A2D7D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1</w:t>
      </w:r>
      <w:r>
        <w:rPr>
          <w:rFonts w:ascii="Times New Roman" w:eastAsia="Times New Roman" w:hAnsi="Times New Roman" w:cs="Times New Roman"/>
          <w:sz w:val="20"/>
          <w:szCs w:val="20"/>
        </w:rPr>
        <w:t xml:space="preserve">: Complete the online Application Form found on the Apollos homepage under Apply Online.  You will be required to pay the $25 Application Fee at the end of the application. </w:t>
      </w:r>
    </w:p>
    <w:p w14:paraId="773FA367" w14:textId="77777777" w:rsidR="00213248" w:rsidRDefault="00213248">
      <w:pPr>
        <w:rPr>
          <w:rFonts w:ascii="Times New Roman" w:eastAsia="Times New Roman" w:hAnsi="Times New Roman" w:cs="Times New Roman"/>
          <w:sz w:val="20"/>
          <w:szCs w:val="20"/>
        </w:rPr>
      </w:pPr>
    </w:p>
    <w:p w14:paraId="5F6CA5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You will receive an email from the Admissions Office acknowledging your application and providing you with an Academic Plan document and a document containing the steps necessary in the application process.  You will need to review the Academic Plan document and select the elective classes you would like to take during your degree program.  You should contact the Admissions Office at 406-604-4301 (after hours 406-799-1515) if you have questions about the Academic Plan.  Note, you can change electives later in the program if you change your mind; however, you will need to inform your Academic Advisor or the Registrar, so the change can be made in the system.  </w:t>
      </w:r>
    </w:p>
    <w:p w14:paraId="66077618" w14:textId="77777777" w:rsidR="00213248" w:rsidRDefault="00213248">
      <w:pPr>
        <w:rPr>
          <w:rFonts w:ascii="Times New Roman" w:eastAsia="Times New Roman" w:hAnsi="Times New Roman" w:cs="Times New Roman"/>
          <w:sz w:val="20"/>
          <w:szCs w:val="20"/>
        </w:rPr>
      </w:pPr>
    </w:p>
    <w:p w14:paraId="474A5C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addition to completing the </w:t>
      </w:r>
      <w:r>
        <w:rPr>
          <w:rFonts w:ascii="Times New Roman" w:eastAsia="Times New Roman" w:hAnsi="Times New Roman" w:cs="Times New Roman"/>
          <w:sz w:val="20"/>
          <w:szCs w:val="20"/>
          <w:u w:val="single"/>
        </w:rPr>
        <w:t>Academic Plan</w:t>
      </w:r>
      <w:r>
        <w:rPr>
          <w:rFonts w:ascii="Times New Roman" w:eastAsia="Times New Roman" w:hAnsi="Times New Roman" w:cs="Times New Roman"/>
          <w:sz w:val="20"/>
          <w:szCs w:val="20"/>
        </w:rPr>
        <w:t>, please submit the following materials to the Admissions Office:</w:t>
      </w:r>
    </w:p>
    <w:p w14:paraId="0AD5DA8B" w14:textId="77777777" w:rsidR="00213248" w:rsidRDefault="00213248">
      <w:pPr>
        <w:rPr>
          <w:rFonts w:ascii="Times New Roman" w:eastAsia="Times New Roman" w:hAnsi="Times New Roman" w:cs="Times New Roman"/>
          <w:sz w:val="20"/>
          <w:szCs w:val="20"/>
        </w:rPr>
      </w:pPr>
    </w:p>
    <w:p w14:paraId="492DCC54"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Résumé or Curriculum Vitae (CV)</w:t>
      </w:r>
    </w:p>
    <w:p w14:paraId="7D049771" w14:textId="77777777" w:rsidR="00213248" w:rsidRDefault="00896515">
      <w:pPr>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Copies of unofficial transcripts so the Admissions Office can review for potential transfer credits.  Also order </w:t>
      </w:r>
      <w:r>
        <w:rPr>
          <w:rFonts w:ascii="Times New Roman" w:eastAsia="Times New Roman" w:hAnsi="Times New Roman" w:cs="Times New Roman"/>
          <w:sz w:val="20"/>
          <w:szCs w:val="20"/>
          <w:u w:val="single"/>
        </w:rPr>
        <w:t xml:space="preserve">Official </w:t>
      </w:r>
      <w:r>
        <w:rPr>
          <w:rFonts w:ascii="Times New Roman" w:eastAsia="Times New Roman" w:hAnsi="Times New Roman" w:cs="Times New Roman"/>
          <w:sz w:val="20"/>
          <w:szCs w:val="20"/>
        </w:rPr>
        <w:t>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3432BD97" w14:textId="77777777" w:rsidR="00213248" w:rsidRDefault="00213248">
      <w:pPr>
        <w:ind w:left="720"/>
        <w:rPr>
          <w:rFonts w:ascii="Times New Roman" w:eastAsia="Times New Roman" w:hAnsi="Times New Roman" w:cs="Times New Roman"/>
          <w:i/>
          <w:sz w:val="20"/>
          <w:szCs w:val="20"/>
        </w:rPr>
      </w:pPr>
    </w:p>
    <w:p w14:paraId="19A0274B" w14:textId="77777777" w:rsidR="00213248" w:rsidRDefault="00896515">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NOTE: Applicants are screened against the Specially Designated Nationals List per </w:t>
      </w:r>
      <w:r>
        <w:rPr>
          <w:rFonts w:ascii="Times New Roman" w:eastAsia="Times New Roman" w:hAnsi="Times New Roman" w:cs="Times New Roman"/>
          <w:b/>
          <w:sz w:val="20"/>
          <w:szCs w:val="20"/>
        </w:rPr>
        <w:t>ADM 002</w:t>
      </w:r>
      <w:r>
        <w:rPr>
          <w:rFonts w:ascii="Times New Roman" w:eastAsia="Times New Roman" w:hAnsi="Times New Roman" w:cs="Times New Roman"/>
          <w:sz w:val="20"/>
          <w:szCs w:val="20"/>
        </w:rPr>
        <w:t xml:space="preserve"> Administrative Handbook and Desk Procedures.</w:t>
      </w:r>
    </w:p>
    <w:p w14:paraId="30102F21" w14:textId="77777777" w:rsidR="00213248" w:rsidRDefault="00213248">
      <w:pPr>
        <w:rPr>
          <w:rFonts w:ascii="Times New Roman" w:eastAsia="Times New Roman" w:hAnsi="Times New Roman" w:cs="Times New Roman"/>
          <w:i/>
          <w:sz w:val="20"/>
          <w:szCs w:val="20"/>
        </w:rPr>
      </w:pPr>
    </w:p>
    <w:p w14:paraId="77ECD8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Step 2:</w:t>
      </w:r>
      <w:r>
        <w:rPr>
          <w:rFonts w:ascii="Times New Roman" w:eastAsia="Times New Roman" w:hAnsi="Times New Roman" w:cs="Times New Roman"/>
          <w:sz w:val="20"/>
          <w:szCs w:val="20"/>
        </w:rPr>
        <w:t xml:space="preserve"> The undergraduate applicant must provide a high school transcript or equivalent.  Transfer students and applicants for master’s and doctoral level programs must provide official transcripts from all universities and/or colleges attended including the highest degree awarded by an Institution accredited by agencies that are recognized by the United States Secretary of Education and/or the Council for Higher Education Accreditation (CHEA) or, for non-U.S. Institutions, an accepted foreign equivalent that is listed in the International Handbook of Universities.  Transcripts are to be mailed directly to Apollos University.  Please use the following address:</w:t>
      </w:r>
    </w:p>
    <w:p w14:paraId="543607CF" w14:textId="77777777" w:rsidR="00213248" w:rsidRDefault="00213248">
      <w:pPr>
        <w:rPr>
          <w:rFonts w:ascii="Times New Roman" w:eastAsia="Times New Roman" w:hAnsi="Times New Roman" w:cs="Times New Roman"/>
          <w:sz w:val="20"/>
          <w:szCs w:val="20"/>
        </w:rPr>
      </w:pPr>
    </w:p>
    <w:p w14:paraId="37D672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w:t>
      </w:r>
    </w:p>
    <w:p w14:paraId="38FC44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Attn: Registrar</w:t>
      </w:r>
    </w:p>
    <w:p w14:paraId="40D52C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600 Central Avenue, Suite 215</w:t>
      </w:r>
    </w:p>
    <w:p w14:paraId="4D07755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Great Falls, MT  59401</w:t>
      </w:r>
    </w:p>
    <w:p w14:paraId="322C7DAB" w14:textId="77777777" w:rsidR="00213248" w:rsidRDefault="00213248">
      <w:pPr>
        <w:rPr>
          <w:rFonts w:ascii="Times New Roman" w:eastAsia="Times New Roman" w:hAnsi="Times New Roman" w:cs="Times New Roman"/>
          <w:sz w:val="20"/>
          <w:szCs w:val="20"/>
        </w:rPr>
      </w:pPr>
    </w:p>
    <w:p w14:paraId="6FDDC9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Telephone: 406-604-4302</w:t>
      </w:r>
    </w:p>
    <w:p w14:paraId="2A849524" w14:textId="77777777" w:rsidR="00213248" w:rsidRDefault="00213248">
      <w:pPr>
        <w:rPr>
          <w:rFonts w:ascii="Times New Roman" w:eastAsia="Times New Roman" w:hAnsi="Times New Roman" w:cs="Times New Roman"/>
          <w:sz w:val="20"/>
          <w:szCs w:val="20"/>
        </w:rPr>
      </w:pPr>
    </w:p>
    <w:p w14:paraId="3B5A51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If the previous college or university uses an electronic service provider, then the official transcript will be emailed directly to </w:t>
      </w:r>
      <w:hyperlink r:id="rId27">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This is accomplished by contacting the Registrar at the previous institution and making a request for the transcript to be forwarded to Apollos. Usually such requests are accompanied by required transcript fees to each institution.</w:t>
      </w:r>
    </w:p>
    <w:p w14:paraId="12F0E52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E931C99" w14:textId="77777777" w:rsidR="00213248" w:rsidRDefault="00896515">
      <w:pPr>
        <w:rPr>
          <w:rFonts w:ascii="Times New Roman" w:eastAsia="Times New Roman" w:hAnsi="Times New Roman" w:cs="Times New Roman"/>
          <w:i/>
          <w:strike/>
          <w:sz w:val="20"/>
          <w:szCs w:val="20"/>
        </w:rPr>
      </w:pPr>
      <w:r>
        <w:rPr>
          <w:rFonts w:ascii="Times New Roman" w:eastAsia="Times New Roman" w:hAnsi="Times New Roman" w:cs="Times New Roman"/>
          <w:i/>
          <w:sz w:val="20"/>
          <w:szCs w:val="20"/>
        </w:rPr>
        <w:t>Note: Apollos University may require applicants to submit additional transcripts in the following cases:</w:t>
      </w:r>
    </w:p>
    <w:p w14:paraId="2CBCEBDB" w14:textId="77777777" w:rsidR="00213248" w:rsidRDefault="00213248">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p>
    <w:p w14:paraId="66B0F4F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seeking consideration of prior credits for transfer are required to submit official transcripts indicating successful award of those credits.</w:t>
      </w:r>
    </w:p>
    <w:p w14:paraId="2DB2A1B7" w14:textId="77777777" w:rsidR="00213248" w:rsidRDefault="00896515">
      <w:pPr>
        <w:numPr>
          <w:ilvl w:val="0"/>
          <w:numId w:val="1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whose highest degree transcript does not indicate all courses completed in pursuit of the degree may be required to submit additional transcripts to substantiate the credits.</w:t>
      </w:r>
    </w:p>
    <w:p w14:paraId="38F2B83B" w14:textId="77777777" w:rsidR="00213248" w:rsidRDefault="00213248">
      <w:pPr>
        <w:rPr>
          <w:rFonts w:ascii="Times New Roman" w:eastAsia="Times New Roman" w:hAnsi="Times New Roman" w:cs="Times New Roman"/>
          <w:sz w:val="20"/>
          <w:szCs w:val="20"/>
        </w:rPr>
      </w:pPr>
      <w:bookmarkStart w:id="41" w:name="_1v1yuxt" w:colFirst="0" w:colLast="0"/>
      <w:bookmarkEnd w:id="41"/>
    </w:p>
    <w:p w14:paraId="5292859A" w14:textId="77777777" w:rsidR="00213248" w:rsidRDefault="00896515">
      <w:pPr>
        <w:pStyle w:val="Heading2"/>
      </w:pPr>
      <w:bookmarkStart w:id="42" w:name="_Toc1819420"/>
      <w:r>
        <w:t>Degree Level Admissions Requirements:</w:t>
      </w:r>
      <w:bookmarkEnd w:id="42"/>
    </w:p>
    <w:p w14:paraId="5A1C3A70" w14:textId="77777777" w:rsidR="00213248" w:rsidRDefault="00213248">
      <w:pPr>
        <w:rPr>
          <w:rFonts w:ascii="Times New Roman" w:eastAsia="Times New Roman" w:hAnsi="Times New Roman" w:cs="Times New Roman"/>
          <w:sz w:val="20"/>
          <w:szCs w:val="20"/>
        </w:rPr>
      </w:pPr>
    </w:p>
    <w:p w14:paraId="07FABE32" w14:textId="77777777" w:rsidR="00213248" w:rsidRDefault="00896515">
      <w:pPr>
        <w:pStyle w:val="Heading2"/>
      </w:pPr>
      <w:bookmarkStart w:id="43" w:name="_Toc1819421"/>
      <w:r>
        <w:t>Undergraduate Programs (Associate and Bachelor)</w:t>
      </w:r>
      <w:bookmarkEnd w:id="43"/>
    </w:p>
    <w:p w14:paraId="395F4008" w14:textId="77777777" w:rsidR="00213248" w:rsidRDefault="00213248">
      <w:pPr>
        <w:rPr>
          <w:rFonts w:ascii="Times New Roman" w:eastAsia="Times New Roman" w:hAnsi="Times New Roman" w:cs="Times New Roman"/>
          <w:sz w:val="20"/>
          <w:szCs w:val="20"/>
        </w:rPr>
      </w:pPr>
    </w:p>
    <w:p w14:paraId="162851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Associate Degree Program Admissions Requirements</w:t>
      </w:r>
    </w:p>
    <w:p w14:paraId="23D5A46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56108883"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5351F0EA"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09942D5C"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149CC890"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5DC7013F"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687ABEC"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0DDB5501"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3258B9CB"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10DC5D9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FF3036" w14:textId="77777777" w:rsidR="00213248" w:rsidRDefault="00213248">
      <w:pPr>
        <w:rPr>
          <w:rFonts w:ascii="Times New Roman" w:eastAsia="Times New Roman" w:hAnsi="Times New Roman" w:cs="Times New Roman"/>
          <w:sz w:val="20"/>
          <w:szCs w:val="20"/>
        </w:rPr>
      </w:pPr>
    </w:p>
    <w:p w14:paraId="08E976F7" w14:textId="1A158E03" w:rsidR="00213248" w:rsidRDefault="00A54DE2">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Bachelor’s degree</w:t>
      </w:r>
      <w:r w:rsidR="00896515">
        <w:rPr>
          <w:rFonts w:ascii="Times New Roman" w:eastAsia="Times New Roman" w:hAnsi="Times New Roman" w:cs="Times New Roman"/>
          <w:b/>
          <w:sz w:val="20"/>
          <w:szCs w:val="20"/>
        </w:rPr>
        <w:t xml:space="preserve"> Program Admissions Requirements</w:t>
      </w:r>
    </w:p>
    <w:p w14:paraId="7F8592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An official high school transcript </w:t>
      </w:r>
      <w:r>
        <w:rPr>
          <w:rFonts w:ascii="Times New Roman" w:eastAsia="Times New Roman" w:hAnsi="Times New Roman" w:cs="Times New Roman"/>
          <w:b/>
          <w:sz w:val="20"/>
          <w:szCs w:val="20"/>
          <w:u w:val="single"/>
        </w:rPr>
        <w:t>or</w:t>
      </w:r>
      <w:r>
        <w:rPr>
          <w:rFonts w:ascii="Times New Roman" w:eastAsia="Times New Roman" w:hAnsi="Times New Roman" w:cs="Times New Roman"/>
          <w:sz w:val="20"/>
          <w:szCs w:val="20"/>
        </w:rPr>
        <w:t xml:space="preserve"> its equivalent as follows: </w:t>
      </w:r>
    </w:p>
    <w:p w14:paraId="4246E91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Military service members and veterans may provide:</w:t>
      </w:r>
    </w:p>
    <w:p w14:paraId="35694903"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1966 - Record of Military Processing.</w:t>
      </w:r>
    </w:p>
    <w:p w14:paraId="2322C545"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DD Form 214 - Certificate of Release or Discharge from Active Duty.</w:t>
      </w:r>
    </w:p>
    <w:p w14:paraId="07F69EFE" w14:textId="77777777" w:rsidR="00213248" w:rsidRDefault="00896515">
      <w:pPr>
        <w:numPr>
          <w:ilvl w:val="0"/>
          <w:numId w:val="15"/>
        </w:numPr>
        <w:ind w:left="1440"/>
        <w:rPr>
          <w:sz w:val="20"/>
          <w:szCs w:val="20"/>
        </w:rPr>
      </w:pPr>
      <w:r>
        <w:rPr>
          <w:rFonts w:ascii="Times New Roman" w:eastAsia="Times New Roman" w:hAnsi="Times New Roman" w:cs="Times New Roman"/>
          <w:sz w:val="20"/>
          <w:szCs w:val="20"/>
        </w:rPr>
        <w:t>Military Branch records that document high school graduation or equivalent.</w:t>
      </w:r>
    </w:p>
    <w:p w14:paraId="1B3E2F39"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 xml:space="preserve">Homeschooled students must provide an official transcript issued by a governmental authority or school supervisor that attests to the successful completion of a state approved program considered to be equivalent to an accredited high school diploma or GED certificate. </w:t>
      </w:r>
    </w:p>
    <w:p w14:paraId="3BA652FB" w14:textId="77777777" w:rsidR="00213248" w:rsidRDefault="00896515">
      <w:pPr>
        <w:numPr>
          <w:ilvl w:val="0"/>
          <w:numId w:val="15"/>
        </w:numPr>
        <w:ind w:left="1080"/>
        <w:rPr>
          <w:sz w:val="20"/>
          <w:szCs w:val="20"/>
        </w:rPr>
      </w:pPr>
      <w:r>
        <w:rPr>
          <w:rFonts w:ascii="Times New Roman" w:eastAsia="Times New Roman" w:hAnsi="Times New Roman" w:cs="Times New Roman"/>
          <w:sz w:val="20"/>
          <w:szCs w:val="20"/>
        </w:rPr>
        <w:t>Transfer students may provide an official transcript from an appropriately accredited postsecondary institutional in which at least twelve (12) semester hours have been successfully completed with a grade of “C” or higher in each course. Apollos University reserves the right to verify high school completion and can still require proof of the completion.</w:t>
      </w:r>
    </w:p>
    <w:p w14:paraId="76CA46A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Transcripts of previously earned credit to be evaluated for possible transfer to an Apollos program. NOTE: unofficial transcripts will be accepted to expedite transfer credit evaluation. Official transcripts must be submitted within the first semester by students who are admitted to the University.</w:t>
      </w:r>
    </w:p>
    <w:p w14:paraId="4904EB2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5CBE0E7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023D8FCD" w14:textId="77777777" w:rsidR="00213248" w:rsidRDefault="00213248">
      <w:pPr>
        <w:rPr>
          <w:rFonts w:ascii="Times New Roman" w:eastAsia="Times New Roman" w:hAnsi="Times New Roman" w:cs="Times New Roman"/>
          <w:sz w:val="20"/>
          <w:szCs w:val="20"/>
        </w:rPr>
      </w:pPr>
    </w:p>
    <w:p w14:paraId="0EC2512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Conditional Status Undergraduate Programs:</w:t>
      </w:r>
      <w:r>
        <w:rPr>
          <w:rFonts w:ascii="Times New Roman" w:eastAsia="Times New Roman" w:hAnsi="Times New Roman" w:cs="Times New Roman"/>
          <w:sz w:val="20"/>
          <w:szCs w:val="20"/>
        </w:rPr>
        <w:t xml:space="preserve">  All undergraduate applicants are reviewed by qualified evaluators. Those who do not meet the specific requirements above or who only have documents provided by a family source may be eligible to enroll conditionally as a non-degree seeking student. While on conditional status, students will be required to successfully complete all of the following courses with a minimum grade of “C” in each, or the student will be subject to academic dismissal:</w:t>
      </w:r>
    </w:p>
    <w:p w14:paraId="4FB079BF" w14:textId="77777777" w:rsidR="00213248" w:rsidRDefault="00896515">
      <w:pPr>
        <w:numPr>
          <w:ilvl w:val="0"/>
          <w:numId w:val="54"/>
        </w:numPr>
      </w:pPr>
      <w:r>
        <w:rPr>
          <w:rFonts w:ascii="Times New Roman" w:eastAsia="Times New Roman" w:hAnsi="Times New Roman" w:cs="Times New Roman"/>
          <w:sz w:val="20"/>
          <w:szCs w:val="20"/>
        </w:rPr>
        <w:t>ADM 1000 Skills for Academic Success</w:t>
      </w:r>
    </w:p>
    <w:p w14:paraId="403B7BCA" w14:textId="77777777" w:rsidR="00213248" w:rsidRDefault="00896515">
      <w:pPr>
        <w:numPr>
          <w:ilvl w:val="0"/>
          <w:numId w:val="54"/>
        </w:numPr>
      </w:pPr>
      <w:r>
        <w:rPr>
          <w:rFonts w:ascii="Times New Roman" w:eastAsia="Times New Roman" w:hAnsi="Times New Roman" w:cs="Times New Roman"/>
          <w:sz w:val="20"/>
          <w:szCs w:val="20"/>
        </w:rPr>
        <w:t>ENG 1301 English Composition I</w:t>
      </w:r>
    </w:p>
    <w:p w14:paraId="4508C156" w14:textId="77777777" w:rsidR="00213248" w:rsidRDefault="00896515">
      <w:pPr>
        <w:numPr>
          <w:ilvl w:val="0"/>
          <w:numId w:val="54"/>
        </w:numPr>
      </w:pPr>
      <w:r>
        <w:rPr>
          <w:rFonts w:ascii="Times New Roman" w:eastAsia="Times New Roman" w:hAnsi="Times New Roman" w:cs="Times New Roman"/>
          <w:sz w:val="20"/>
          <w:szCs w:val="20"/>
        </w:rPr>
        <w:t>MTH 1301 Algebra I</w:t>
      </w:r>
    </w:p>
    <w:p w14:paraId="7BEDC89F" w14:textId="77777777" w:rsidR="00213248" w:rsidRDefault="00896515">
      <w:pPr>
        <w:numPr>
          <w:ilvl w:val="0"/>
          <w:numId w:val="54"/>
        </w:numPr>
      </w:pPr>
      <w:r>
        <w:rPr>
          <w:rFonts w:ascii="Times New Roman" w:eastAsia="Times New Roman" w:hAnsi="Times New Roman" w:cs="Times New Roman"/>
          <w:sz w:val="20"/>
          <w:szCs w:val="20"/>
        </w:rPr>
        <w:t>HIS 1310 US History I</w:t>
      </w:r>
    </w:p>
    <w:p w14:paraId="6C36676E" w14:textId="77777777" w:rsidR="00213248" w:rsidRDefault="00213248">
      <w:pPr>
        <w:ind w:left="360"/>
        <w:rPr>
          <w:rFonts w:ascii="Times New Roman" w:eastAsia="Times New Roman" w:hAnsi="Times New Roman" w:cs="Times New Roman"/>
          <w:sz w:val="20"/>
          <w:szCs w:val="20"/>
        </w:rPr>
      </w:pPr>
    </w:p>
    <w:p w14:paraId="7E2AE7E9" w14:textId="77777777" w:rsidR="00213248" w:rsidRDefault="00896515">
      <w:pPr>
        <w:pStyle w:val="Heading2"/>
      </w:pPr>
      <w:bookmarkStart w:id="44" w:name="_Toc1819422"/>
      <w:r>
        <w:t>Master’s Programs</w:t>
      </w:r>
      <w:bookmarkEnd w:id="44"/>
    </w:p>
    <w:p w14:paraId="4F0FC6B6" w14:textId="77777777" w:rsidR="00213248" w:rsidRDefault="00213248">
      <w:pPr>
        <w:rPr>
          <w:rFonts w:ascii="Times New Roman" w:eastAsia="Times New Roman" w:hAnsi="Times New Roman" w:cs="Times New Roman"/>
          <w:sz w:val="20"/>
          <w:szCs w:val="20"/>
        </w:rPr>
      </w:pPr>
    </w:p>
    <w:p w14:paraId="2B4711B4"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baccalaureate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w:t>
      </w:r>
    </w:p>
    <w:p w14:paraId="607EFB35"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Undergraduate grade point average of at least 2.0 (on a 4.0 scale) or its equivalent from an international institution.</w:t>
      </w:r>
    </w:p>
    <w:p w14:paraId="027811C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Graduate courses with grade of B or higher (3.0 on a 4.0 scale) from an Institution as defined above can be considered for transfer.  A maximum of 18 credits can be transferred into the master’s level program from an appropriately accredited master’s program.  </w:t>
      </w:r>
    </w:p>
    <w:p w14:paraId="534E9386"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Résumé or Curriculum Vitae (CV)</w:t>
      </w:r>
    </w:p>
    <w:p w14:paraId="087E572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1E2F525" w14:textId="77777777" w:rsidR="00213248" w:rsidRDefault="00213248">
      <w:pPr>
        <w:ind w:left="360"/>
        <w:rPr>
          <w:rFonts w:ascii="Times New Roman" w:eastAsia="Times New Roman" w:hAnsi="Times New Roman" w:cs="Times New Roman"/>
          <w:sz w:val="20"/>
          <w:szCs w:val="20"/>
        </w:rPr>
      </w:pPr>
    </w:p>
    <w:p w14:paraId="2AE37531" w14:textId="77777777" w:rsidR="00213248" w:rsidRDefault="00896515">
      <w:pPr>
        <w:pStyle w:val="Heading2"/>
      </w:pPr>
      <w:bookmarkStart w:id="45" w:name="_Toc1819423"/>
      <w:r>
        <w:t>Doctorate Program</w:t>
      </w:r>
      <w:bookmarkEnd w:id="45"/>
    </w:p>
    <w:p w14:paraId="7313B03D" w14:textId="77777777" w:rsidR="00213248" w:rsidRDefault="00213248">
      <w:pPr>
        <w:rPr>
          <w:rFonts w:ascii="Times New Roman" w:eastAsia="Times New Roman" w:hAnsi="Times New Roman" w:cs="Times New Roman"/>
          <w:sz w:val="20"/>
          <w:szCs w:val="20"/>
        </w:rPr>
      </w:pPr>
    </w:p>
    <w:p w14:paraId="555D1363"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Possess a master degree awarded by institutions accredited by agencies that are recognized by the United States Secretary of Education and/or the Council for Higher Education Accreditation (CHEA) or, for non-U.S. Institutions, an accepted foreign equivalent that is listed in the International Handbook of Universities, hereafter, referred to as appropriately accredited institution(s).</w:t>
      </w:r>
    </w:p>
    <w:p w14:paraId="6EBDA749"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Graduate grade point average of at least 3.0 (on a 4.0 scale) or its equivalent.</w:t>
      </w:r>
    </w:p>
    <w:p w14:paraId="7CC7920D"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Doctoral level courses with grade of B or higher (3.0 on a 4.0 scale) from an institution as defined above can be considered for transfer.  A maximum of 9 credits can be transferred into the doctorate level program.</w:t>
      </w:r>
    </w:p>
    <w:p w14:paraId="0F3B0AB7"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 xml:space="preserve">Résumé or Curriculum Vitae (CV)  </w:t>
      </w:r>
    </w:p>
    <w:p w14:paraId="6716CA0C" w14:textId="77777777" w:rsidR="00213248" w:rsidRDefault="00896515">
      <w:pPr>
        <w:numPr>
          <w:ilvl w:val="0"/>
          <w:numId w:val="15"/>
        </w:numPr>
        <w:ind w:left="720"/>
        <w:rPr>
          <w:sz w:val="20"/>
          <w:szCs w:val="20"/>
        </w:rPr>
      </w:pPr>
      <w:r>
        <w:rPr>
          <w:rFonts w:ascii="Times New Roman" w:eastAsia="Times New Roman" w:hAnsi="Times New Roman" w:cs="Times New Roman"/>
          <w:sz w:val="20"/>
          <w:szCs w:val="20"/>
        </w:rPr>
        <w:t>Successful completion of the Apollos Orientation Program Class</w:t>
      </w:r>
    </w:p>
    <w:p w14:paraId="705217B5" w14:textId="77777777" w:rsidR="00213248" w:rsidRDefault="00213248">
      <w:pPr>
        <w:rPr>
          <w:rFonts w:ascii="Times New Roman" w:eastAsia="Times New Roman" w:hAnsi="Times New Roman" w:cs="Times New Roman"/>
          <w:sz w:val="20"/>
          <w:szCs w:val="20"/>
        </w:rPr>
      </w:pPr>
      <w:bookmarkStart w:id="46" w:name="_nmf14n" w:colFirst="0" w:colLast="0"/>
      <w:bookmarkEnd w:id="46"/>
    </w:p>
    <w:p w14:paraId="186463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Conditional Status Graduate Level: </w:t>
      </w:r>
      <w:r>
        <w:rPr>
          <w:rFonts w:ascii="Times New Roman" w:eastAsia="Times New Roman" w:hAnsi="Times New Roman" w:cs="Times New Roman"/>
          <w:sz w:val="20"/>
          <w:szCs w:val="20"/>
        </w:rPr>
        <w:t>Master’s and doctoral applicants who cannot meet the above requirements may petition to be accepted on a conditional basis.  If accepted, the student will be permitted to take a maximum of twelve credit hours in a Conditional Acceptance status.  The student must achieve a GPA of 3.0 or higher at the end of these hours.  If the student’s GPA is lower than the required 3.0 at the end of these hours, the student’s status will be changed to Terminated and the student can no longer take classes.</w:t>
      </w:r>
    </w:p>
    <w:p w14:paraId="5E47435C" w14:textId="77777777" w:rsidR="00213248" w:rsidRDefault="00213248">
      <w:pPr>
        <w:rPr>
          <w:rFonts w:ascii="Times New Roman" w:eastAsia="Times New Roman" w:hAnsi="Times New Roman" w:cs="Times New Roman"/>
        </w:rPr>
      </w:pPr>
    </w:p>
    <w:p w14:paraId="6EEFF670" w14:textId="77777777" w:rsidR="00213248" w:rsidRDefault="00896515">
      <w:pPr>
        <w:pStyle w:val="Heading2"/>
      </w:pPr>
      <w:bookmarkStart w:id="47" w:name="_Toc1819424"/>
      <w:r>
        <w:t>Applicants whose Native Language is other than English</w:t>
      </w:r>
      <w:bookmarkEnd w:id="47"/>
    </w:p>
    <w:p w14:paraId="06CE149C" w14:textId="77777777" w:rsidR="00213248" w:rsidRDefault="00213248">
      <w:pPr>
        <w:pBdr>
          <w:top w:val="nil"/>
          <w:left w:val="nil"/>
          <w:bottom w:val="nil"/>
          <w:right w:val="nil"/>
          <w:between w:val="nil"/>
        </w:pBdr>
        <w:spacing w:line="240" w:lineRule="auto"/>
        <w:rPr>
          <w:color w:val="000000"/>
          <w:sz w:val="11"/>
          <w:szCs w:val="11"/>
        </w:rPr>
      </w:pPr>
    </w:p>
    <w:p w14:paraId="2AF96A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Prospective students whose native language is not English and who have not earned a degree from an appropriately accredited institution where English is the principal language of instruction must demonstrate college-level proficiency in English through one of the following for admission:  </w:t>
      </w:r>
    </w:p>
    <w:p w14:paraId="3D695C7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Undergraduate Degree: A minimum score of 500 on the paper-based Test of English as a Foreign Language (TOEFL PBT), or 61 on the Internet Based Test (iBT), a 6.0 on the International English Language Test (IELTS), or 44 on the Pearson Test of English Academic Score Report.  </w:t>
      </w:r>
    </w:p>
    <w:p w14:paraId="0E0C16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high school diploma completed at an accredited/recognized high school (where the medium of instruction is English).  </w:t>
      </w:r>
    </w:p>
    <w:p w14:paraId="00C6D5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Master’s Degree: A minimum score of 530 on the paper-based Test of English as a Foreign Language (TOEFL PBT), or 71 on the Internet Based Test (iBT), a 6.5 on the International English Language Test (IELTS), or 50 on the Pearson Test of English Academic Score Report.   </w:t>
      </w:r>
    </w:p>
    <w:p w14:paraId="66E678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First Professional Degree or Professional Doctoral Degree: A minimum score of 550 on the paper-based Test of English as a Foreign Language (TOEFL PBT), or 80 on the Internet Based Test (iBT), a 6.5 on the International English Language Test (IELTS), or 58 on the Pearson Test of English Academic Score Report.  </w:t>
      </w:r>
    </w:p>
    <w:p w14:paraId="32A131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A minimum score on the College Board Accuplacer ESL Exam Series as follows: </w:t>
      </w:r>
    </w:p>
    <w:p w14:paraId="6CFDB47D"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Language Use: Score of 85 </w:t>
      </w:r>
    </w:p>
    <w:p w14:paraId="5C020C48"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Listening: Score of 80 </w:t>
      </w:r>
    </w:p>
    <w:p w14:paraId="559DFD26"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Reading: Score of 85 </w:t>
      </w:r>
    </w:p>
    <w:p w14:paraId="2905703A"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Sentence Meaning: Score of 90 </w:t>
      </w:r>
    </w:p>
    <w:p w14:paraId="50AF173E" w14:textId="77777777" w:rsidR="00213248" w:rsidRDefault="00896515">
      <w:pPr>
        <w:numPr>
          <w:ilvl w:val="0"/>
          <w:numId w:val="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ESL Writeplacer: Score of 4 </w:t>
      </w:r>
    </w:p>
    <w:p w14:paraId="681B8BE0" w14:textId="77777777" w:rsidR="00213248" w:rsidRDefault="00896515">
      <w:pPr>
        <w:numPr>
          <w:ilvl w:val="0"/>
          <w:numId w:val="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Comprehensive Score for all exams of 350 </w:t>
      </w:r>
    </w:p>
    <w:p w14:paraId="03D1EE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A minimum grade of Pre-1 on the Eiken English Proficiency Exam;  </w:t>
      </w:r>
    </w:p>
    <w:p w14:paraId="27C549A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A minimum B-2 English proficiency level identified within the Common European Framework of Reference (CEFR) standards and assessed through various ESOL examinations, including the University of Cambridge;  </w:t>
      </w:r>
    </w:p>
    <w:p w14:paraId="56A6B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A transcript indicating completion of at least 30 semester credit hours with an average grade of “C” or higher at an institution accredited by an agency recognized by the United States Secretary of Education and/or the Council for Higher Education Accreditation (CHEA), or accepted foreign equivalent that is listed in the International Handbook of Universities where the language of instruction was English. A “B” or higher is required for master’s degree, first professional degree, or professional doctoral degree.  </w:t>
      </w:r>
    </w:p>
    <w:p w14:paraId="541233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Transcripts not in English must be evaluated by an appropriate third party and translated into English or evaluated by a trained transcript evaluator fluent in the language on the transcript. In this case, the evaluator must have expertise in the educational practices of the country of origin and include an English translation of the review.  </w:t>
      </w:r>
    </w:p>
    <w:p w14:paraId="5944CF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 Applicants who cannot meet the above requirements may petition to be accepted on a conditional basis. If accepted, the student will be permitted to take a maximum of four courses in a Conditional Acceptance status. The student must achieve a GPA of 3.0 or higher at the end of the four courses. If the student's GPA is lower than the required 3.0 at the end of the four courses, the student's status will be changed to Terminated and the student can no longer take classes at Apollos.</w:t>
      </w:r>
    </w:p>
    <w:p w14:paraId="3FD8621F" w14:textId="77777777" w:rsidR="00213248" w:rsidRDefault="00213248"/>
    <w:p w14:paraId="6B392131" w14:textId="77777777" w:rsidR="00213248" w:rsidRDefault="00213248">
      <w:pPr>
        <w:rPr>
          <w:rFonts w:ascii="Times New Roman" w:eastAsia="Times New Roman" w:hAnsi="Times New Roman" w:cs="Times New Roman"/>
          <w:sz w:val="20"/>
          <w:szCs w:val="20"/>
        </w:rPr>
      </w:pPr>
    </w:p>
    <w:p w14:paraId="09BB3E27" w14:textId="77777777" w:rsidR="00213248" w:rsidRDefault="00896515">
      <w:pPr>
        <w:pStyle w:val="Heading2"/>
      </w:pPr>
      <w:bookmarkStart w:id="48" w:name="_Toc1819425"/>
      <w:r>
        <w:t>Credit Evaluation and Transfer Policy</w:t>
      </w:r>
      <w:bookmarkEnd w:id="48"/>
    </w:p>
    <w:p w14:paraId="6F4C20A0" w14:textId="77777777" w:rsidR="00213248" w:rsidRDefault="00213248">
      <w:pPr>
        <w:rPr>
          <w:rFonts w:ascii="Times New Roman" w:eastAsia="Times New Roman" w:hAnsi="Times New Roman" w:cs="Times New Roman"/>
          <w:sz w:val="20"/>
          <w:szCs w:val="20"/>
        </w:rPr>
      </w:pPr>
    </w:p>
    <w:p w14:paraId="568C9E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previously completed at other universities will be considered for transfer into Apollos University.  For non-standard college/university courses, Apollos uses guidelines established by the American Council on Education (ACE) to determine the transferability of specific training programs, certificates, professional licenses, and/or military training.  The following are used for this process:</w:t>
      </w:r>
    </w:p>
    <w:p w14:paraId="6BB2F2B4" w14:textId="77777777" w:rsidR="00213248" w:rsidRDefault="00213248">
      <w:pPr>
        <w:rPr>
          <w:rFonts w:ascii="Times New Roman" w:eastAsia="Times New Roman" w:hAnsi="Times New Roman" w:cs="Times New Roman"/>
          <w:sz w:val="20"/>
          <w:szCs w:val="20"/>
        </w:rPr>
      </w:pPr>
    </w:p>
    <w:p w14:paraId="4B15E41E" w14:textId="77777777" w:rsidR="00213248" w:rsidRDefault="00896515">
      <w:pPr>
        <w:numPr>
          <w:ilvl w:val="1"/>
          <w:numId w:val="3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National Guide to Education Credit for Training Programs</w:t>
      </w:r>
    </w:p>
    <w:p w14:paraId="21DD2F23" w14:textId="77777777" w:rsidR="00213248" w:rsidRDefault="00896515">
      <w:pPr>
        <w:numPr>
          <w:ilvl w:val="1"/>
          <w:numId w:val="31"/>
        </w:numPr>
        <w:rPr>
          <w:rFonts w:ascii="Times New Roman" w:eastAsia="Times New Roman" w:hAnsi="Times New Roman" w:cs="Times New Roman"/>
          <w:sz w:val="20"/>
          <w:szCs w:val="20"/>
        </w:rPr>
      </w:pPr>
      <w:r>
        <w:rPr>
          <w:rFonts w:ascii="Times New Roman" w:eastAsia="Times New Roman" w:hAnsi="Times New Roman" w:cs="Times New Roman"/>
          <w:sz w:val="20"/>
          <w:szCs w:val="20"/>
        </w:rPr>
        <w:t>Guide to the Evaluation of Educational Experiences in the Armed Forces</w:t>
      </w:r>
    </w:p>
    <w:p w14:paraId="3D661C32" w14:textId="77777777" w:rsidR="00213248" w:rsidRDefault="00896515">
      <w:pPr>
        <w:numPr>
          <w:ilvl w:val="1"/>
          <w:numId w:val="31"/>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Credit by Examination:</w:t>
      </w:r>
    </w:p>
    <w:p w14:paraId="115472C6" w14:textId="77777777" w:rsidR="00213248" w:rsidRDefault="00896515">
      <w:pPr>
        <w:numPr>
          <w:ilvl w:val="2"/>
          <w:numId w:val="24"/>
        </w:numPr>
        <w:rPr>
          <w:sz w:val="20"/>
          <w:szCs w:val="20"/>
        </w:rPr>
      </w:pPr>
      <w:r>
        <w:rPr>
          <w:rFonts w:ascii="Times New Roman" w:eastAsia="Times New Roman" w:hAnsi="Times New Roman" w:cs="Times New Roman"/>
          <w:sz w:val="20"/>
          <w:szCs w:val="20"/>
        </w:rPr>
        <w:t>The College Level Examination Program (CLEP)</w:t>
      </w:r>
    </w:p>
    <w:p w14:paraId="6FC3C9C7" w14:textId="77777777" w:rsidR="00213248" w:rsidRDefault="00896515">
      <w:pPr>
        <w:numPr>
          <w:ilvl w:val="2"/>
          <w:numId w:val="24"/>
        </w:numPr>
        <w:rPr>
          <w:sz w:val="20"/>
          <w:szCs w:val="20"/>
        </w:rPr>
      </w:pPr>
      <w:r>
        <w:rPr>
          <w:rFonts w:ascii="Times New Roman" w:eastAsia="Times New Roman" w:hAnsi="Times New Roman" w:cs="Times New Roman"/>
          <w:sz w:val="20"/>
          <w:szCs w:val="20"/>
        </w:rPr>
        <w:t>Defense Activity for Non-Traditional Education (DANTES)</w:t>
      </w:r>
    </w:p>
    <w:p w14:paraId="4520CBCE" w14:textId="77777777" w:rsidR="00213248" w:rsidRDefault="00213248">
      <w:pPr>
        <w:ind w:left="1800"/>
        <w:rPr>
          <w:rFonts w:ascii="Times New Roman" w:eastAsia="Times New Roman" w:hAnsi="Times New Roman" w:cs="Times New Roman"/>
          <w:sz w:val="20"/>
          <w:szCs w:val="20"/>
        </w:rPr>
      </w:pPr>
    </w:p>
    <w:p w14:paraId="163789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Submit your academic transcripts immediately after you complete the online application process (</w:t>
      </w:r>
      <w:hyperlink r:id="rId28">
        <w:r>
          <w:rPr>
            <w:rFonts w:ascii="Times New Roman" w:eastAsia="Times New Roman" w:hAnsi="Times New Roman" w:cs="Times New Roman"/>
            <w:color w:val="1F4E79"/>
            <w:sz w:val="20"/>
            <w:szCs w:val="20"/>
          </w:rPr>
          <w:t>https://apollos.edu/Apply/Default.aspx</w:t>
        </w:r>
      </w:hyperlink>
      <w:r>
        <w:rPr>
          <w:rFonts w:ascii="Times New Roman" w:eastAsia="Times New Roman" w:hAnsi="Times New Roman" w:cs="Times New Roman"/>
          <w:sz w:val="20"/>
          <w:szCs w:val="20"/>
        </w:rPr>
        <w:t xml:space="preserve">).  Military transcripts and professional licenses and certificates should be included if applicable.  Apollos will review all educational documents and identify applicable transfer credits.  You may FAX unofficial copies to 1-866-287-1938 or scan and email copies to </w:t>
      </w:r>
      <w:hyperlink r:id="rId29">
        <w:r>
          <w:rPr>
            <w:rFonts w:ascii="Times New Roman" w:eastAsia="Times New Roman" w:hAnsi="Times New Roman" w:cs="Times New Roman"/>
            <w:color w:val="1F4E79"/>
            <w:sz w:val="20"/>
            <w:szCs w:val="20"/>
          </w:rPr>
          <w:t>info@apollos.edu</w:t>
        </w:r>
      </w:hyperlink>
      <w:r>
        <w:rPr>
          <w:rFonts w:ascii="Times New Roman" w:eastAsia="Times New Roman" w:hAnsi="Times New Roman" w:cs="Times New Roman"/>
          <w:sz w:val="20"/>
          <w:szCs w:val="20"/>
        </w:rPr>
        <w:t xml:space="preserve">.  Please identify on the application under “US Military Information” if you are active duty, reserve, or veteran.  Also, please notify the Admissions Office if you are eligible for tuition assistance through DANTES or VA.  </w:t>
      </w:r>
    </w:p>
    <w:p w14:paraId="6B91DB83" w14:textId="77777777" w:rsidR="00213248" w:rsidRDefault="00213248">
      <w:pPr>
        <w:rPr>
          <w:rFonts w:ascii="Times New Roman" w:eastAsia="Times New Roman" w:hAnsi="Times New Roman" w:cs="Times New Roman"/>
          <w:sz w:val="20"/>
          <w:szCs w:val="20"/>
        </w:rPr>
      </w:pPr>
    </w:p>
    <w:p w14:paraId="559F33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Transfer Credit Worksheet is used by the Register to document the credits that are transferred.  Once all official documents have been received by Apollos, a copy of the Transfer Credit Worksheet is provided to the student and a copy becomes a permanent part of the student’s file.  A copy of the document is emailed to the student and the student’s transcript and Academic Plan are both updated to include the transferred credits and reflect the reduced number of required credits for graduation. </w:t>
      </w:r>
    </w:p>
    <w:p w14:paraId="57816918" w14:textId="77777777" w:rsidR="00213248" w:rsidRDefault="00213248">
      <w:pPr>
        <w:rPr>
          <w:rFonts w:ascii="Times New Roman" w:eastAsia="Times New Roman" w:hAnsi="Times New Roman" w:cs="Times New Roman"/>
          <w:sz w:val="20"/>
          <w:szCs w:val="20"/>
        </w:rPr>
      </w:pPr>
    </w:p>
    <w:p w14:paraId="1AA9AB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Transferable credits must be approved by the Registrar who performs a review of the courses, accepting only those whose course description, course-learning objectives, and program objects match the Apollos course(s) and program.  If necessary, the Registrar will request the applicable program chair to review the material to help ensure there is a match between the transfer credits and the requirements of the Apollos degree program.  The Registrar may require the applicant to provide additional information in order to help support the evaluation process.  In addition to the official transcript from the previous university, additional types of information may include but are not limited to the following:</w:t>
      </w:r>
    </w:p>
    <w:p w14:paraId="7A21D859" w14:textId="77777777" w:rsidR="00213248" w:rsidRDefault="00213248">
      <w:pPr>
        <w:rPr>
          <w:rFonts w:ascii="Times New Roman" w:eastAsia="Times New Roman" w:hAnsi="Times New Roman" w:cs="Times New Roman"/>
          <w:sz w:val="20"/>
          <w:szCs w:val="20"/>
        </w:rPr>
      </w:pPr>
    </w:p>
    <w:p w14:paraId="7F75BC2C"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Syllabi of courses being considered for transfer credit.</w:t>
      </w:r>
    </w:p>
    <w:p w14:paraId="62C0EF46" w14:textId="77777777" w:rsidR="00213248" w:rsidRDefault="00896515">
      <w:pPr>
        <w:numPr>
          <w:ilvl w:val="0"/>
          <w:numId w:val="23"/>
        </w:numPr>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catalog(s) covering the dates the courses were taken.</w:t>
      </w:r>
    </w:p>
    <w:p w14:paraId="1EA8440C" w14:textId="77777777" w:rsidR="00213248" w:rsidRDefault="00213248">
      <w:pPr>
        <w:rPr>
          <w:rFonts w:ascii="Times New Roman" w:eastAsia="Times New Roman" w:hAnsi="Times New Roman" w:cs="Times New Roman"/>
          <w:sz w:val="20"/>
          <w:szCs w:val="20"/>
        </w:rPr>
      </w:pPr>
    </w:p>
    <w:p w14:paraId="38473E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number of possible transfer credits allowed is based upon the following requirements.</w:t>
      </w:r>
    </w:p>
    <w:p w14:paraId="202BF871" w14:textId="77777777" w:rsidR="00213248" w:rsidRDefault="00213248">
      <w:pPr>
        <w:rPr>
          <w:rFonts w:ascii="Times New Roman" w:eastAsia="Times New Roman" w:hAnsi="Times New Roman" w:cs="Times New Roman"/>
          <w:sz w:val="20"/>
          <w:szCs w:val="20"/>
        </w:rPr>
      </w:pPr>
    </w:p>
    <w:p w14:paraId="51E6BCB3" w14:textId="77777777"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Associate degree programs:</w:t>
      </w:r>
    </w:p>
    <w:p w14:paraId="1BE1FAF8" w14:textId="77777777" w:rsidR="00213248" w:rsidRDefault="00896515">
      <w:pPr>
        <w:widowControl w:val="0"/>
        <w:numPr>
          <w:ilvl w:val="0"/>
          <w:numId w:val="58"/>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for acceptance.  A grade of “C” or better must be achieved for English Composition I or II courses to be considered for transfer.</w:t>
      </w:r>
    </w:p>
    <w:p w14:paraId="4765AAB3" w14:textId="77777777" w:rsidR="00213248" w:rsidRDefault="00896515">
      <w:pPr>
        <w:widowControl w:val="0"/>
        <w:numPr>
          <w:ilvl w:val="0"/>
          <w:numId w:val="58"/>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maximum of 45 credits of undergraduate level course </w:t>
      </w:r>
      <w:r>
        <w:rPr>
          <w:rFonts w:ascii="Times New Roman" w:eastAsia="Times New Roman" w:hAnsi="Times New Roman" w:cs="Times New Roman"/>
          <w:sz w:val="20"/>
          <w:szCs w:val="20"/>
        </w:rPr>
        <w:t>may be transferred into the associate level programs.</w:t>
      </w:r>
    </w:p>
    <w:p w14:paraId="22526E1F" w14:textId="77777777" w:rsidR="00213248" w:rsidRDefault="00896515">
      <w:pPr>
        <w:widowControl w:val="0"/>
        <w:numPr>
          <w:ilvl w:val="1"/>
          <w:numId w:val="58"/>
        </w:numPr>
        <w:tabs>
          <w:tab w:val="right" w:pos="133"/>
          <w:tab w:val="left" w:pos="280"/>
        </w:tabs>
        <w:ind w:left="216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the College Level Examination Program (CLEP), or in military institutions well be considered for transfer. In order to evaluate prior work, Apollos University must have official transcripts of college work, official transcripts of CLEP results, and</w:t>
      </w:r>
      <w:r>
        <w:rPr>
          <w:color w:val="000000"/>
          <w:sz w:val="20"/>
          <w:szCs w:val="20"/>
        </w:rPr>
        <w:t xml:space="preserve"> or</w:t>
      </w:r>
      <w:r>
        <w:rPr>
          <w:rFonts w:ascii="Times New Roman" w:eastAsia="Times New Roman" w:hAnsi="Times New Roman" w:cs="Times New Roman"/>
          <w:color w:val="000000"/>
          <w:sz w:val="20"/>
          <w:szCs w:val="20"/>
        </w:rPr>
        <w:t xml:space="preserve"> a certified copy of the DD-214 for military schooling or 5454R Evaluation of Military Training.</w:t>
      </w:r>
    </w:p>
    <w:p w14:paraId="4F574D9D" w14:textId="48B8EBD5" w:rsidR="00213248" w:rsidRDefault="00896515">
      <w:pPr>
        <w:ind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Bachelor</w:t>
      </w:r>
      <w:r w:rsidR="005F5514">
        <w:rPr>
          <w:rFonts w:ascii="Times New Roman" w:eastAsia="Times New Roman" w:hAnsi="Times New Roman" w:cs="Times New Roman"/>
          <w:color w:val="000000"/>
          <w:sz w:val="20"/>
          <w:szCs w:val="20"/>
        </w:rPr>
        <w:t>’s</w:t>
      </w:r>
      <w:r>
        <w:rPr>
          <w:rFonts w:ascii="Times New Roman" w:eastAsia="Times New Roman" w:hAnsi="Times New Roman" w:cs="Times New Roman"/>
          <w:color w:val="000000"/>
          <w:sz w:val="20"/>
          <w:szCs w:val="20"/>
        </w:rPr>
        <w:t xml:space="preserve"> degree programs:</w:t>
      </w:r>
    </w:p>
    <w:p w14:paraId="63495C45"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Undergraduate courses for which a grade of “C” </w:t>
      </w:r>
      <w:r>
        <w:rPr>
          <w:rFonts w:ascii="Times New Roman" w:eastAsia="Times New Roman" w:hAnsi="Times New Roman" w:cs="Times New Roman"/>
          <w:sz w:val="20"/>
          <w:szCs w:val="20"/>
        </w:rPr>
        <w:t xml:space="preserve">(2.0 on a 4.0 scale) </w:t>
      </w:r>
      <w:r>
        <w:rPr>
          <w:rFonts w:ascii="Times New Roman" w:eastAsia="Times New Roman" w:hAnsi="Times New Roman" w:cs="Times New Roman"/>
          <w:color w:val="000000"/>
          <w:sz w:val="20"/>
          <w:szCs w:val="20"/>
        </w:rPr>
        <w:t xml:space="preserve">or higher </w:t>
      </w:r>
      <w:r>
        <w:rPr>
          <w:rFonts w:ascii="Times New Roman" w:eastAsia="Times New Roman" w:hAnsi="Times New Roman" w:cs="Times New Roman"/>
          <w:sz w:val="20"/>
          <w:szCs w:val="20"/>
        </w:rPr>
        <w:t>from an institution as defined above can be considered for transfer. However, a maximum of three courses in which a “D” was earned may be considered during the admissions process.  A grade of “C” or better must be achieved for English Composition I or II courses to be considered for transfer.</w:t>
      </w:r>
    </w:p>
    <w:p w14:paraId="1065B3E9" w14:textId="77777777" w:rsidR="00213248" w:rsidRDefault="00896515">
      <w:pPr>
        <w:widowControl w:val="0"/>
        <w:numPr>
          <w:ilvl w:val="0"/>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A maximum of 90 credits of undergraduate level course </w:t>
      </w:r>
      <w:r>
        <w:rPr>
          <w:rFonts w:ascii="Times New Roman" w:eastAsia="Times New Roman" w:hAnsi="Times New Roman" w:cs="Times New Roman"/>
          <w:sz w:val="20"/>
          <w:szCs w:val="20"/>
        </w:rPr>
        <w:t>may be transferred into the bachelor level programs.</w:t>
      </w:r>
    </w:p>
    <w:p w14:paraId="28B3BA40" w14:textId="77777777" w:rsidR="00213248" w:rsidRDefault="00896515">
      <w:pPr>
        <w:widowControl w:val="0"/>
        <w:numPr>
          <w:ilvl w:val="1"/>
          <w:numId w:val="1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In addition, credit earned on national examinations such as College Level Examination Program (CLEP), or in military institutions can be considered for transfer. Apollos University must have official transcripts of college work, official transcripts of CLEP results, and or a certified copy of the DD-214 for military training or 5454R Evaluation of Military Training.</w:t>
      </w:r>
    </w:p>
    <w:p w14:paraId="11FD0378" w14:textId="7BD8BD2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Master</w:t>
      </w:r>
      <w:r w:rsidR="005F5514">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degree programs:</w:t>
      </w:r>
    </w:p>
    <w:p w14:paraId="327ABA62"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courses with grade of “B” or higher (3.0 on a 4.0 scale) from an institution as defined above can be considered for transfer.  However, a maximum of one course in which a “C” was earned may be considered for acceptance.</w:t>
      </w:r>
    </w:p>
    <w:p w14:paraId="294D0663" w14:textId="77777777" w:rsidR="00213248" w:rsidRDefault="00896515">
      <w:pPr>
        <w:widowControl w:val="0"/>
        <w:numPr>
          <w:ilvl w:val="0"/>
          <w:numId w:val="20"/>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A maximum of 18 credits of graduate level courses may be transferred into the master level programs.</w:t>
      </w:r>
    </w:p>
    <w:p w14:paraId="0AFAD4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Doctorate degree program: </w:t>
      </w:r>
    </w:p>
    <w:p w14:paraId="53A64A52" w14:textId="77777777" w:rsidR="00213248" w:rsidRDefault="00896515">
      <w:pPr>
        <w:numPr>
          <w:ilvl w:val="0"/>
          <w:numId w:val="6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Doctoral level courses with grade of “B” or higher (3.0 on a 4.0 scale) from an institution as defined above can be considered for transfer.  </w:t>
      </w:r>
    </w:p>
    <w:p w14:paraId="2D7E03D5" w14:textId="77777777" w:rsidR="00213248" w:rsidRDefault="00896515">
      <w:pPr>
        <w:numPr>
          <w:ilvl w:val="0"/>
          <w:numId w:val="6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maximum of 9 credits can be transferred into the doctorate level program. </w:t>
      </w:r>
    </w:p>
    <w:p w14:paraId="5665C643" w14:textId="77777777" w:rsidR="00213248" w:rsidRDefault="00213248">
      <w:pPr>
        <w:rPr>
          <w:rFonts w:ascii="Times New Roman" w:eastAsia="Times New Roman" w:hAnsi="Times New Roman" w:cs="Times New Roman"/>
          <w:sz w:val="20"/>
          <w:szCs w:val="20"/>
        </w:rPr>
      </w:pPr>
    </w:p>
    <w:p w14:paraId="1973E7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approved, Apollos will maintain a written record of the previous education and training of military, veterans, and eligible persons in the student’s file.  The transferred credits will be documented on the student’s transcript indicating clearly that the transfer credit was granted.  The student will be provided with a copy of the transfer credit worksheet and a copy will be placed in the student’s file. </w:t>
      </w:r>
    </w:p>
    <w:p w14:paraId="0E949AE2" w14:textId="77777777" w:rsidR="00213248" w:rsidRDefault="00213248">
      <w:pPr>
        <w:rPr>
          <w:rFonts w:ascii="Times New Roman" w:eastAsia="Times New Roman" w:hAnsi="Times New Roman" w:cs="Times New Roman"/>
          <w:sz w:val="20"/>
          <w:szCs w:val="20"/>
        </w:rPr>
      </w:pPr>
    </w:p>
    <w:p w14:paraId="76067D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has entered into an articulation or transfer agreement with the following institutions and continues to look for universities that have the same standards in or to broaden the number of articulation / transfer agreements. </w:t>
      </w:r>
    </w:p>
    <w:p w14:paraId="7201214C" w14:textId="77777777" w:rsidR="00213248" w:rsidRDefault="00213248">
      <w:pPr>
        <w:rPr>
          <w:rFonts w:ascii="Times New Roman" w:eastAsia="Times New Roman" w:hAnsi="Times New Roman" w:cs="Times New Roman"/>
          <w:sz w:val="20"/>
          <w:szCs w:val="20"/>
        </w:rPr>
      </w:pPr>
    </w:p>
    <w:p w14:paraId="3067616A" w14:textId="77777777" w:rsidR="00213248" w:rsidRDefault="00896515">
      <w:pPr>
        <w:numPr>
          <w:ilvl w:val="0"/>
          <w:numId w:val="12"/>
        </w:numPr>
        <w:rPr>
          <w:sz w:val="20"/>
          <w:szCs w:val="20"/>
        </w:rPr>
      </w:pPr>
      <w:r>
        <w:rPr>
          <w:rFonts w:ascii="Times New Roman" w:eastAsia="Times New Roman" w:hAnsi="Times New Roman" w:cs="Times New Roman"/>
          <w:sz w:val="20"/>
          <w:szCs w:val="20"/>
        </w:rPr>
        <w:t>Arts, Sciences &amp; Technology University in Lebanon (AUL), Beirut, Lebanon</w:t>
      </w:r>
    </w:p>
    <w:p w14:paraId="0910DC47" w14:textId="77777777" w:rsidR="00213248" w:rsidRDefault="00896515">
      <w:pPr>
        <w:numPr>
          <w:ilvl w:val="0"/>
          <w:numId w:val="12"/>
        </w:numPr>
        <w:rPr>
          <w:sz w:val="20"/>
          <w:szCs w:val="20"/>
        </w:rPr>
      </w:pPr>
      <w:r>
        <w:rPr>
          <w:rFonts w:ascii="Times New Roman" w:eastAsia="Times New Roman" w:hAnsi="Times New Roman" w:cs="Times New Roman"/>
          <w:sz w:val="20"/>
          <w:szCs w:val="20"/>
        </w:rPr>
        <w:t>Bellevue University, Bellevue, Nebraska</w:t>
      </w:r>
    </w:p>
    <w:p w14:paraId="66DF4F2E" w14:textId="77777777" w:rsidR="00213248" w:rsidRDefault="00896515">
      <w:pPr>
        <w:numPr>
          <w:ilvl w:val="0"/>
          <w:numId w:val="12"/>
        </w:numPr>
        <w:rPr>
          <w:sz w:val="20"/>
          <w:szCs w:val="20"/>
        </w:rPr>
      </w:pPr>
      <w:r>
        <w:rPr>
          <w:rFonts w:ascii="Times New Roman" w:eastAsia="Times New Roman" w:hAnsi="Times New Roman" w:cs="Times New Roman"/>
          <w:sz w:val="20"/>
          <w:szCs w:val="20"/>
        </w:rPr>
        <w:t>Brighton College, Phoenix, Arizona</w:t>
      </w:r>
    </w:p>
    <w:p w14:paraId="1FED8B2D" w14:textId="77777777" w:rsidR="00213248" w:rsidRDefault="00896515">
      <w:pPr>
        <w:numPr>
          <w:ilvl w:val="0"/>
          <w:numId w:val="12"/>
        </w:numPr>
        <w:rPr>
          <w:sz w:val="20"/>
          <w:szCs w:val="20"/>
        </w:rPr>
      </w:pPr>
      <w:r>
        <w:rPr>
          <w:rFonts w:ascii="Times New Roman" w:eastAsia="Times New Roman" w:hAnsi="Times New Roman" w:cs="Times New Roman"/>
          <w:sz w:val="20"/>
          <w:szCs w:val="20"/>
        </w:rPr>
        <w:t>Charisma University, Providenciales, Turks and Caicos Islands, British West Indies</w:t>
      </w:r>
    </w:p>
    <w:p w14:paraId="770113A9" w14:textId="77777777" w:rsidR="00213248" w:rsidRDefault="00896515">
      <w:pPr>
        <w:numPr>
          <w:ilvl w:val="0"/>
          <w:numId w:val="12"/>
        </w:numPr>
        <w:rPr>
          <w:sz w:val="20"/>
          <w:szCs w:val="20"/>
        </w:rPr>
      </w:pPr>
      <w:r>
        <w:rPr>
          <w:rFonts w:ascii="Times New Roman" w:eastAsia="Times New Roman" w:hAnsi="Times New Roman" w:cs="Times New Roman"/>
          <w:sz w:val="20"/>
          <w:szCs w:val="20"/>
        </w:rPr>
        <w:t>Euro College (EC), Kumanovo, Macedonia</w:t>
      </w:r>
    </w:p>
    <w:p w14:paraId="7F5C442F" w14:textId="77777777" w:rsidR="00213248" w:rsidRDefault="00896515">
      <w:pPr>
        <w:numPr>
          <w:ilvl w:val="0"/>
          <w:numId w:val="12"/>
        </w:numPr>
        <w:rPr>
          <w:sz w:val="20"/>
          <w:szCs w:val="20"/>
        </w:rPr>
      </w:pPr>
      <w:r>
        <w:rPr>
          <w:rFonts w:ascii="Times New Roman" w:eastAsia="Times New Roman" w:hAnsi="Times New Roman" w:cs="Times New Roman"/>
          <w:sz w:val="20"/>
          <w:szCs w:val="20"/>
        </w:rPr>
        <w:t>University of Fairfax (UOF), Fairfax, Virginia</w:t>
      </w:r>
    </w:p>
    <w:p w14:paraId="11B0C0C7" w14:textId="77777777" w:rsidR="00213248" w:rsidRDefault="00213248">
      <w:pPr>
        <w:rPr>
          <w:rFonts w:ascii="Times New Roman" w:eastAsia="Times New Roman" w:hAnsi="Times New Roman" w:cs="Times New Roman"/>
          <w:sz w:val="20"/>
          <w:szCs w:val="20"/>
        </w:rPr>
      </w:pPr>
    </w:p>
    <w:p w14:paraId="44E055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transfer requests are reviewed as described above but the approved courses / programs from the institutions listed above are automatically accepted as long as the student passes the course / program with the grade(s) required for transfer.  Questions concerning the transfer of credits should be directed to </w:t>
      </w:r>
      <w:hyperlink r:id="rId3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6D4E4C4D" w14:textId="77777777" w:rsidR="00213248" w:rsidRDefault="00213248">
      <w:pPr>
        <w:rPr>
          <w:rFonts w:ascii="Times New Roman" w:eastAsia="Times New Roman" w:hAnsi="Times New Roman" w:cs="Times New Roman"/>
          <w:sz w:val="20"/>
          <w:szCs w:val="20"/>
        </w:rPr>
      </w:pPr>
    </w:p>
    <w:p w14:paraId="6FD21DEE" w14:textId="77777777" w:rsidR="00213248" w:rsidRDefault="00896515">
      <w:pPr>
        <w:pStyle w:val="Heading2"/>
      </w:pPr>
      <w:bookmarkStart w:id="49" w:name="_Toc1819426"/>
      <w:r>
        <w:t>Experiential Learning Policy</w:t>
      </w:r>
      <w:bookmarkEnd w:id="49"/>
    </w:p>
    <w:p w14:paraId="6AD32C51" w14:textId="77777777" w:rsidR="00213248" w:rsidRDefault="00213248">
      <w:pPr>
        <w:rPr>
          <w:rFonts w:ascii="Times New Roman" w:eastAsia="Times New Roman" w:hAnsi="Times New Roman" w:cs="Times New Roman"/>
          <w:sz w:val="20"/>
          <w:szCs w:val="20"/>
        </w:rPr>
      </w:pPr>
    </w:p>
    <w:p w14:paraId="42581F2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does not award credit for prior experiential learning.  </w:t>
      </w:r>
    </w:p>
    <w:p w14:paraId="49B0F603" w14:textId="77777777" w:rsidR="00213248" w:rsidRDefault="00213248">
      <w:pPr>
        <w:rPr>
          <w:rFonts w:ascii="Times New Roman" w:eastAsia="Times New Roman" w:hAnsi="Times New Roman" w:cs="Times New Roman"/>
          <w:sz w:val="20"/>
          <w:szCs w:val="20"/>
        </w:rPr>
      </w:pPr>
    </w:p>
    <w:p w14:paraId="24DAA3D0" w14:textId="77777777" w:rsidR="00213248" w:rsidRDefault="00896515">
      <w:pPr>
        <w:pStyle w:val="Heading2"/>
      </w:pPr>
      <w:bookmarkStart w:id="50" w:name="_Toc1819427"/>
      <w:r>
        <w:t>Admissions Decision Review</w:t>
      </w:r>
      <w:bookmarkEnd w:id="50"/>
    </w:p>
    <w:p w14:paraId="72CB2A6A" w14:textId="77777777" w:rsidR="00213248" w:rsidRDefault="00213248">
      <w:pPr>
        <w:rPr>
          <w:rFonts w:ascii="Times New Roman" w:eastAsia="Times New Roman" w:hAnsi="Times New Roman" w:cs="Times New Roman"/>
          <w:b/>
          <w:sz w:val="20"/>
          <w:szCs w:val="20"/>
        </w:rPr>
      </w:pPr>
    </w:p>
    <w:p w14:paraId="77272C2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the applicant’s file is complete and the applicant has sufficiently demonstrated the potential for academic success at Apollos, the Admissions Director, Registrar, and Provost will meet to review the student application.  The committee will assess three key factors while reviewing the applicant’s file:</w:t>
      </w:r>
    </w:p>
    <w:p w14:paraId="34D4BF23" w14:textId="77777777" w:rsidR="00213248" w:rsidRDefault="00213248">
      <w:pPr>
        <w:rPr>
          <w:rFonts w:ascii="Times New Roman" w:eastAsia="Times New Roman" w:hAnsi="Times New Roman" w:cs="Times New Roman"/>
          <w:sz w:val="20"/>
          <w:szCs w:val="20"/>
        </w:rPr>
      </w:pPr>
    </w:p>
    <w:p w14:paraId="60B570C3" w14:textId="77777777" w:rsidR="00213248" w:rsidRDefault="00896515">
      <w:pPr>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potential for successful completion of the graduate or doctoral degree program based upon the applicant’s prior academic work and the successful completion of the Orientation and Skills for Success Program.  </w:t>
      </w:r>
    </w:p>
    <w:p w14:paraId="2BB3DAE2" w14:textId="77777777" w:rsidR="00213248" w:rsidRDefault="00896515">
      <w:pPr>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ability of Apollos University’s program to help the student reach his or her academic and professional goals.</w:t>
      </w:r>
    </w:p>
    <w:p w14:paraId="2DE0D51D" w14:textId="77777777" w:rsidR="00213248" w:rsidRDefault="00896515">
      <w:pPr>
        <w:numPr>
          <w:ilvl w:val="0"/>
          <w:numId w:val="37"/>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potential benefits the student will derive from the degree program at Apollos University.</w:t>
      </w:r>
    </w:p>
    <w:p w14:paraId="255C782D" w14:textId="77777777" w:rsidR="00213248" w:rsidRDefault="00213248">
      <w:pPr>
        <w:rPr>
          <w:rFonts w:ascii="Times New Roman" w:eastAsia="Times New Roman" w:hAnsi="Times New Roman" w:cs="Times New Roman"/>
          <w:sz w:val="20"/>
          <w:szCs w:val="20"/>
        </w:rPr>
      </w:pPr>
    </w:p>
    <w:p w14:paraId="677B2A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will then be notified of the admission decision.  If there are specific clarifying questions about an applicant’s file, the applicant will be given the opportunity to respond before a decision is made.</w:t>
      </w:r>
    </w:p>
    <w:p w14:paraId="7B19FCEF" w14:textId="77777777" w:rsidR="00213248" w:rsidRDefault="00213248">
      <w:pPr>
        <w:rPr>
          <w:rFonts w:ascii="Times New Roman" w:eastAsia="Times New Roman" w:hAnsi="Times New Roman" w:cs="Times New Roman"/>
        </w:rPr>
      </w:pPr>
    </w:p>
    <w:p w14:paraId="2F0962DF" w14:textId="77777777" w:rsidR="00213248" w:rsidRDefault="00896515">
      <w:pPr>
        <w:pStyle w:val="Heading2"/>
      </w:pPr>
      <w:bookmarkStart w:id="51" w:name="_Toc1819428"/>
      <w:r>
        <w:t>Apollos University Computer Requirements</w:t>
      </w:r>
      <w:bookmarkEnd w:id="51"/>
    </w:p>
    <w:p w14:paraId="1622DD35"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is a distant education university that takes advantage of the power of the Internet.  All classes are taught online using the Online Campus (Moodle platform).  Therefore, the following outlines the required and recommended computer hardware/software each student will need in order to attend Apollos. </w:t>
      </w:r>
    </w:p>
    <w:p w14:paraId="528CE5B6"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Required:</w:t>
      </w:r>
    </w:p>
    <w:p w14:paraId="02555E73"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1. Internet accessibility</w:t>
      </w:r>
    </w:p>
    <w:p w14:paraId="201501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2. E-mail address</w:t>
      </w:r>
    </w:p>
    <w:p w14:paraId="60E3728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3. Computer hardware minimal requirement: Windows 7 hardware requirement</w:t>
      </w:r>
    </w:p>
    <w:p w14:paraId="10AEB3E4"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a. </w:t>
      </w:r>
      <w:r>
        <w:rPr>
          <w:rFonts w:ascii="Times New Roman" w:eastAsia="Times New Roman" w:hAnsi="Times New Roman" w:cs="Times New Roman"/>
          <w:color w:val="000000"/>
          <w:sz w:val="20"/>
          <w:szCs w:val="20"/>
        </w:rPr>
        <w:t>1 gigahertz (GHz) or faster 32-bit (x86) or 64-bit (x64) processor*</w:t>
      </w:r>
    </w:p>
    <w:p w14:paraId="1937E07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1 gigabyte (GB) RAM (32-bit) or 2 GB RAM (64-bit)</w:t>
      </w:r>
    </w:p>
    <w:p w14:paraId="0FA9DB6B"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20GB hard drive (or larger)</w:t>
      </w:r>
    </w:p>
    <w:p w14:paraId="02534A3A"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DirectX 9 graphics device with WDDM 1.0 or higher drive</w:t>
      </w:r>
    </w:p>
    <w:p w14:paraId="505348F1"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USB Digital Web Camera (or built in)</w:t>
      </w:r>
    </w:p>
    <w:p w14:paraId="26223666"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f. 56.6 kbps modem and Internet service (Recommend DSL or Cable service)</w:t>
      </w:r>
    </w:p>
    <w:p w14:paraId="098DA04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4. Software:</w:t>
      </w:r>
    </w:p>
    <w:p w14:paraId="194B7B1F"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Windows 7 or more current version</w:t>
      </w:r>
    </w:p>
    <w:p w14:paraId="7FBF233C"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b. Microsoft Office 2000 or more current version with Microsoft Word</w:t>
      </w:r>
    </w:p>
    <w:p w14:paraId="62B79FDE"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c. Microsoft Internet Explorer Version 11 or equivalent</w:t>
      </w:r>
    </w:p>
    <w:p w14:paraId="397CF738"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d. A current anti-virus application</w:t>
      </w:r>
    </w:p>
    <w:p w14:paraId="0A24E495"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e. Download free Acrobat Reader, PowerPoint Reader, and Windows Media Player</w:t>
      </w:r>
    </w:p>
    <w:p w14:paraId="4461D550"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5. Recommended:</w:t>
      </w:r>
    </w:p>
    <w:p w14:paraId="784125D7" w14:textId="77777777" w:rsidR="00213248" w:rsidRDefault="00896515">
      <w:pPr>
        <w:rPr>
          <w:rFonts w:ascii="Times New Roman" w:eastAsia="Times New Roman" w:hAnsi="Times New Roman" w:cs="Times New Roman"/>
          <w:color w:val="222222"/>
          <w:sz w:val="20"/>
          <w:szCs w:val="20"/>
        </w:rPr>
      </w:pPr>
      <w:r>
        <w:rPr>
          <w:rFonts w:ascii="Times New Roman" w:eastAsia="Times New Roman" w:hAnsi="Times New Roman" w:cs="Times New Roman"/>
          <w:color w:val="000000"/>
          <w:sz w:val="20"/>
          <w:szCs w:val="20"/>
        </w:rPr>
        <w:t>   a. Inkjet or laser printer</w:t>
      </w:r>
    </w:p>
    <w:p w14:paraId="7655A9C1" w14:textId="77777777" w:rsidR="00213248" w:rsidRDefault="00213248">
      <w:pPr>
        <w:rPr>
          <w:rFonts w:ascii="Times New Roman" w:eastAsia="Times New Roman" w:hAnsi="Times New Roman" w:cs="Times New Roman"/>
          <w:sz w:val="20"/>
          <w:szCs w:val="20"/>
        </w:rPr>
      </w:pPr>
    </w:p>
    <w:p w14:paraId="4F5E4CAB" w14:textId="77777777" w:rsidR="00213248" w:rsidRDefault="00896515">
      <w:pPr>
        <w:pStyle w:val="Heading2"/>
      </w:pPr>
      <w:bookmarkStart w:id="52" w:name="_Toc1819429"/>
      <w:r>
        <w:t>Visa Services</w:t>
      </w:r>
      <w:bookmarkEnd w:id="52"/>
    </w:p>
    <w:p w14:paraId="6FB02A30" w14:textId="77777777" w:rsidR="00213248" w:rsidRDefault="00213248">
      <w:pPr>
        <w:rPr>
          <w:rFonts w:ascii="Times New Roman" w:eastAsia="Times New Roman" w:hAnsi="Times New Roman" w:cs="Times New Roman"/>
          <w:sz w:val="20"/>
          <w:szCs w:val="20"/>
        </w:rPr>
      </w:pPr>
    </w:p>
    <w:p w14:paraId="544F6D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does not participate in any student visa/I-20 program.</w:t>
      </w:r>
    </w:p>
    <w:p w14:paraId="061A1781" w14:textId="77777777" w:rsidR="00213248" w:rsidRDefault="00213248">
      <w:pPr>
        <w:rPr>
          <w:rFonts w:ascii="Times New Roman" w:eastAsia="Times New Roman" w:hAnsi="Times New Roman" w:cs="Times New Roman"/>
        </w:rPr>
      </w:pPr>
    </w:p>
    <w:p w14:paraId="32047027" w14:textId="77777777" w:rsidR="00213248" w:rsidRDefault="00896515">
      <w:pPr>
        <w:pStyle w:val="Heading2"/>
      </w:pPr>
      <w:bookmarkStart w:id="53" w:name="_Toc1819430"/>
      <w:r>
        <w:t>Orientation</w:t>
      </w:r>
      <w:bookmarkEnd w:id="53"/>
    </w:p>
    <w:p w14:paraId="6F4F5C29" w14:textId="77777777" w:rsidR="00213248" w:rsidRDefault="00213248">
      <w:pPr>
        <w:rPr>
          <w:rFonts w:ascii="Times New Roman" w:eastAsia="Times New Roman" w:hAnsi="Times New Roman" w:cs="Times New Roman"/>
        </w:rPr>
      </w:pPr>
    </w:p>
    <w:p w14:paraId="528F827C" w14:textId="54CA70B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applicants must successfully complete and pass the Orientation Program before they will be considered for conditional or full acceptance into Apollos University.  The Apollos Orientation Program is offered prior to studying at Apollos and is part of the admissions process.  This program provides Apollos with the ability to assess the applicant’s computer and internet skills and confirm accessibility to the Apollos online systems.  The program is a self-guided </w:t>
      </w:r>
      <w:r w:rsidR="000A6868">
        <w:rPr>
          <w:rFonts w:ascii="Times New Roman" w:eastAsia="Times New Roman" w:hAnsi="Times New Roman" w:cs="Times New Roman"/>
          <w:sz w:val="20"/>
          <w:szCs w:val="20"/>
        </w:rPr>
        <w:t>tutorial;</w:t>
      </w:r>
      <w:r>
        <w:rPr>
          <w:rFonts w:ascii="Times New Roman" w:eastAsia="Times New Roman" w:hAnsi="Times New Roman" w:cs="Times New Roman"/>
          <w:sz w:val="20"/>
          <w:szCs w:val="20"/>
        </w:rPr>
        <w:t xml:space="preserve"> however, an Apollos representative is available throughout the process to assist new students successfully complete the program and to provide support and advice.</w:t>
      </w:r>
    </w:p>
    <w:p w14:paraId="668DB6F8" w14:textId="77777777" w:rsidR="00213248" w:rsidRDefault="00213248">
      <w:pPr>
        <w:rPr>
          <w:rFonts w:ascii="Times New Roman" w:eastAsia="Times New Roman" w:hAnsi="Times New Roman" w:cs="Times New Roman"/>
          <w:sz w:val="20"/>
          <w:szCs w:val="20"/>
        </w:rPr>
      </w:pPr>
    </w:p>
    <w:p w14:paraId="65B145D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objectives of the Orientation are:</w:t>
      </w:r>
    </w:p>
    <w:p w14:paraId="5CD0818C" w14:textId="77777777" w:rsidR="00213248" w:rsidRDefault="00213248">
      <w:pPr>
        <w:rPr>
          <w:rFonts w:ascii="Times New Roman" w:eastAsia="Times New Roman" w:hAnsi="Times New Roman" w:cs="Times New Roman"/>
          <w:sz w:val="20"/>
          <w:szCs w:val="20"/>
        </w:rPr>
      </w:pPr>
    </w:p>
    <w:p w14:paraId="4606C627"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clarify the program.</w:t>
      </w:r>
    </w:p>
    <w:p w14:paraId="0CECAE66"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online procedures of study.</w:t>
      </w:r>
    </w:p>
    <w:p w14:paraId="6EEB2591"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establish a strong link between the applicant and Apollos University.</w:t>
      </w:r>
    </w:p>
    <w:p w14:paraId="4E0D1373"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familiarize students with the degree requirements of their program.</w:t>
      </w:r>
    </w:p>
    <w:p w14:paraId="66B012A5"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verify login accessibility to ATLAS and Moodle.</w:t>
      </w:r>
    </w:p>
    <w:p w14:paraId="0BC8250D" w14:textId="77777777" w:rsidR="00213248" w:rsidRDefault="00896515">
      <w:pPr>
        <w:numPr>
          <w:ilvl w:val="0"/>
          <w:numId w:val="16"/>
        </w:numPr>
        <w:rPr>
          <w:rFonts w:ascii="Times New Roman" w:eastAsia="Times New Roman" w:hAnsi="Times New Roman" w:cs="Times New Roman"/>
          <w:sz w:val="20"/>
          <w:szCs w:val="20"/>
        </w:rPr>
      </w:pPr>
      <w:r>
        <w:rPr>
          <w:rFonts w:ascii="Times New Roman" w:eastAsia="Times New Roman" w:hAnsi="Times New Roman" w:cs="Times New Roman"/>
          <w:sz w:val="20"/>
          <w:szCs w:val="20"/>
        </w:rPr>
        <w:t>To successfully verify student information and update the student online profile.</w:t>
      </w:r>
    </w:p>
    <w:p w14:paraId="184226C9" w14:textId="77777777" w:rsidR="00213248" w:rsidRDefault="00213248">
      <w:pPr>
        <w:rPr>
          <w:rFonts w:ascii="Times New Roman" w:eastAsia="Times New Roman" w:hAnsi="Times New Roman" w:cs="Times New Roman"/>
          <w:sz w:val="20"/>
          <w:szCs w:val="20"/>
        </w:rPr>
      </w:pPr>
    </w:p>
    <w:p w14:paraId="3CD6B64D" w14:textId="77777777" w:rsidR="00213248" w:rsidRDefault="00896515">
      <w:pPr>
        <w:rPr>
          <w:rFonts w:ascii="Times New Roman" w:eastAsia="Times New Roman" w:hAnsi="Times New Roman" w:cs="Times New Roman"/>
        </w:rPr>
      </w:pPr>
      <w:r>
        <w:rPr>
          <w:rFonts w:ascii="Times New Roman" w:eastAsia="Times New Roman" w:hAnsi="Times New Roman" w:cs="Times New Roman"/>
          <w:sz w:val="20"/>
          <w:szCs w:val="20"/>
        </w:rPr>
        <w:t xml:space="preserve">An Admissions Representative will assist the applicant in making arrangements to take the Orientation Program. </w:t>
      </w:r>
    </w:p>
    <w:p w14:paraId="141C742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2A1B1C6" w14:textId="77777777" w:rsidR="00213248" w:rsidRDefault="00896515">
      <w:pPr>
        <w:pStyle w:val="Heading2"/>
      </w:pPr>
      <w:bookmarkStart w:id="54" w:name="_Toc1819431"/>
      <w:r>
        <w:t>Admission Decision</w:t>
      </w:r>
      <w:bookmarkEnd w:id="54"/>
    </w:p>
    <w:p w14:paraId="302DC116" w14:textId="77777777" w:rsidR="00213248" w:rsidRDefault="00213248">
      <w:pPr>
        <w:rPr>
          <w:rFonts w:ascii="Times New Roman" w:eastAsia="Times New Roman" w:hAnsi="Times New Roman" w:cs="Times New Roman"/>
          <w:b/>
          <w:sz w:val="20"/>
          <w:szCs w:val="20"/>
        </w:rPr>
      </w:pPr>
    </w:p>
    <w:p w14:paraId="66553F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(Apollos) is committed to working with students through the application and admission process in a way that helps articulate individual goals within the context of the academic program.</w:t>
      </w:r>
    </w:p>
    <w:p w14:paraId="6F7BDC5A" w14:textId="77777777" w:rsidR="00213248" w:rsidRDefault="00213248">
      <w:pPr>
        <w:rPr>
          <w:rFonts w:ascii="Times New Roman" w:eastAsia="Times New Roman" w:hAnsi="Times New Roman" w:cs="Times New Roman"/>
          <w:sz w:val="20"/>
          <w:szCs w:val="20"/>
        </w:rPr>
      </w:pPr>
    </w:p>
    <w:p w14:paraId="7DC151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curriculum of Apollos is designed as an online method of study for students who desire to integrate advanced academic study with their professional lives in order to attain personal and professional goals.  The Apollos programs are based upon the belief that success in our graduate and doctorate studies relates closely to the applicant’s past experience and present motivational goals. For this reason, the application process focuses on assessing the student’s unique academic and professional history in determining whether Apollos University is an educational fit.</w:t>
      </w:r>
    </w:p>
    <w:p w14:paraId="7C641972" w14:textId="77777777" w:rsidR="00213248" w:rsidRDefault="00213248">
      <w:pPr>
        <w:rPr>
          <w:rFonts w:ascii="Times New Roman" w:eastAsia="Times New Roman" w:hAnsi="Times New Roman" w:cs="Times New Roman"/>
          <w:sz w:val="20"/>
          <w:szCs w:val="20"/>
        </w:rPr>
      </w:pPr>
    </w:p>
    <w:p w14:paraId="2731138A" w14:textId="065F6D84"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Admissions Committee considers all aspects of an applicant’s background credentials as well as the assessment information from the Orientation Program in determining whether or not to recommend admission. As such, applicants who do not specifically meet all admission criteria are encouraged to apply and discuss their particular situations with an Admissions representative.  In some cases, graduate applicants can be conditionally accepted with the stipulation they successfully complete required prerequisite courses such as BUS 5310 – Survey of Business Topics for applicants lacking a bachelors or master’s degree in business.</w:t>
      </w:r>
      <w:r w:rsidR="00753034">
        <w:rPr>
          <w:rFonts w:ascii="Times New Roman" w:eastAsia="Times New Roman" w:hAnsi="Times New Roman" w:cs="Times New Roman"/>
          <w:sz w:val="20"/>
          <w:szCs w:val="20"/>
        </w:rPr>
        <w:t xml:space="preserve"> </w:t>
      </w:r>
    </w:p>
    <w:p w14:paraId="15F90AFB" w14:textId="0E2705F3" w:rsidR="00753034" w:rsidRDefault="00753034">
      <w:pPr>
        <w:tabs>
          <w:tab w:val="left" w:pos="720"/>
        </w:tabs>
        <w:rPr>
          <w:rFonts w:ascii="Times New Roman" w:eastAsia="Times New Roman" w:hAnsi="Times New Roman" w:cs="Times New Roman"/>
          <w:sz w:val="20"/>
          <w:szCs w:val="20"/>
        </w:rPr>
      </w:pPr>
    </w:p>
    <w:p w14:paraId="0A1BE1CB" w14:textId="18DBE539" w:rsidR="00753034" w:rsidRDefault="00753034">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applicant will </w:t>
      </w:r>
      <w:r w:rsidR="00DE0AC5">
        <w:rPr>
          <w:rFonts w:ascii="Times New Roman" w:eastAsia="Times New Roman" w:hAnsi="Times New Roman" w:cs="Times New Roman"/>
          <w:sz w:val="20"/>
          <w:szCs w:val="20"/>
        </w:rPr>
        <w:t xml:space="preserve">receive a Conditional Accept letter </w:t>
      </w:r>
      <w:r w:rsidR="00C97053">
        <w:rPr>
          <w:rFonts w:ascii="Times New Roman" w:eastAsia="Times New Roman" w:hAnsi="Times New Roman" w:cs="Times New Roman"/>
          <w:sz w:val="20"/>
          <w:szCs w:val="20"/>
        </w:rPr>
        <w:t>along with the Program Enrollment Agreement</w:t>
      </w:r>
      <w:r w:rsidR="00EB1C91">
        <w:rPr>
          <w:rFonts w:ascii="Times New Roman" w:eastAsia="Times New Roman" w:hAnsi="Times New Roman" w:cs="Times New Roman"/>
          <w:sz w:val="20"/>
          <w:szCs w:val="20"/>
        </w:rPr>
        <w:t xml:space="preserve"> via an email. </w:t>
      </w:r>
    </w:p>
    <w:p w14:paraId="20C768FB" w14:textId="77777777" w:rsidR="00213248" w:rsidRDefault="00213248">
      <w:pPr>
        <w:rPr>
          <w:rFonts w:ascii="Times New Roman" w:eastAsia="Times New Roman" w:hAnsi="Times New Roman" w:cs="Times New Roman"/>
          <w:sz w:val="20"/>
          <w:szCs w:val="20"/>
        </w:rPr>
      </w:pPr>
    </w:p>
    <w:p w14:paraId="1D132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Questions about the application process can be addressed by contacting the Admissions Office by sending e-mail to the following address:  </w:t>
      </w:r>
      <w:hyperlink r:id="rId31">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w:t>
      </w:r>
    </w:p>
    <w:p w14:paraId="021E6C21" w14:textId="77777777" w:rsidR="00213248" w:rsidRDefault="00896515">
      <w:pPr>
        <w:pStyle w:val="Heading3"/>
      </w:pPr>
      <w:bookmarkStart w:id="55" w:name="_Toc1819432"/>
      <w:r>
        <w:t>Definition of Terms</w:t>
      </w:r>
      <w:bookmarkEnd w:id="55"/>
    </w:p>
    <w:p w14:paraId="6426DE3D" w14:textId="77777777" w:rsidR="00213248" w:rsidRDefault="00213248">
      <w:pPr>
        <w:ind w:left="360"/>
        <w:rPr>
          <w:rFonts w:ascii="Times New Roman" w:eastAsia="Times New Roman" w:hAnsi="Times New Roman" w:cs="Times New Roman"/>
          <w:b/>
          <w:sz w:val="20"/>
          <w:szCs w:val="20"/>
        </w:rPr>
      </w:pPr>
    </w:p>
    <w:p w14:paraId="4228C977" w14:textId="77777777" w:rsidR="00213248" w:rsidRDefault="00896515">
      <w:pPr>
        <w:numPr>
          <w:ilvl w:val="0"/>
          <w:numId w:val="18"/>
        </w:numPr>
        <w:rPr>
          <w:rFonts w:ascii="Times New Roman" w:eastAsia="Times New Roman" w:hAnsi="Times New Roman" w:cs="Times New Roman"/>
          <w:b/>
          <w:sz w:val="20"/>
          <w:szCs w:val="20"/>
        </w:rPr>
      </w:pPr>
      <w:bookmarkStart w:id="56" w:name="_3ygebqi" w:colFirst="0" w:colLast="0"/>
      <w:bookmarkEnd w:id="56"/>
      <w:r>
        <w:rPr>
          <w:rFonts w:ascii="Times New Roman" w:eastAsia="Times New Roman" w:hAnsi="Times New Roman" w:cs="Times New Roman"/>
          <w:b/>
          <w:sz w:val="20"/>
          <w:szCs w:val="20"/>
        </w:rPr>
        <w:t>Conditionally Accepted Student</w:t>
      </w:r>
      <w:r>
        <w:rPr>
          <w:rFonts w:ascii="Times New Roman" w:eastAsia="Times New Roman" w:hAnsi="Times New Roman" w:cs="Times New Roman"/>
          <w:sz w:val="20"/>
          <w:szCs w:val="20"/>
        </w:rPr>
        <w:t xml:space="preserve"> is a student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who does not fully comply with Apollos University’s academic admissions standards</w:t>
      </w:r>
    </w:p>
    <w:p w14:paraId="31C5BC03" w14:textId="77777777" w:rsidR="00213248" w:rsidRDefault="00896515">
      <w:pPr>
        <w:numPr>
          <w:ilvl w:val="0"/>
          <w:numId w:val="18"/>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Fully Accepted Student </w:t>
      </w:r>
      <w:r>
        <w:rPr>
          <w:rFonts w:ascii="Times New Roman" w:eastAsia="Times New Roman" w:hAnsi="Times New Roman" w:cs="Times New Roman"/>
          <w:sz w:val="20"/>
          <w:szCs w:val="20"/>
        </w:rPr>
        <w:t>is a student</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who does fully comply with Apollos University’s academic admissions standards</w:t>
      </w:r>
    </w:p>
    <w:p w14:paraId="09CA9A82" w14:textId="77777777" w:rsidR="00213248" w:rsidRDefault="00896515">
      <w:pPr>
        <w:pStyle w:val="Heading3"/>
      </w:pPr>
      <w:bookmarkStart w:id="57" w:name="_Toc1819433"/>
      <w:r>
        <w:t>Conditional Admission</w:t>
      </w:r>
      <w:bookmarkEnd w:id="57"/>
    </w:p>
    <w:p w14:paraId="3C96116B" w14:textId="77777777" w:rsidR="00213248" w:rsidRDefault="00213248">
      <w:pPr>
        <w:rPr>
          <w:rFonts w:ascii="Times New Roman" w:eastAsia="Times New Roman" w:hAnsi="Times New Roman" w:cs="Times New Roman"/>
          <w:b/>
          <w:i/>
          <w:sz w:val="20"/>
          <w:szCs w:val="20"/>
        </w:rPr>
      </w:pPr>
    </w:p>
    <w:p w14:paraId="6427057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Applicants who satisfy all but one of the Apollos academic admissions standards such as a missing transcript in the application file, lack the business degree requirement, score poorly on the skills assessment evaluations, or complete the Orientation program, but perform below acceptable standards, may be admitted to Apollos University in a conditional status. Students admitted in this category will have prerequisites and/or remedial training courses added to their required curriculum. Students admitted in this category must demonstrate their ability to handle the academic work by completing the Conditional Status related directly to the degree level and to the condition under which the student is accepted.  For specific details, please see the Conditional Status information found in the Degree Level Admissions Requirements section above.</w:t>
      </w:r>
    </w:p>
    <w:p w14:paraId="4808BC82" w14:textId="77777777" w:rsidR="00213248" w:rsidRDefault="00213248">
      <w:pPr>
        <w:rPr>
          <w:rFonts w:ascii="Times New Roman" w:eastAsia="Times New Roman" w:hAnsi="Times New Roman" w:cs="Times New Roman"/>
          <w:sz w:val="20"/>
          <w:szCs w:val="20"/>
        </w:rPr>
      </w:pPr>
    </w:p>
    <w:p w14:paraId="123495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Additionally, applications that are not complete, usually missing some portion of the application such as an official transcript, may be granted conditional admission. In order for conditional admission to be granted, however, there must be sufficient evidence that the academic requirements have been met. </w:t>
      </w:r>
      <w:r>
        <w:rPr>
          <w:rFonts w:ascii="Times New Roman" w:eastAsia="Times New Roman" w:hAnsi="Times New Roman" w:cs="Times New Roman"/>
          <w:i/>
          <w:sz w:val="20"/>
          <w:szCs w:val="20"/>
        </w:rPr>
        <w:t>(Example: Conditional admission may be granted on the strength of a student copy of a transcript or a letter from an institutional registrar indicating that a degree has been earned.)</w:t>
      </w:r>
      <w:r>
        <w:rPr>
          <w:rFonts w:ascii="Times New Roman" w:eastAsia="Times New Roman" w:hAnsi="Times New Roman" w:cs="Times New Roman"/>
          <w:sz w:val="20"/>
          <w:szCs w:val="20"/>
        </w:rPr>
        <w:t>. Students admitted in this category are typically permitted one term to complete their applications. Failure to do so will result in withdrawal of the offer of admission.</w:t>
      </w:r>
    </w:p>
    <w:p w14:paraId="0661CE61" w14:textId="77777777" w:rsidR="00213248" w:rsidRDefault="00213248">
      <w:pPr>
        <w:rPr>
          <w:rFonts w:ascii="Times New Roman" w:eastAsia="Times New Roman" w:hAnsi="Times New Roman" w:cs="Times New Roman"/>
          <w:sz w:val="20"/>
          <w:szCs w:val="20"/>
        </w:rPr>
      </w:pPr>
    </w:p>
    <w:p w14:paraId="71371AB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NOTE:</w:t>
      </w:r>
      <w:r>
        <w:rPr>
          <w:rFonts w:ascii="Times New Roman" w:eastAsia="Times New Roman" w:hAnsi="Times New Roman" w:cs="Times New Roman"/>
          <w:sz w:val="20"/>
          <w:szCs w:val="20"/>
        </w:rPr>
        <w:t xml:space="preserve">  Applicants accepted on a conditional acceptance must provide official transcripts and or required documentation to Apollos within </w:t>
      </w:r>
      <w:r>
        <w:rPr>
          <w:rFonts w:ascii="Times New Roman" w:eastAsia="Times New Roman" w:hAnsi="Times New Roman" w:cs="Times New Roman"/>
          <w:b/>
          <w:sz w:val="20"/>
          <w:szCs w:val="20"/>
        </w:rPr>
        <w:t>one enrollment term</w:t>
      </w:r>
      <w:r>
        <w:rPr>
          <w:rFonts w:ascii="Times New Roman" w:eastAsia="Times New Roman" w:hAnsi="Times New Roman" w:cs="Times New Roman"/>
          <w:sz w:val="20"/>
          <w:szCs w:val="20"/>
        </w:rPr>
        <w:t xml:space="preserve"> (not to exceed 12 semester credits in the one term), or the student will not be accepted into the program.</w:t>
      </w:r>
    </w:p>
    <w:p w14:paraId="6A095A50" w14:textId="77777777" w:rsidR="00213248" w:rsidRDefault="00213248">
      <w:pPr>
        <w:rPr>
          <w:rFonts w:ascii="Times New Roman" w:eastAsia="Times New Roman" w:hAnsi="Times New Roman" w:cs="Times New Roman"/>
          <w:sz w:val="20"/>
          <w:szCs w:val="20"/>
        </w:rPr>
      </w:pPr>
    </w:p>
    <w:p w14:paraId="03DA9BF0" w14:textId="77777777" w:rsidR="00213248" w:rsidRDefault="00896515">
      <w:pPr>
        <w:pStyle w:val="Heading2"/>
      </w:pPr>
      <w:bookmarkStart w:id="58" w:name="_Toc1819434"/>
      <w:r>
        <w:t>Fully Accepted Admission</w:t>
      </w:r>
      <w:bookmarkEnd w:id="58"/>
    </w:p>
    <w:p w14:paraId="749CF6BD" w14:textId="77777777" w:rsidR="00213248" w:rsidRDefault="00213248">
      <w:pPr>
        <w:rPr>
          <w:rFonts w:ascii="Times New Roman" w:eastAsia="Times New Roman" w:hAnsi="Times New Roman" w:cs="Times New Roman"/>
          <w:b/>
          <w:sz w:val="20"/>
          <w:szCs w:val="20"/>
        </w:rPr>
      </w:pPr>
    </w:p>
    <w:p w14:paraId="44B2A579" w14:textId="5785B5FE"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Applicants with a complete application file, who fully comply with the Apollos academic admissions standards, and who successfully pass the Orientation Program and the assessment evaluations are categorized as fully accepted.</w:t>
      </w:r>
      <w:r w:rsidR="00752C3F">
        <w:rPr>
          <w:rFonts w:ascii="Times New Roman" w:eastAsia="Times New Roman" w:hAnsi="Times New Roman" w:cs="Times New Roman"/>
          <w:sz w:val="20"/>
          <w:szCs w:val="20"/>
        </w:rPr>
        <w:t xml:space="preserve"> </w:t>
      </w:r>
      <w:r w:rsidR="00D47D66">
        <w:rPr>
          <w:rFonts w:ascii="Times New Roman" w:eastAsia="Times New Roman" w:hAnsi="Times New Roman" w:cs="Times New Roman"/>
          <w:sz w:val="20"/>
          <w:szCs w:val="20"/>
        </w:rPr>
        <w:t>A full accept letter is emailed to the student and a copy is maintained in the student’s file.</w:t>
      </w:r>
    </w:p>
    <w:p w14:paraId="1482F3B1" w14:textId="77777777" w:rsidR="00213248" w:rsidRDefault="00213248">
      <w:pPr>
        <w:rPr>
          <w:rFonts w:ascii="Times New Roman" w:eastAsia="Times New Roman" w:hAnsi="Times New Roman" w:cs="Times New Roman"/>
          <w:sz w:val="20"/>
          <w:szCs w:val="20"/>
        </w:rPr>
      </w:pPr>
      <w:bookmarkStart w:id="59" w:name="_3cqmetx" w:colFirst="0" w:colLast="0"/>
      <w:bookmarkEnd w:id="59"/>
    </w:p>
    <w:p w14:paraId="7ECB93E1" w14:textId="77777777" w:rsidR="00213248" w:rsidRDefault="00896515">
      <w:pPr>
        <w:pStyle w:val="Heading2"/>
      </w:pPr>
      <w:bookmarkStart w:id="60" w:name="_Toc1819435"/>
      <w:r>
        <w:t>Minimum and Maximum Time for Completion from the date the Student Enters the First Class</w:t>
      </w:r>
      <w:bookmarkEnd w:id="60"/>
    </w:p>
    <w:p w14:paraId="62F522FC" w14:textId="77777777" w:rsidR="00213248" w:rsidRDefault="00213248">
      <w:pPr>
        <w:rPr>
          <w:rFonts w:ascii="Times New Roman" w:eastAsia="Times New Roman" w:hAnsi="Times New Roman" w:cs="Times New Roman"/>
          <w:sz w:val="20"/>
          <w:szCs w:val="20"/>
        </w:rPr>
      </w:pPr>
    </w:p>
    <w:tbl>
      <w:tblPr>
        <w:tblStyle w:val="a0"/>
        <w:tblW w:w="7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84"/>
        <w:gridCol w:w="1616"/>
        <w:gridCol w:w="1880"/>
        <w:gridCol w:w="1880"/>
      </w:tblGrid>
      <w:tr w:rsidR="00213248" w14:paraId="02038A70" w14:textId="77777777">
        <w:trPr>
          <w:trHeight w:val="600"/>
          <w:jc w:val="center"/>
        </w:trPr>
        <w:tc>
          <w:tcPr>
            <w:tcW w:w="2084" w:type="dxa"/>
            <w:shd w:val="clear" w:color="auto" w:fill="auto"/>
          </w:tcPr>
          <w:p w14:paraId="714C0E50" w14:textId="77777777" w:rsidR="00213248" w:rsidRPr="00D2769A" w:rsidRDefault="00896515">
            <w:pPr>
              <w:jc w:val="center"/>
              <w:rPr>
                <w:rFonts w:ascii="Times New Roman" w:eastAsia="Calibri" w:hAnsi="Times New Roman" w:cs="Times New Roman"/>
                <w:b/>
                <w:color w:val="000000"/>
                <w:sz w:val="20"/>
                <w:szCs w:val="20"/>
              </w:rPr>
            </w:pPr>
            <w:r w:rsidRPr="00D2769A">
              <w:rPr>
                <w:rFonts w:ascii="Times New Roman" w:eastAsia="Calibri" w:hAnsi="Times New Roman" w:cs="Times New Roman"/>
                <w:b/>
                <w:color w:val="000000"/>
                <w:sz w:val="20"/>
                <w:szCs w:val="20"/>
              </w:rPr>
              <w:t>Degree Program</w:t>
            </w:r>
          </w:p>
        </w:tc>
        <w:tc>
          <w:tcPr>
            <w:tcW w:w="1616" w:type="dxa"/>
            <w:shd w:val="clear" w:color="auto" w:fill="auto"/>
          </w:tcPr>
          <w:p w14:paraId="0DCDFB11" w14:textId="77777777" w:rsidR="00213248" w:rsidRPr="00D2769A" w:rsidRDefault="00896515">
            <w:pPr>
              <w:jc w:val="center"/>
              <w:rPr>
                <w:rFonts w:ascii="Times New Roman" w:eastAsia="Calibri" w:hAnsi="Times New Roman" w:cs="Times New Roman"/>
                <w:b/>
                <w:color w:val="000000"/>
                <w:sz w:val="20"/>
                <w:szCs w:val="20"/>
              </w:rPr>
            </w:pPr>
            <w:r w:rsidRPr="00D2769A">
              <w:rPr>
                <w:rFonts w:ascii="Times New Roman" w:eastAsia="Calibri" w:hAnsi="Times New Roman" w:cs="Times New Roman"/>
                <w:b/>
                <w:color w:val="000000"/>
                <w:sz w:val="20"/>
                <w:szCs w:val="20"/>
              </w:rPr>
              <w:t>Average Program Length</w:t>
            </w:r>
          </w:p>
        </w:tc>
        <w:tc>
          <w:tcPr>
            <w:tcW w:w="1880" w:type="dxa"/>
          </w:tcPr>
          <w:p w14:paraId="32257326" w14:textId="77777777" w:rsidR="00213248" w:rsidRPr="00D2769A" w:rsidRDefault="00896515">
            <w:pPr>
              <w:jc w:val="center"/>
              <w:rPr>
                <w:rFonts w:ascii="Times New Roman" w:eastAsia="Calibri" w:hAnsi="Times New Roman" w:cs="Times New Roman"/>
                <w:b/>
                <w:color w:val="000000"/>
                <w:sz w:val="20"/>
                <w:szCs w:val="20"/>
              </w:rPr>
            </w:pPr>
            <w:r w:rsidRPr="00D2769A">
              <w:rPr>
                <w:rFonts w:ascii="Times New Roman" w:eastAsia="Calibri" w:hAnsi="Times New Roman" w:cs="Times New Roman"/>
                <w:b/>
                <w:color w:val="000000"/>
                <w:sz w:val="20"/>
                <w:szCs w:val="20"/>
              </w:rPr>
              <w:t>Minimum Program Length</w:t>
            </w:r>
          </w:p>
        </w:tc>
        <w:tc>
          <w:tcPr>
            <w:tcW w:w="1880" w:type="dxa"/>
            <w:shd w:val="clear" w:color="auto" w:fill="auto"/>
          </w:tcPr>
          <w:p w14:paraId="61BF4694" w14:textId="77777777" w:rsidR="00213248" w:rsidRPr="00D2769A" w:rsidRDefault="00896515">
            <w:pPr>
              <w:jc w:val="center"/>
              <w:rPr>
                <w:rFonts w:ascii="Times New Roman" w:eastAsia="Calibri" w:hAnsi="Times New Roman" w:cs="Times New Roman"/>
                <w:b/>
                <w:color w:val="000000"/>
                <w:sz w:val="20"/>
                <w:szCs w:val="20"/>
              </w:rPr>
            </w:pPr>
            <w:r w:rsidRPr="00D2769A">
              <w:rPr>
                <w:rFonts w:ascii="Times New Roman" w:eastAsia="Calibri" w:hAnsi="Times New Roman" w:cs="Times New Roman"/>
                <w:b/>
                <w:color w:val="000000"/>
                <w:sz w:val="20"/>
                <w:szCs w:val="20"/>
              </w:rPr>
              <w:t>Maximum Program Length</w:t>
            </w:r>
          </w:p>
        </w:tc>
      </w:tr>
      <w:tr w:rsidR="00213248" w14:paraId="6CC82DCB" w14:textId="77777777">
        <w:trPr>
          <w:trHeight w:val="300"/>
          <w:jc w:val="center"/>
        </w:trPr>
        <w:tc>
          <w:tcPr>
            <w:tcW w:w="2084" w:type="dxa"/>
            <w:shd w:val="clear" w:color="auto" w:fill="auto"/>
            <w:vAlign w:val="bottom"/>
          </w:tcPr>
          <w:p w14:paraId="5CE2A907" w14:textId="77777777" w:rsidR="00213248" w:rsidRPr="00D2769A" w:rsidRDefault="00896515">
            <w:pP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Associate Degrees</w:t>
            </w:r>
          </w:p>
        </w:tc>
        <w:tc>
          <w:tcPr>
            <w:tcW w:w="1616" w:type="dxa"/>
            <w:shd w:val="clear" w:color="auto" w:fill="auto"/>
            <w:vAlign w:val="bottom"/>
          </w:tcPr>
          <w:p w14:paraId="7E7B502D" w14:textId="77777777" w:rsidR="00213248" w:rsidRPr="00D2769A" w:rsidRDefault="00896515">
            <w:pPr>
              <w:jc w:val="cente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3 years</w:t>
            </w:r>
          </w:p>
        </w:tc>
        <w:tc>
          <w:tcPr>
            <w:tcW w:w="1880" w:type="dxa"/>
          </w:tcPr>
          <w:p w14:paraId="5BBFCF00" w14:textId="77777777" w:rsidR="00213248" w:rsidRPr="00D2769A" w:rsidRDefault="00896515">
            <w:pPr>
              <w:jc w:val="cente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N/A</w:t>
            </w:r>
          </w:p>
        </w:tc>
        <w:tc>
          <w:tcPr>
            <w:tcW w:w="1880" w:type="dxa"/>
            <w:shd w:val="clear" w:color="auto" w:fill="auto"/>
            <w:vAlign w:val="bottom"/>
          </w:tcPr>
          <w:p w14:paraId="68750831" w14:textId="77777777" w:rsidR="00213248" w:rsidRPr="00D2769A" w:rsidRDefault="00896515">
            <w:pPr>
              <w:jc w:val="cente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4 years</w:t>
            </w:r>
          </w:p>
        </w:tc>
      </w:tr>
      <w:tr w:rsidR="00213248" w14:paraId="2DA8BFDF" w14:textId="77777777">
        <w:trPr>
          <w:trHeight w:val="300"/>
          <w:jc w:val="center"/>
        </w:trPr>
        <w:tc>
          <w:tcPr>
            <w:tcW w:w="2084" w:type="dxa"/>
            <w:shd w:val="clear" w:color="auto" w:fill="auto"/>
            <w:vAlign w:val="bottom"/>
          </w:tcPr>
          <w:p w14:paraId="5691B776" w14:textId="77777777" w:rsidR="00213248" w:rsidRPr="00D2769A" w:rsidRDefault="00896515">
            <w:pP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Bachelor Degrees</w:t>
            </w:r>
          </w:p>
        </w:tc>
        <w:tc>
          <w:tcPr>
            <w:tcW w:w="1616" w:type="dxa"/>
            <w:shd w:val="clear" w:color="auto" w:fill="auto"/>
            <w:vAlign w:val="bottom"/>
          </w:tcPr>
          <w:p w14:paraId="2F38074E" w14:textId="77777777" w:rsidR="00213248" w:rsidRPr="00D2769A" w:rsidRDefault="00896515">
            <w:pPr>
              <w:jc w:val="cente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5 years</w:t>
            </w:r>
          </w:p>
        </w:tc>
        <w:tc>
          <w:tcPr>
            <w:tcW w:w="1880" w:type="dxa"/>
          </w:tcPr>
          <w:p w14:paraId="137D0239" w14:textId="77777777" w:rsidR="00213248" w:rsidRPr="00D2769A" w:rsidRDefault="00896515">
            <w:pPr>
              <w:jc w:val="cente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N/A</w:t>
            </w:r>
          </w:p>
        </w:tc>
        <w:tc>
          <w:tcPr>
            <w:tcW w:w="1880" w:type="dxa"/>
            <w:shd w:val="clear" w:color="auto" w:fill="auto"/>
            <w:vAlign w:val="bottom"/>
          </w:tcPr>
          <w:p w14:paraId="3DCAF1BD" w14:textId="77777777" w:rsidR="00213248" w:rsidRPr="00D2769A" w:rsidRDefault="00896515">
            <w:pPr>
              <w:jc w:val="cente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6 years</w:t>
            </w:r>
          </w:p>
        </w:tc>
      </w:tr>
      <w:tr w:rsidR="00213248" w14:paraId="29BDE78E" w14:textId="77777777">
        <w:trPr>
          <w:trHeight w:val="300"/>
          <w:jc w:val="center"/>
        </w:trPr>
        <w:tc>
          <w:tcPr>
            <w:tcW w:w="2084" w:type="dxa"/>
            <w:shd w:val="clear" w:color="auto" w:fill="auto"/>
            <w:vAlign w:val="bottom"/>
          </w:tcPr>
          <w:p w14:paraId="3DD58A2E" w14:textId="77777777" w:rsidR="00213248" w:rsidRPr="00D2769A" w:rsidRDefault="00896515">
            <w:pP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Master Degrees</w:t>
            </w:r>
          </w:p>
        </w:tc>
        <w:tc>
          <w:tcPr>
            <w:tcW w:w="1616" w:type="dxa"/>
            <w:shd w:val="clear" w:color="auto" w:fill="auto"/>
            <w:vAlign w:val="bottom"/>
          </w:tcPr>
          <w:p w14:paraId="4422DB15" w14:textId="77777777" w:rsidR="00213248" w:rsidRPr="00D2769A" w:rsidRDefault="00896515">
            <w:pPr>
              <w:jc w:val="cente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2 years</w:t>
            </w:r>
          </w:p>
        </w:tc>
        <w:tc>
          <w:tcPr>
            <w:tcW w:w="1880" w:type="dxa"/>
          </w:tcPr>
          <w:p w14:paraId="083B7C57" w14:textId="77777777" w:rsidR="00213248" w:rsidRPr="00D2769A" w:rsidRDefault="00896515">
            <w:pPr>
              <w:jc w:val="cente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N/A</w:t>
            </w:r>
          </w:p>
        </w:tc>
        <w:tc>
          <w:tcPr>
            <w:tcW w:w="1880" w:type="dxa"/>
            <w:shd w:val="clear" w:color="auto" w:fill="auto"/>
            <w:vAlign w:val="bottom"/>
          </w:tcPr>
          <w:p w14:paraId="6D1DC28F" w14:textId="77777777" w:rsidR="00213248" w:rsidRPr="00D2769A" w:rsidRDefault="00896515">
            <w:pPr>
              <w:jc w:val="cente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5 years</w:t>
            </w:r>
          </w:p>
        </w:tc>
      </w:tr>
      <w:tr w:rsidR="00213248" w14:paraId="4A261902" w14:textId="77777777">
        <w:trPr>
          <w:trHeight w:val="300"/>
          <w:jc w:val="center"/>
        </w:trPr>
        <w:tc>
          <w:tcPr>
            <w:tcW w:w="2084" w:type="dxa"/>
            <w:shd w:val="clear" w:color="auto" w:fill="auto"/>
            <w:vAlign w:val="bottom"/>
          </w:tcPr>
          <w:p w14:paraId="7568F2F2" w14:textId="77777777" w:rsidR="00213248" w:rsidRPr="00D2769A" w:rsidRDefault="00896515">
            <w:pP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Doctoral Degrees</w:t>
            </w:r>
          </w:p>
        </w:tc>
        <w:tc>
          <w:tcPr>
            <w:tcW w:w="1616" w:type="dxa"/>
            <w:shd w:val="clear" w:color="auto" w:fill="auto"/>
            <w:vAlign w:val="bottom"/>
          </w:tcPr>
          <w:p w14:paraId="563D2F3D" w14:textId="77777777" w:rsidR="00213248" w:rsidRPr="00D2769A" w:rsidRDefault="00896515">
            <w:pPr>
              <w:jc w:val="cente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3 years</w:t>
            </w:r>
          </w:p>
        </w:tc>
        <w:tc>
          <w:tcPr>
            <w:tcW w:w="1880" w:type="dxa"/>
          </w:tcPr>
          <w:p w14:paraId="044A24C9" w14:textId="77777777" w:rsidR="00213248" w:rsidRPr="00D2769A" w:rsidRDefault="00896515">
            <w:pPr>
              <w:jc w:val="cente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2 years</w:t>
            </w:r>
          </w:p>
        </w:tc>
        <w:tc>
          <w:tcPr>
            <w:tcW w:w="1880" w:type="dxa"/>
            <w:shd w:val="clear" w:color="auto" w:fill="auto"/>
            <w:vAlign w:val="bottom"/>
          </w:tcPr>
          <w:p w14:paraId="2B71DC88" w14:textId="77777777" w:rsidR="00213248" w:rsidRPr="00D2769A" w:rsidRDefault="00896515">
            <w:pPr>
              <w:jc w:val="center"/>
              <w:rPr>
                <w:rFonts w:ascii="Times New Roman" w:eastAsia="Calibri" w:hAnsi="Times New Roman" w:cs="Times New Roman"/>
                <w:color w:val="000000"/>
                <w:sz w:val="20"/>
                <w:szCs w:val="20"/>
              </w:rPr>
            </w:pPr>
            <w:r w:rsidRPr="00D2769A">
              <w:rPr>
                <w:rFonts w:ascii="Times New Roman" w:eastAsia="Calibri" w:hAnsi="Times New Roman" w:cs="Times New Roman"/>
                <w:color w:val="000000"/>
                <w:sz w:val="20"/>
                <w:szCs w:val="20"/>
              </w:rPr>
              <w:t>7 years</w:t>
            </w:r>
          </w:p>
        </w:tc>
      </w:tr>
    </w:tbl>
    <w:p w14:paraId="329A4622" w14:textId="77777777" w:rsidR="00213248" w:rsidRDefault="00213248">
      <w:pPr>
        <w:rPr>
          <w:rFonts w:ascii="Times New Roman" w:eastAsia="Times New Roman" w:hAnsi="Times New Roman" w:cs="Times New Roman"/>
          <w:sz w:val="20"/>
          <w:szCs w:val="20"/>
        </w:rPr>
      </w:pPr>
    </w:p>
    <w:p w14:paraId="6381491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student does not complete the degree program within the above allotted time frame, then the student will be removed from the degree program if an extension is not requested and granted.  If an extension is granted, the student must comply with the conditions and time constraints of the approved extension in order to remain in the program.  Under normal circumstances, only one extension will be granted and the extension is limited to a one-year extension.  The student will be notified 2 terms ahead of the removal and the student will either need to complete the program, apply for an extension, or be removed from the program when the time limit is reached.  The Academic Advisor or other designated Apollos administrative or faculty member will work closely with the student to help the student stay on track in order to complete the program and graduate.</w:t>
      </w:r>
    </w:p>
    <w:p w14:paraId="71DEB14D" w14:textId="77777777" w:rsidR="00213248" w:rsidRDefault="00213248">
      <w:pPr>
        <w:rPr>
          <w:rFonts w:ascii="Times New Roman" w:eastAsia="Times New Roman" w:hAnsi="Times New Roman" w:cs="Times New Roman"/>
          <w:b/>
          <w:sz w:val="20"/>
          <w:szCs w:val="20"/>
        </w:rPr>
      </w:pPr>
    </w:p>
    <w:p w14:paraId="0744DA07" w14:textId="77777777" w:rsidR="00213248" w:rsidRDefault="00896515">
      <w:pPr>
        <w:pStyle w:val="Heading2"/>
      </w:pPr>
      <w:bookmarkStart w:id="61" w:name="_Toc1819436"/>
      <w:r>
        <w:t>Definition of Full-Time Enrollment</w:t>
      </w:r>
      <w:bookmarkEnd w:id="61"/>
      <w:r>
        <w:t xml:space="preserve">  </w:t>
      </w:r>
    </w:p>
    <w:p w14:paraId="776CE62D" w14:textId="77777777" w:rsidR="00213248" w:rsidRDefault="00213248">
      <w:pPr>
        <w:rPr>
          <w:rFonts w:ascii="Times New Roman" w:eastAsia="Times New Roman" w:hAnsi="Times New Roman" w:cs="Times New Roman"/>
          <w:sz w:val="20"/>
          <w:szCs w:val="20"/>
        </w:rPr>
      </w:pPr>
    </w:p>
    <w:p w14:paraId="27C74F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Undergraduate:</w:t>
      </w:r>
      <w:r>
        <w:rPr>
          <w:rFonts w:ascii="Times New Roman" w:eastAsia="Times New Roman" w:hAnsi="Times New Roman" w:cs="Times New Roman"/>
          <w:sz w:val="20"/>
          <w:szCs w:val="20"/>
        </w:rPr>
        <w:t xml:space="preserve">  To be considered a full-time student, two 3-credit courses (6 credits) per term must be completed.  Undergraduate students can petition the Academic Dean’s office to request for permission to take more credits per term.  </w:t>
      </w:r>
    </w:p>
    <w:p w14:paraId="2451E914" w14:textId="77777777" w:rsidR="00213248" w:rsidRDefault="00213248">
      <w:pPr>
        <w:rPr>
          <w:rFonts w:ascii="Times New Roman" w:eastAsia="Times New Roman" w:hAnsi="Times New Roman" w:cs="Times New Roman"/>
          <w:sz w:val="20"/>
          <w:szCs w:val="20"/>
        </w:rPr>
      </w:pPr>
    </w:p>
    <w:p w14:paraId="75675DA8" w14:textId="504E7DB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Graduate:</w:t>
      </w:r>
      <w:r>
        <w:rPr>
          <w:rFonts w:ascii="Times New Roman" w:eastAsia="Times New Roman" w:hAnsi="Times New Roman" w:cs="Times New Roman"/>
          <w:sz w:val="20"/>
          <w:szCs w:val="20"/>
        </w:rPr>
        <w:t xml:space="preserve"> To be considered a full-time student, one 3-credit course </w:t>
      </w:r>
      <w:r w:rsidR="0090584D">
        <w:rPr>
          <w:rFonts w:ascii="Times New Roman" w:eastAsia="Times New Roman" w:hAnsi="Times New Roman" w:cs="Times New Roman"/>
          <w:sz w:val="20"/>
          <w:szCs w:val="20"/>
        </w:rPr>
        <w:t xml:space="preserve">or a combination of  courses equaling </w:t>
      </w:r>
      <w:r>
        <w:rPr>
          <w:rFonts w:ascii="Times New Roman" w:eastAsia="Times New Roman" w:hAnsi="Times New Roman" w:cs="Times New Roman"/>
          <w:sz w:val="20"/>
          <w:szCs w:val="20"/>
        </w:rPr>
        <w:t xml:space="preserve">3 credits per term must be completed. </w:t>
      </w:r>
    </w:p>
    <w:p w14:paraId="1980FB7B" w14:textId="77777777" w:rsidR="00213248" w:rsidRDefault="00213248">
      <w:pPr>
        <w:rPr>
          <w:rFonts w:ascii="Times New Roman" w:eastAsia="Times New Roman" w:hAnsi="Times New Roman" w:cs="Times New Roman"/>
          <w:sz w:val="20"/>
          <w:szCs w:val="20"/>
        </w:rPr>
      </w:pPr>
    </w:p>
    <w:p w14:paraId="043C647F" w14:textId="77777777" w:rsidR="00213248" w:rsidRDefault="00896515">
      <w:pPr>
        <w:pStyle w:val="Heading2"/>
      </w:pPr>
      <w:bookmarkStart w:id="62" w:name="_Toc1819437"/>
      <w:r>
        <w:t>Non-Discriminatory Policy</w:t>
      </w:r>
      <w:bookmarkEnd w:id="62"/>
    </w:p>
    <w:p w14:paraId="1BE80234" w14:textId="77777777" w:rsidR="00213248" w:rsidRDefault="00213248">
      <w:pPr>
        <w:rPr>
          <w:rFonts w:ascii="Times New Roman" w:eastAsia="Times New Roman" w:hAnsi="Times New Roman" w:cs="Times New Roman"/>
          <w:sz w:val="20"/>
          <w:szCs w:val="20"/>
        </w:rPr>
      </w:pPr>
    </w:p>
    <w:p w14:paraId="2EA942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does not discriminate on the basis of race, color, religion, national origin, sex, age, sexual orientation, gender, marital status, disability, veteran status, or political beliefs in any of its policies, practices, or procedures.</w:t>
      </w:r>
    </w:p>
    <w:p w14:paraId="2E76ADB7" w14:textId="77777777" w:rsidR="00213248" w:rsidRDefault="00213248">
      <w:pPr>
        <w:rPr>
          <w:rFonts w:ascii="Times New Roman" w:eastAsia="Times New Roman" w:hAnsi="Times New Roman" w:cs="Times New Roman"/>
          <w:sz w:val="20"/>
          <w:szCs w:val="20"/>
        </w:rPr>
      </w:pPr>
    </w:p>
    <w:p w14:paraId="19F31D60" w14:textId="77777777" w:rsidR="00213248" w:rsidRDefault="00896515">
      <w:pPr>
        <w:pStyle w:val="Heading2"/>
      </w:pPr>
      <w:bookmarkStart w:id="63" w:name="_Toc1819438"/>
      <w:r>
        <w:t>Family Education Rights and Privacy Act (FERPA)</w:t>
      </w:r>
      <w:bookmarkEnd w:id="63"/>
    </w:p>
    <w:p w14:paraId="1EBAA1D3" w14:textId="77777777" w:rsidR="00213248" w:rsidRDefault="00213248">
      <w:pPr>
        <w:rPr>
          <w:rFonts w:ascii="Times New Roman" w:eastAsia="Times New Roman" w:hAnsi="Times New Roman" w:cs="Times New Roman"/>
          <w:sz w:val="20"/>
          <w:szCs w:val="20"/>
        </w:rPr>
      </w:pPr>
    </w:p>
    <w:p w14:paraId="78DEE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The Family Education Rights and Privacy Act (FERPA) of 1974 provides, generally, that (1) students shall have the right of access to their educational records, and (2) educational institutions shall not release educational records to non-college employees without consent of the student.  Written consent of the student is required before Apollos University can release information concerning the student to prospective employers, government agencies, credit bureaus, etc.  Students and alumni applying for jobs, credit, etc., can expedite their applications by providing Apollos University with written permission to release their records, specifying which records and to whom the release should be made.  For further details on and exceptions to the policies affecting disclosure of student records, contact the Administrative Office.</w:t>
      </w:r>
    </w:p>
    <w:p w14:paraId="1B3AC2EF" w14:textId="77777777" w:rsidR="00213248" w:rsidRDefault="00213248"/>
    <w:p w14:paraId="3854FF33" w14:textId="77777777" w:rsidR="00213248" w:rsidRDefault="00896515">
      <w:pPr>
        <w:pStyle w:val="Heading2"/>
      </w:pPr>
      <w:bookmarkStart w:id="64" w:name="_Toc1819439"/>
      <w:r>
        <w:t>General Data Protection Regulation (GDPR) Compliance</w:t>
      </w:r>
      <w:bookmarkEnd w:id="64"/>
      <w:r>
        <w:t xml:space="preserve"> </w:t>
      </w:r>
    </w:p>
    <w:p w14:paraId="2FCF2018" w14:textId="77777777" w:rsidR="00213248" w:rsidRDefault="00213248">
      <w:pPr>
        <w:rPr>
          <w:rFonts w:ascii="Times New Roman" w:eastAsia="Times New Roman" w:hAnsi="Times New Roman" w:cs="Times New Roman"/>
          <w:b/>
          <w:sz w:val="20"/>
          <w:szCs w:val="20"/>
        </w:rPr>
      </w:pPr>
    </w:p>
    <w:p w14:paraId="380F0705" w14:textId="72605D58"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will comply with GDPR regulations and directives to ensure the protection of all Personally Identifiable Information of European Union data subjects served by the university.  Apollos collects only that data which is required by laws, regulations, and standards of the United States Department of Education, the Montana Board of Education, and the Distance Education Accrediting Commission in the execution of our due diligence in serving our students and meeting the rules and expectations of the aforementioned bodies.  Apollos does not share PII with entities outside of the university without specific permission from the students.  All hardcopy PII is maintained in secure files, accessible only to authorized individuals within the university. Transcripts are maintained indefinitely; however, all other hardcopy PII is destroyed 5 years after graduation.  All electronic data is housed within encrypted systems and protected behind firewalls.  Apollos systems are housed on remote servers through third-party providers that also complies with GDPR regulations.</w:t>
      </w:r>
    </w:p>
    <w:p w14:paraId="75E9F7E5" w14:textId="77777777" w:rsidR="003809C8" w:rsidRDefault="003809C8">
      <w:pPr>
        <w:rPr>
          <w:rFonts w:ascii="Times New Roman" w:eastAsia="Times New Roman" w:hAnsi="Times New Roman" w:cs="Times New Roman"/>
          <w:sz w:val="20"/>
          <w:szCs w:val="20"/>
        </w:rPr>
      </w:pPr>
    </w:p>
    <w:p w14:paraId="338D1D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Third-party providers such as Merchant Services, PayPal, Certified Public Accountant (CPA), Distant Education Accrediting Commissions (CHEA), etc. are all reviewed to verify they are in compliance with GDPR standards. </w:t>
      </w:r>
    </w:p>
    <w:p w14:paraId="47B2FEFD" w14:textId="77777777" w:rsidR="00213248" w:rsidRDefault="00213248">
      <w:pPr>
        <w:rPr>
          <w:rFonts w:ascii="Times New Roman" w:eastAsia="Times New Roman" w:hAnsi="Times New Roman" w:cs="Times New Roman"/>
          <w:sz w:val="20"/>
          <w:szCs w:val="20"/>
        </w:rPr>
      </w:pPr>
    </w:p>
    <w:p w14:paraId="38ED112B" w14:textId="77777777" w:rsidR="00213248" w:rsidRDefault="00896515">
      <w:pPr>
        <w:pStyle w:val="Heading3"/>
      </w:pPr>
      <w:bookmarkStart w:id="65" w:name="_Toc1819440"/>
      <w:r>
        <w:t>Apollos University Web Accessibility Policy:</w:t>
      </w:r>
      <w:bookmarkEnd w:id="65"/>
    </w:p>
    <w:p w14:paraId="79B86F9E" w14:textId="77777777" w:rsidR="00213248" w:rsidRDefault="00213248"/>
    <w:p w14:paraId="339EE7CD" w14:textId="2678E70D" w:rsidR="00213248" w:rsidRDefault="00896515">
      <w:pPr>
        <w:rPr>
          <w:sz w:val="20"/>
          <w:szCs w:val="20"/>
        </w:rPr>
      </w:pPr>
      <w:r>
        <w:rPr>
          <w:sz w:val="20"/>
          <w:szCs w:val="20"/>
        </w:rPr>
        <w:t>Apollos University is committed to ensuring that our website, administrative systems, online classrooms, and internet</w:t>
      </w:r>
      <w:r w:rsidR="00692AE9">
        <w:rPr>
          <w:sz w:val="20"/>
          <w:szCs w:val="20"/>
        </w:rPr>
        <w:t>-</w:t>
      </w:r>
      <w:r>
        <w:rPr>
          <w:sz w:val="20"/>
          <w:szCs w:val="20"/>
        </w:rPr>
        <w:t xml:space="preserve">based resources are accessible to people with disabilities.  It is the goal of Apollos to comply with W3C WAI’s Web Content Accessibility Guidelines 2.0, Level AA conformance by November 1, 2017.  Issues related to web content accessibility should be reported to </w:t>
      </w:r>
      <w:hyperlink r:id="rId32">
        <w:r>
          <w:rPr>
            <w:color w:val="783D88"/>
            <w:sz w:val="20"/>
            <w:szCs w:val="20"/>
          </w:rPr>
          <w:t>info@apollos.edu</w:t>
        </w:r>
      </w:hyperlink>
      <w:r>
        <w:rPr>
          <w:sz w:val="20"/>
          <w:szCs w:val="20"/>
        </w:rPr>
        <w:t xml:space="preserve">. </w:t>
      </w:r>
    </w:p>
    <w:p w14:paraId="722F706C" w14:textId="77777777" w:rsidR="00213248" w:rsidRDefault="00213248">
      <w:pPr>
        <w:rPr>
          <w:sz w:val="20"/>
          <w:szCs w:val="20"/>
        </w:rPr>
      </w:pPr>
    </w:p>
    <w:p w14:paraId="20F8CDFB" w14:textId="18AB6419" w:rsidR="00213248" w:rsidRDefault="00896515">
      <w:pPr>
        <w:rPr>
          <w:sz w:val="20"/>
          <w:szCs w:val="20"/>
        </w:rPr>
      </w:pPr>
      <w:r>
        <w:rPr>
          <w:sz w:val="20"/>
          <w:szCs w:val="20"/>
        </w:rPr>
        <w:t xml:space="preserve">The Apollos University Web Accessibility Policy applies to all existing web content on </w:t>
      </w:r>
      <w:hyperlink r:id="rId33">
        <w:r>
          <w:rPr>
            <w:color w:val="783D88"/>
            <w:sz w:val="20"/>
            <w:szCs w:val="20"/>
          </w:rPr>
          <w:t>https://apollos.edu/Default.aspx</w:t>
        </w:r>
      </w:hyperlink>
      <w:r>
        <w:rPr>
          <w:sz w:val="20"/>
          <w:szCs w:val="20"/>
        </w:rPr>
        <w:t xml:space="preserve"> and </w:t>
      </w:r>
      <w:hyperlink r:id="rId34">
        <w:r>
          <w:rPr>
            <w:color w:val="783D88"/>
            <w:sz w:val="20"/>
            <w:szCs w:val="20"/>
          </w:rPr>
          <w:t>http://courses.apollos.edu/au/my/</w:t>
        </w:r>
      </w:hyperlink>
      <w:r>
        <w:rPr>
          <w:sz w:val="20"/>
          <w:szCs w:val="20"/>
        </w:rPr>
        <w:t xml:space="preserve">.  Furthermore, the policy applies to all web content produced or updated by third party content providers and the future selection of </w:t>
      </w:r>
      <w:r w:rsidR="003809C8">
        <w:rPr>
          <w:sz w:val="20"/>
          <w:szCs w:val="20"/>
        </w:rPr>
        <w:t>third-party</w:t>
      </w:r>
      <w:r>
        <w:rPr>
          <w:sz w:val="20"/>
          <w:szCs w:val="20"/>
        </w:rPr>
        <w:t xml:space="preserve"> providers will be based on accessibility conformance.  It is the goal of Apollos to comply with ATAG 2.0 conformance by November 1, 2017 to include, but not limited to, user-generated content.</w:t>
      </w:r>
    </w:p>
    <w:p w14:paraId="0402DBA5" w14:textId="77777777" w:rsidR="00213248" w:rsidRDefault="00213248">
      <w:pPr>
        <w:rPr>
          <w:sz w:val="20"/>
          <w:szCs w:val="20"/>
        </w:rPr>
      </w:pPr>
    </w:p>
    <w:p w14:paraId="7CB10B06" w14:textId="7552EBFA" w:rsidR="00213248" w:rsidRDefault="00896515">
      <w:pPr>
        <w:rPr>
          <w:sz w:val="20"/>
          <w:szCs w:val="20"/>
        </w:rPr>
      </w:pPr>
      <w:r>
        <w:rPr>
          <w:sz w:val="20"/>
          <w:szCs w:val="20"/>
        </w:rPr>
        <w:t>This policy will be reviewed annually on or before December 31 of each academic year.  The policy was last reviewed on June 25, 201</w:t>
      </w:r>
      <w:r w:rsidR="0063204E">
        <w:rPr>
          <w:sz w:val="20"/>
          <w:szCs w:val="20"/>
        </w:rPr>
        <w:t>8</w:t>
      </w:r>
      <w:r>
        <w:rPr>
          <w:sz w:val="20"/>
          <w:szCs w:val="20"/>
        </w:rPr>
        <w:t xml:space="preserve"> by the WCAG Compliance Officer.</w:t>
      </w:r>
    </w:p>
    <w:p w14:paraId="0933CB50" w14:textId="4ACCF304" w:rsidR="000A6868" w:rsidRDefault="000A6868">
      <w:pPr>
        <w:rPr>
          <w:sz w:val="20"/>
          <w:szCs w:val="20"/>
        </w:rPr>
      </w:pPr>
    </w:p>
    <w:p w14:paraId="444AAD55" w14:textId="5CA1C598" w:rsidR="003F02C8" w:rsidRDefault="003F02C8" w:rsidP="003F02C8">
      <w:pPr>
        <w:pStyle w:val="Heading3"/>
      </w:pPr>
      <w:bookmarkStart w:id="66" w:name="_Toc1819441"/>
      <w:r>
        <w:t>Student Identity Verification Policy:</w:t>
      </w:r>
      <w:bookmarkEnd w:id="66"/>
    </w:p>
    <w:p w14:paraId="3393B31A" w14:textId="77777777" w:rsidR="003F02C8" w:rsidRDefault="003F02C8">
      <w:pPr>
        <w:rPr>
          <w:sz w:val="20"/>
          <w:szCs w:val="20"/>
        </w:rPr>
      </w:pPr>
    </w:p>
    <w:p w14:paraId="07AEDF39" w14:textId="1CBD9911" w:rsidR="000A6868" w:rsidRPr="00170CE5" w:rsidRDefault="00170CE5">
      <w:pPr>
        <w:rPr>
          <w:sz w:val="20"/>
          <w:szCs w:val="20"/>
        </w:rPr>
      </w:pPr>
      <w:r w:rsidRPr="00170CE5">
        <w:rPr>
          <w:sz w:val="20"/>
          <w:szCs w:val="20"/>
        </w:rPr>
        <w:t>As of 1 May 2010, all applicants must provide a copy of a valid government identification document containing at a minimum the applicant’s picture, full name, date of birth, and address.  Acceptable documents that can be used are the applicant’s passport, driver’s licenses, and identification cards. The applicant will also be required to provide an electronic copy of a passport style picture (face and shoulders).  Apollos will upload a PDF version of the government identification document along with a copy of the picture into the student’s profile in both ATLAS and Moodle.  Once accepted, the student will be required to present a valid government identification document with the same information as on the copy described above during proctored examinations to ensure student identity.  Identification cards are presented by the student as part of the remote proctoring login processes and the identity of the student is verified through the remote proctoring report.  In the event that the student is completing an exam in the presence of a physical proctor, the proctor will verify the student identity.  If the information does not match, then the student will not be allowed to take the proctored exam.  This process will be followed for all proctored exams.</w:t>
      </w:r>
    </w:p>
    <w:p w14:paraId="2F00ED53" w14:textId="77777777" w:rsidR="00213248" w:rsidRDefault="00213248">
      <w:pPr>
        <w:rPr>
          <w:rFonts w:ascii="Times New Roman" w:eastAsia="Times New Roman" w:hAnsi="Times New Roman" w:cs="Times New Roman"/>
          <w:sz w:val="20"/>
          <w:szCs w:val="20"/>
        </w:rPr>
      </w:pPr>
    </w:p>
    <w:p w14:paraId="519D64A4" w14:textId="77777777" w:rsidR="00213248" w:rsidRDefault="00896515">
      <w:pPr>
        <w:rPr>
          <w:rFonts w:ascii="Times New Roman" w:eastAsia="Times New Roman" w:hAnsi="Times New Roman" w:cs="Times New Roman"/>
          <w:sz w:val="20"/>
          <w:szCs w:val="20"/>
        </w:rPr>
      </w:pPr>
      <w:r>
        <w:br w:type="page"/>
      </w:r>
    </w:p>
    <w:p w14:paraId="1E2AB91A" w14:textId="77777777" w:rsidR="00213248" w:rsidRDefault="00896515">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0048" behindDoc="0" locked="0" layoutInCell="1" hidden="0" allowOverlap="1" wp14:anchorId="3A57C0E2" wp14:editId="538F6DC0">
                <wp:simplePos x="0" y="0"/>
                <wp:positionH relativeFrom="column">
                  <wp:posOffset>-380999</wp:posOffset>
                </wp:positionH>
                <wp:positionV relativeFrom="paragraph">
                  <wp:posOffset>-12699</wp:posOffset>
                </wp:positionV>
                <wp:extent cx="6363970" cy="1262380"/>
                <wp:effectExtent l="0" t="0" r="0" b="0"/>
                <wp:wrapNone/>
                <wp:docPr id="7" name="Rectangle 7"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3FF1848"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1A17AC" w:rsidRDefault="001A17AC">
                            <w:pPr>
                              <w:spacing w:line="240" w:lineRule="auto"/>
                              <w:textDirection w:val="btLr"/>
                            </w:pPr>
                          </w:p>
                          <w:p w14:paraId="72E66F5C" w14:textId="77777777" w:rsidR="001A17AC" w:rsidRDefault="001A17AC">
                            <w:pPr>
                              <w:spacing w:line="240" w:lineRule="auto"/>
                              <w:textDirection w:val="btLr"/>
                            </w:pPr>
                            <w:r>
                              <w:rPr>
                                <w:rFonts w:ascii="Times New Roman" w:eastAsia="Times New Roman" w:hAnsi="Times New Roman" w:cs="Times New Roman"/>
                                <w:color w:val="000000"/>
                                <w:sz w:val="40"/>
                              </w:rPr>
                              <w:t>IV. THE GRADING AND ENROLLMENT SYSTEM</w:t>
                            </w:r>
                          </w:p>
                        </w:txbxContent>
                      </wps:txbx>
                      <wps:bodyPr spcFirstLastPara="1" wrap="square" lIns="91425" tIns="45700" rIns="91425" bIns="45700" anchor="t" anchorCtr="0"/>
                    </wps:wsp>
                  </a:graphicData>
                </a:graphic>
              </wp:anchor>
            </w:drawing>
          </mc:Choice>
          <mc:Fallback>
            <w:pict>
              <v:rect w14:anchorId="3A57C0E2" id="Rectangle 7" o:spid="_x0000_s1029" alt="I. MISSION, GOALS, AND OBJECTIVES" style="position:absolute;margin-left:-30pt;margin-top:-1pt;width:501.1pt;height:99.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OI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" fillcolor="#8db3e2">
                <v:stroke startarrowwidth="narrow" startarrowlength="short" endarrowwidth="narrow" endarrowlength="short"/>
                <v:textbox inset="2.53958mm,1.2694mm,2.53958mm,1.2694mm">
                  <w:txbxContent>
                    <w:p w14:paraId="23FF1848"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0C534E10" w14:textId="77777777" w:rsidR="001A17AC" w:rsidRDefault="001A17AC">
                      <w:pPr>
                        <w:spacing w:line="240" w:lineRule="auto"/>
                        <w:textDirection w:val="btLr"/>
                      </w:pPr>
                    </w:p>
                    <w:p w14:paraId="72E66F5C" w14:textId="77777777" w:rsidR="001A17AC" w:rsidRDefault="001A17AC">
                      <w:pPr>
                        <w:spacing w:line="240" w:lineRule="auto"/>
                        <w:textDirection w:val="btLr"/>
                      </w:pPr>
                      <w:r>
                        <w:rPr>
                          <w:rFonts w:ascii="Times New Roman" w:eastAsia="Times New Roman" w:hAnsi="Times New Roman" w:cs="Times New Roman"/>
                          <w:color w:val="000000"/>
                          <w:sz w:val="40"/>
                        </w:rPr>
                        <w:t>IV. THE GRADING AND ENROLLMENT SYSTEM</w:t>
                      </w:r>
                    </w:p>
                  </w:txbxContent>
                </v:textbox>
              </v:rect>
            </w:pict>
          </mc:Fallback>
        </mc:AlternateContent>
      </w:r>
    </w:p>
    <w:p w14:paraId="680BE5E5" w14:textId="77777777" w:rsidR="00213248" w:rsidRDefault="00213248">
      <w:pPr>
        <w:rPr>
          <w:rFonts w:ascii="Times New Roman" w:eastAsia="Times New Roman" w:hAnsi="Times New Roman" w:cs="Times New Roman"/>
          <w:sz w:val="20"/>
          <w:szCs w:val="20"/>
        </w:rPr>
      </w:pPr>
    </w:p>
    <w:p w14:paraId="2B7F7F06" w14:textId="77777777" w:rsidR="00213248" w:rsidRDefault="00213248">
      <w:pPr>
        <w:rPr>
          <w:rFonts w:ascii="Times New Roman" w:eastAsia="Times New Roman" w:hAnsi="Times New Roman" w:cs="Times New Roman"/>
          <w:sz w:val="20"/>
          <w:szCs w:val="20"/>
        </w:rPr>
      </w:pPr>
    </w:p>
    <w:p w14:paraId="5538D42F" w14:textId="77777777" w:rsidR="00213248" w:rsidRDefault="00213248">
      <w:pPr>
        <w:rPr>
          <w:rFonts w:ascii="Times New Roman" w:eastAsia="Times New Roman" w:hAnsi="Times New Roman" w:cs="Times New Roman"/>
          <w:sz w:val="20"/>
          <w:szCs w:val="20"/>
        </w:rPr>
      </w:pPr>
    </w:p>
    <w:p w14:paraId="0030E219" w14:textId="77777777" w:rsidR="00213248" w:rsidRDefault="00213248">
      <w:pPr>
        <w:rPr>
          <w:rFonts w:ascii="Times New Roman" w:eastAsia="Times New Roman" w:hAnsi="Times New Roman" w:cs="Times New Roman"/>
          <w:sz w:val="20"/>
          <w:szCs w:val="20"/>
        </w:rPr>
      </w:pPr>
    </w:p>
    <w:p w14:paraId="6E5E9672" w14:textId="77777777" w:rsidR="00213248" w:rsidRDefault="00213248">
      <w:pPr>
        <w:rPr>
          <w:rFonts w:ascii="Times New Roman" w:eastAsia="Times New Roman" w:hAnsi="Times New Roman" w:cs="Times New Roman"/>
          <w:sz w:val="20"/>
          <w:szCs w:val="20"/>
        </w:rPr>
      </w:pPr>
    </w:p>
    <w:p w14:paraId="3DBE8A8D" w14:textId="77777777" w:rsidR="00213248" w:rsidRDefault="00213248">
      <w:pPr>
        <w:rPr>
          <w:rFonts w:ascii="Times New Roman" w:eastAsia="Times New Roman" w:hAnsi="Times New Roman" w:cs="Times New Roman"/>
          <w:sz w:val="20"/>
          <w:szCs w:val="20"/>
        </w:rPr>
      </w:pPr>
    </w:p>
    <w:p w14:paraId="51D6241B" w14:textId="77777777" w:rsidR="00213248" w:rsidRDefault="00213248">
      <w:pPr>
        <w:rPr>
          <w:rFonts w:ascii="Times New Roman" w:eastAsia="Times New Roman" w:hAnsi="Times New Roman" w:cs="Times New Roman"/>
          <w:sz w:val="20"/>
          <w:szCs w:val="20"/>
        </w:rPr>
      </w:pPr>
    </w:p>
    <w:p w14:paraId="1F33F454" w14:textId="77777777" w:rsidR="00213248" w:rsidRDefault="00213248">
      <w:pPr>
        <w:rPr>
          <w:rFonts w:ascii="Times New Roman" w:eastAsia="Times New Roman" w:hAnsi="Times New Roman" w:cs="Times New Roman"/>
          <w:sz w:val="20"/>
          <w:szCs w:val="20"/>
        </w:rPr>
      </w:pPr>
    </w:p>
    <w:p w14:paraId="27311029" w14:textId="77777777" w:rsidR="00213248" w:rsidRDefault="00213248">
      <w:pPr>
        <w:rPr>
          <w:rFonts w:ascii="Times New Roman" w:eastAsia="Times New Roman" w:hAnsi="Times New Roman" w:cs="Times New Roman"/>
          <w:sz w:val="20"/>
          <w:szCs w:val="20"/>
        </w:rPr>
      </w:pPr>
    </w:p>
    <w:p w14:paraId="2045BFFA" w14:textId="77777777" w:rsidR="00213248" w:rsidRDefault="00896515">
      <w:pPr>
        <w:pStyle w:val="Heading1"/>
        <w:rPr>
          <w:rFonts w:ascii="Times New Roman" w:eastAsia="Times New Roman" w:hAnsi="Times New Roman" w:cs="Times New Roman"/>
          <w:sz w:val="20"/>
          <w:szCs w:val="20"/>
        </w:rPr>
      </w:pPr>
      <w:bookmarkStart w:id="67" w:name="_Toc1819442"/>
      <w:r>
        <w:rPr>
          <w:rFonts w:ascii="Times New Roman" w:eastAsia="Times New Roman" w:hAnsi="Times New Roman" w:cs="Times New Roman"/>
          <w:sz w:val="20"/>
          <w:szCs w:val="20"/>
        </w:rPr>
        <w:t>IV. The Grading and enrollment System</w:t>
      </w:r>
      <w:bookmarkEnd w:id="67"/>
    </w:p>
    <w:p w14:paraId="2EE28D73" w14:textId="77777777" w:rsidR="00213248" w:rsidRDefault="00213248">
      <w:pPr>
        <w:rPr>
          <w:rFonts w:ascii="Times New Roman" w:eastAsia="Times New Roman" w:hAnsi="Times New Roman" w:cs="Times New Roman"/>
          <w:sz w:val="20"/>
          <w:szCs w:val="20"/>
        </w:rPr>
      </w:pPr>
    </w:p>
    <w:p w14:paraId="44592E06" w14:textId="77777777" w:rsidR="00213248" w:rsidRDefault="00896515">
      <w:pPr>
        <w:pStyle w:val="Heading2"/>
      </w:pPr>
      <w:bookmarkStart w:id="68" w:name="_Toc1819443"/>
      <w:r>
        <w:t>Grading System</w:t>
      </w:r>
      <w:bookmarkEnd w:id="68"/>
    </w:p>
    <w:p w14:paraId="2C476D54" w14:textId="77777777" w:rsidR="00213248" w:rsidRDefault="00213248">
      <w:pPr>
        <w:rPr>
          <w:rFonts w:ascii="Times New Roman" w:eastAsia="Times New Roman" w:hAnsi="Times New Roman" w:cs="Times New Roman"/>
          <w:sz w:val="20"/>
          <w:szCs w:val="20"/>
        </w:rPr>
      </w:pPr>
    </w:p>
    <w:p w14:paraId="4B39FE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students will have coursework evaluated and reported by the faculty using letter grades or administrative symbols and are included in the student’s grade point average as appropriate. </w:t>
      </w:r>
    </w:p>
    <w:p w14:paraId="0AE4EC7C" w14:textId="77777777" w:rsidR="00213248" w:rsidRDefault="00213248">
      <w:pPr>
        <w:rPr>
          <w:rFonts w:ascii="Times New Roman" w:eastAsia="Times New Roman" w:hAnsi="Times New Roman" w:cs="Times New Roman"/>
          <w:sz w:val="20"/>
          <w:szCs w:val="20"/>
        </w:rPr>
      </w:pPr>
    </w:p>
    <w:p w14:paraId="0B511A2E"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Grade Symbols</w:t>
      </w:r>
    </w:p>
    <w:p w14:paraId="416614FA" w14:textId="77777777" w:rsidR="00213248" w:rsidRDefault="00213248">
      <w:pPr>
        <w:rPr>
          <w:rFonts w:ascii="Times New Roman" w:eastAsia="Times New Roman" w:hAnsi="Times New Roman" w:cs="Times New Roman"/>
          <w:b/>
          <w:sz w:val="20"/>
          <w:szCs w:val="20"/>
        </w:rPr>
      </w:pPr>
    </w:p>
    <w:p w14:paraId="043F927E"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Pr>
          <w:rFonts w:ascii="Times New Roman" w:eastAsia="Times New Roman" w:hAnsi="Times New Roman" w:cs="Times New Roman"/>
          <w:sz w:val="20"/>
          <w:szCs w:val="20"/>
        </w:rPr>
        <w:tab/>
        <w:t>Outstanding performance</w:t>
      </w:r>
    </w:p>
    <w:p w14:paraId="15E38CD2"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Pr>
          <w:rFonts w:ascii="Times New Roman" w:eastAsia="Times New Roman" w:hAnsi="Times New Roman" w:cs="Times New Roman"/>
          <w:sz w:val="20"/>
          <w:szCs w:val="20"/>
        </w:rPr>
        <w:tab/>
        <w:t>Above average performance</w:t>
      </w:r>
    </w:p>
    <w:p w14:paraId="559E0BBC"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  </w:t>
      </w:r>
      <w:r>
        <w:rPr>
          <w:rFonts w:ascii="Times New Roman" w:eastAsia="Times New Roman" w:hAnsi="Times New Roman" w:cs="Times New Roman"/>
          <w:sz w:val="20"/>
          <w:szCs w:val="20"/>
        </w:rPr>
        <w:tab/>
        <w:t>Average performance</w:t>
      </w:r>
    </w:p>
    <w:p w14:paraId="2B351506"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w:t>
      </w:r>
      <w:r>
        <w:rPr>
          <w:rFonts w:ascii="Times New Roman" w:eastAsia="Times New Roman" w:hAnsi="Times New Roman" w:cs="Times New Roman"/>
          <w:sz w:val="20"/>
          <w:szCs w:val="20"/>
        </w:rPr>
        <w:tab/>
        <w:t>Below average performance</w:t>
      </w:r>
    </w:p>
    <w:p w14:paraId="2E7445F9"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  </w:t>
      </w:r>
      <w:r>
        <w:rPr>
          <w:rFonts w:ascii="Times New Roman" w:eastAsia="Times New Roman" w:hAnsi="Times New Roman" w:cs="Times New Roman"/>
          <w:sz w:val="20"/>
          <w:szCs w:val="20"/>
        </w:rPr>
        <w:tab/>
        <w:t>No Credit</w:t>
      </w:r>
    </w:p>
    <w:p w14:paraId="3DAD1D2D" w14:textId="77777777" w:rsidR="00213248" w:rsidRDefault="00896515">
      <w:pPr>
        <w:tabs>
          <w:tab w:val="left" w:pos="1440"/>
          <w:tab w:val="left" w:pos="7020"/>
        </w:tabs>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IP  </w:t>
      </w:r>
      <w:r>
        <w:rPr>
          <w:rFonts w:ascii="Times New Roman" w:eastAsia="Times New Roman" w:hAnsi="Times New Roman" w:cs="Times New Roman"/>
          <w:sz w:val="20"/>
          <w:szCs w:val="20"/>
        </w:rPr>
        <w:tab/>
        <w:t>In Progress (Only valid for the doctoral program dissertation classes)</w:t>
      </w:r>
    </w:p>
    <w:p w14:paraId="35451845" w14:textId="77777777" w:rsidR="00213248" w:rsidRDefault="00213248">
      <w:pPr>
        <w:tabs>
          <w:tab w:val="left" w:pos="720"/>
          <w:tab w:val="left" w:pos="7020"/>
        </w:tabs>
        <w:rPr>
          <w:rFonts w:ascii="Times New Roman" w:eastAsia="Times New Roman" w:hAnsi="Times New Roman" w:cs="Times New Roman"/>
          <w:sz w:val="20"/>
          <w:szCs w:val="20"/>
        </w:rPr>
      </w:pPr>
    </w:p>
    <w:p w14:paraId="36C0EF80" w14:textId="77777777" w:rsidR="00213248" w:rsidRDefault="00896515">
      <w:pPr>
        <w:ind w:firstLine="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Administrative Symbols</w:t>
      </w:r>
    </w:p>
    <w:p w14:paraId="22B0D293" w14:textId="77777777" w:rsidR="00213248" w:rsidRDefault="00213248">
      <w:pPr>
        <w:rPr>
          <w:rFonts w:ascii="Times New Roman" w:eastAsia="Times New Roman" w:hAnsi="Times New Roman" w:cs="Times New Roman"/>
          <w:sz w:val="20"/>
          <w:szCs w:val="20"/>
        </w:rPr>
      </w:pPr>
    </w:p>
    <w:p w14:paraId="748B1968"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AU:</w:t>
      </w:r>
      <w:r>
        <w:rPr>
          <w:rFonts w:ascii="Times New Roman" w:eastAsia="Times New Roman" w:hAnsi="Times New Roman" w:cs="Times New Roman"/>
          <w:sz w:val="20"/>
          <w:szCs w:val="20"/>
        </w:rPr>
        <w:tab/>
        <w:t>Audit / No Credit</w:t>
      </w:r>
    </w:p>
    <w:p w14:paraId="175A99FA"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Pr>
          <w:rFonts w:ascii="Times New Roman" w:eastAsia="Times New Roman" w:hAnsi="Times New Roman" w:cs="Times New Roman"/>
          <w:sz w:val="20"/>
          <w:szCs w:val="20"/>
        </w:rPr>
        <w:tab/>
        <w:t>Incomplete Grade</w:t>
      </w:r>
    </w:p>
    <w:p w14:paraId="09D1D494"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IP:</w:t>
      </w:r>
      <w:r>
        <w:rPr>
          <w:rFonts w:ascii="Times New Roman" w:eastAsia="Times New Roman" w:hAnsi="Times New Roman" w:cs="Times New Roman"/>
          <w:sz w:val="20"/>
          <w:szCs w:val="20"/>
        </w:rPr>
        <w:tab/>
        <w:t>In-progress grade that is used when a doctoral student is taking the dissertation courses and does not complete the section of the dissertation that is associated with the class.  The student’s transcript documents the course was taken but no GPA is associated with the IP grade.</w:t>
      </w:r>
    </w:p>
    <w:p w14:paraId="51D4F38D"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W:</w:t>
      </w:r>
      <w:r>
        <w:rPr>
          <w:rFonts w:ascii="Times New Roman" w:eastAsia="Times New Roman" w:hAnsi="Times New Roman" w:cs="Times New Roman"/>
          <w:sz w:val="20"/>
          <w:szCs w:val="20"/>
        </w:rPr>
        <w:tab/>
        <w:t>Official Withdrawal from course.</w:t>
      </w:r>
    </w:p>
    <w:p w14:paraId="7190547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NC: </w:t>
      </w:r>
      <w:r>
        <w:rPr>
          <w:rFonts w:ascii="Times New Roman" w:eastAsia="Times New Roman" w:hAnsi="Times New Roman" w:cs="Times New Roman"/>
          <w:sz w:val="20"/>
          <w:szCs w:val="20"/>
        </w:rPr>
        <w:tab/>
        <w:t>No credit</w:t>
      </w:r>
    </w:p>
    <w:p w14:paraId="490651A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 </w:t>
      </w:r>
      <w:r>
        <w:rPr>
          <w:rFonts w:ascii="Times New Roman" w:eastAsia="Times New Roman" w:hAnsi="Times New Roman" w:cs="Times New Roman"/>
          <w:sz w:val="20"/>
          <w:szCs w:val="20"/>
        </w:rPr>
        <w:tab/>
        <w:t>Pass</w:t>
      </w:r>
    </w:p>
    <w:p w14:paraId="1277FC8B"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z w:val="20"/>
          <w:szCs w:val="20"/>
        </w:rPr>
        <w:tab/>
        <w:t>Satisfactory</w:t>
      </w:r>
    </w:p>
    <w:p w14:paraId="202017C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TR</w:t>
      </w:r>
      <w:r>
        <w:rPr>
          <w:rFonts w:ascii="Times New Roman" w:eastAsia="Times New Roman" w:hAnsi="Times New Roman" w:cs="Times New Roman"/>
          <w:sz w:val="20"/>
          <w:szCs w:val="20"/>
        </w:rPr>
        <w:tab/>
        <w:t>Transfer Credit – Credit granted for credits accepted in transfer from other institutions.</w:t>
      </w:r>
    </w:p>
    <w:p w14:paraId="0A3DA289"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 </w:t>
      </w:r>
      <w:r>
        <w:rPr>
          <w:rFonts w:ascii="Times New Roman" w:eastAsia="Times New Roman" w:hAnsi="Times New Roman" w:cs="Times New Roman"/>
          <w:sz w:val="20"/>
          <w:szCs w:val="20"/>
        </w:rPr>
        <w:tab/>
        <w:t>Unsatisfactory</w:t>
      </w:r>
    </w:p>
    <w:p w14:paraId="799128CC" w14:textId="77777777" w:rsidR="00213248" w:rsidRDefault="00213248">
      <w:pPr>
        <w:rPr>
          <w:rFonts w:ascii="Times New Roman" w:eastAsia="Times New Roman" w:hAnsi="Times New Roman" w:cs="Times New Roman"/>
          <w:sz w:val="20"/>
          <w:szCs w:val="20"/>
        </w:rPr>
      </w:pPr>
    </w:p>
    <w:p w14:paraId="50D721CE" w14:textId="77777777" w:rsidR="00213248" w:rsidRDefault="00896515">
      <w:pPr>
        <w:pStyle w:val="Heading2"/>
      </w:pPr>
      <w:bookmarkStart w:id="69" w:name="_Toc1819444"/>
      <w:r>
        <w:t>Graduate Level Course Grade Requirement</w:t>
      </w:r>
      <w:bookmarkEnd w:id="69"/>
    </w:p>
    <w:p w14:paraId="6838B3E0" w14:textId="77777777" w:rsidR="00213248" w:rsidRDefault="00213248">
      <w:pPr>
        <w:rPr>
          <w:rFonts w:ascii="Times New Roman" w:eastAsia="Times New Roman" w:hAnsi="Times New Roman" w:cs="Times New Roman"/>
          <w:sz w:val="20"/>
          <w:szCs w:val="20"/>
        </w:rPr>
      </w:pPr>
    </w:p>
    <w:p w14:paraId="625982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Graduate students must achieve a minimum of 80% in each class or retake the class.  When the graduate student retakes the class, the higher of the two grades is recorded on the transcript.  The student must pay to retake the class the second time.</w:t>
      </w:r>
    </w:p>
    <w:p w14:paraId="1EF4FD55" w14:textId="77777777" w:rsidR="00213248" w:rsidRDefault="00213248">
      <w:pPr>
        <w:rPr>
          <w:rFonts w:ascii="Times New Roman" w:eastAsia="Times New Roman" w:hAnsi="Times New Roman" w:cs="Times New Roman"/>
        </w:rPr>
      </w:pPr>
    </w:p>
    <w:p w14:paraId="37A76B1D" w14:textId="77777777" w:rsidR="00213248" w:rsidRDefault="00896515">
      <w:pPr>
        <w:pStyle w:val="Heading2"/>
      </w:pPr>
      <w:bookmarkStart w:id="70" w:name="_Toc1819445"/>
      <w:r>
        <w:t>Grade Point Average (GPA) Grading Scale</w:t>
      </w:r>
      <w:bookmarkEnd w:id="70"/>
    </w:p>
    <w:p w14:paraId="2CC50B15" w14:textId="77777777" w:rsidR="00213248" w:rsidRDefault="00213248">
      <w:pPr>
        <w:rPr>
          <w:rFonts w:ascii="Times New Roman" w:eastAsia="Times New Roman" w:hAnsi="Times New Roman" w:cs="Times New Roman"/>
          <w:sz w:val="20"/>
          <w:szCs w:val="20"/>
        </w:rPr>
      </w:pPr>
    </w:p>
    <w:p w14:paraId="1E46EC6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grading is used as part of the grading scheme and to calculate the student’s grade point average (GPA).</w:t>
      </w:r>
    </w:p>
    <w:p w14:paraId="21E8526F" w14:textId="77777777" w:rsidR="00213248" w:rsidRDefault="00213248">
      <w:pPr>
        <w:rPr>
          <w:rFonts w:ascii="Times New Roman" w:eastAsia="Times New Roman" w:hAnsi="Times New Roman" w:cs="Times New Roman"/>
          <w:sz w:val="20"/>
          <w:szCs w:val="20"/>
        </w:rPr>
      </w:pPr>
    </w:p>
    <w:p w14:paraId="68AF4171" w14:textId="77777777" w:rsidR="00213248" w:rsidRDefault="00213248">
      <w:pPr>
        <w:rPr>
          <w:rFonts w:ascii="Times New Roman" w:eastAsia="Times New Roman" w:hAnsi="Times New Roman" w:cs="Times New Roman"/>
          <w:sz w:val="20"/>
          <w:szCs w:val="20"/>
        </w:rPr>
      </w:pPr>
    </w:p>
    <w:p w14:paraId="266E7314" w14:textId="77777777" w:rsidR="00213248" w:rsidRDefault="00213248">
      <w:pPr>
        <w:rPr>
          <w:rFonts w:ascii="Times New Roman" w:eastAsia="Times New Roman" w:hAnsi="Times New Roman" w:cs="Times New Roman"/>
          <w:sz w:val="20"/>
          <w:szCs w:val="20"/>
        </w:rPr>
      </w:pPr>
    </w:p>
    <w:p w14:paraId="764196BC" w14:textId="77777777" w:rsidR="00213248" w:rsidRDefault="00213248">
      <w:pPr>
        <w:jc w:val="center"/>
        <w:rPr>
          <w:rFonts w:ascii="Times New Roman" w:eastAsia="Times New Roman" w:hAnsi="Times New Roman" w:cs="Times New Roman"/>
        </w:rPr>
      </w:pPr>
    </w:p>
    <w:tbl>
      <w:tblPr>
        <w:tblStyle w:val="a1"/>
        <w:tblW w:w="2886" w:type="dxa"/>
        <w:tblInd w:w="2628" w:type="dxa"/>
        <w:tblLayout w:type="fixed"/>
        <w:tblLook w:val="0000" w:firstRow="0" w:lastRow="0" w:firstColumn="0" w:lastColumn="0" w:noHBand="0" w:noVBand="0"/>
      </w:tblPr>
      <w:tblGrid>
        <w:gridCol w:w="962"/>
        <w:gridCol w:w="962"/>
        <w:gridCol w:w="956"/>
        <w:gridCol w:w="6"/>
      </w:tblGrid>
      <w:tr w:rsidR="00213248" w14:paraId="45527CD1" w14:textId="77777777">
        <w:trPr>
          <w:gridAfter w:val="1"/>
          <w:wAfter w:w="6" w:type="dxa"/>
          <w:trHeight w:val="280"/>
        </w:trPr>
        <w:tc>
          <w:tcPr>
            <w:tcW w:w="2880" w:type="dxa"/>
            <w:gridSpan w:val="3"/>
            <w:tcBorders>
              <w:top w:val="single" w:sz="8" w:space="0" w:color="000000"/>
              <w:left w:val="single" w:sz="8" w:space="0" w:color="000000"/>
              <w:bottom w:val="single" w:sz="8" w:space="0" w:color="000000"/>
              <w:right w:val="single" w:sz="8" w:space="0" w:color="000000"/>
            </w:tcBorders>
            <w:shd w:val="clear" w:color="auto" w:fill="auto"/>
          </w:tcPr>
          <w:p w14:paraId="4D40ADA5"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Apollos Grading Scale</w:t>
            </w:r>
          </w:p>
        </w:tc>
      </w:tr>
      <w:tr w:rsidR="00213248" w14:paraId="29D79EF2" w14:textId="77777777">
        <w:trPr>
          <w:trHeight w:val="300"/>
        </w:trPr>
        <w:tc>
          <w:tcPr>
            <w:tcW w:w="962" w:type="dxa"/>
            <w:tcBorders>
              <w:top w:val="nil"/>
              <w:left w:val="single" w:sz="4" w:space="0" w:color="000000"/>
              <w:bottom w:val="single" w:sz="4" w:space="0" w:color="000000"/>
              <w:right w:val="single" w:sz="4" w:space="0" w:color="000000"/>
            </w:tcBorders>
            <w:shd w:val="clear" w:color="auto" w:fill="auto"/>
          </w:tcPr>
          <w:p w14:paraId="088B2A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100-90 </w:t>
            </w:r>
          </w:p>
        </w:tc>
        <w:tc>
          <w:tcPr>
            <w:tcW w:w="962" w:type="dxa"/>
            <w:tcBorders>
              <w:top w:val="nil"/>
              <w:left w:val="nil"/>
              <w:bottom w:val="single" w:sz="4" w:space="0" w:color="000000"/>
              <w:right w:val="single" w:sz="4" w:space="0" w:color="000000"/>
            </w:tcBorders>
            <w:shd w:val="clear" w:color="auto" w:fill="auto"/>
          </w:tcPr>
          <w:p w14:paraId="5DF02281"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p>
        </w:tc>
        <w:tc>
          <w:tcPr>
            <w:tcW w:w="962" w:type="dxa"/>
            <w:gridSpan w:val="2"/>
            <w:tcBorders>
              <w:top w:val="nil"/>
              <w:left w:val="nil"/>
              <w:bottom w:val="single" w:sz="4" w:space="0" w:color="000000"/>
              <w:right w:val="single" w:sz="4" w:space="0" w:color="000000"/>
            </w:tcBorders>
            <w:shd w:val="clear" w:color="auto" w:fill="auto"/>
          </w:tcPr>
          <w:p w14:paraId="6068A6E6"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4.00</w:t>
            </w:r>
          </w:p>
        </w:tc>
      </w:tr>
      <w:tr w:rsidR="00213248" w14:paraId="79DA06F0" w14:textId="77777777">
        <w:trPr>
          <w:trHeight w:val="300"/>
        </w:trPr>
        <w:tc>
          <w:tcPr>
            <w:tcW w:w="962" w:type="dxa"/>
            <w:tcBorders>
              <w:top w:val="nil"/>
              <w:left w:val="single" w:sz="4" w:space="0" w:color="000000"/>
              <w:bottom w:val="single" w:sz="4" w:space="0" w:color="000000"/>
              <w:right w:val="single" w:sz="4" w:space="0" w:color="000000"/>
            </w:tcBorders>
            <w:shd w:val="clear" w:color="auto" w:fill="C0C0C0"/>
          </w:tcPr>
          <w:p w14:paraId="4FF978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89-80 </w:t>
            </w:r>
          </w:p>
        </w:tc>
        <w:tc>
          <w:tcPr>
            <w:tcW w:w="962" w:type="dxa"/>
            <w:tcBorders>
              <w:top w:val="nil"/>
              <w:left w:val="nil"/>
              <w:bottom w:val="single" w:sz="4" w:space="0" w:color="000000"/>
              <w:right w:val="single" w:sz="4" w:space="0" w:color="000000"/>
            </w:tcBorders>
            <w:shd w:val="clear" w:color="auto" w:fill="C0C0C0"/>
          </w:tcPr>
          <w:p w14:paraId="3082C8D5"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w:t>
            </w:r>
          </w:p>
        </w:tc>
        <w:tc>
          <w:tcPr>
            <w:tcW w:w="962" w:type="dxa"/>
            <w:gridSpan w:val="2"/>
            <w:tcBorders>
              <w:top w:val="nil"/>
              <w:left w:val="nil"/>
              <w:bottom w:val="single" w:sz="4" w:space="0" w:color="000000"/>
              <w:right w:val="single" w:sz="4" w:space="0" w:color="000000"/>
            </w:tcBorders>
            <w:shd w:val="clear" w:color="auto" w:fill="C0C0C0"/>
          </w:tcPr>
          <w:p w14:paraId="245F5F5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3.00</w:t>
            </w:r>
          </w:p>
        </w:tc>
      </w:tr>
      <w:tr w:rsidR="00213248" w14:paraId="4012D828" w14:textId="77777777">
        <w:trPr>
          <w:trHeight w:val="260"/>
        </w:trPr>
        <w:tc>
          <w:tcPr>
            <w:tcW w:w="962" w:type="dxa"/>
            <w:tcBorders>
              <w:top w:val="nil"/>
              <w:left w:val="single" w:sz="4" w:space="0" w:color="000000"/>
              <w:bottom w:val="single" w:sz="4" w:space="0" w:color="000000"/>
              <w:right w:val="single" w:sz="4" w:space="0" w:color="000000"/>
            </w:tcBorders>
            <w:shd w:val="clear" w:color="auto" w:fill="auto"/>
          </w:tcPr>
          <w:p w14:paraId="3C4920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79-70 </w:t>
            </w:r>
          </w:p>
        </w:tc>
        <w:tc>
          <w:tcPr>
            <w:tcW w:w="962" w:type="dxa"/>
            <w:tcBorders>
              <w:top w:val="nil"/>
              <w:left w:val="nil"/>
              <w:bottom w:val="single" w:sz="4" w:space="0" w:color="000000"/>
              <w:right w:val="single" w:sz="4" w:space="0" w:color="000000"/>
            </w:tcBorders>
            <w:shd w:val="clear" w:color="auto" w:fill="auto"/>
          </w:tcPr>
          <w:p w14:paraId="5C60282E"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w:t>
            </w:r>
          </w:p>
        </w:tc>
        <w:tc>
          <w:tcPr>
            <w:tcW w:w="962" w:type="dxa"/>
            <w:gridSpan w:val="2"/>
            <w:tcBorders>
              <w:top w:val="nil"/>
              <w:left w:val="nil"/>
              <w:bottom w:val="single" w:sz="4" w:space="0" w:color="000000"/>
              <w:right w:val="single" w:sz="4" w:space="0" w:color="000000"/>
            </w:tcBorders>
            <w:shd w:val="clear" w:color="auto" w:fill="auto"/>
          </w:tcPr>
          <w:p w14:paraId="6FF25E26"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w:t>
            </w:r>
          </w:p>
        </w:tc>
      </w:tr>
      <w:tr w:rsidR="00213248" w14:paraId="466D7545" w14:textId="77777777">
        <w:trPr>
          <w:trHeight w:val="260"/>
        </w:trPr>
        <w:tc>
          <w:tcPr>
            <w:tcW w:w="962" w:type="dxa"/>
            <w:tcBorders>
              <w:top w:val="nil"/>
              <w:left w:val="single" w:sz="4" w:space="0" w:color="000000"/>
              <w:bottom w:val="single" w:sz="4" w:space="0" w:color="000000"/>
              <w:right w:val="single" w:sz="4" w:space="0" w:color="000000"/>
            </w:tcBorders>
            <w:shd w:val="clear" w:color="auto" w:fill="C0C0C0"/>
          </w:tcPr>
          <w:p w14:paraId="2DFB56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69-60 </w:t>
            </w:r>
          </w:p>
        </w:tc>
        <w:tc>
          <w:tcPr>
            <w:tcW w:w="962" w:type="dxa"/>
            <w:tcBorders>
              <w:top w:val="nil"/>
              <w:left w:val="nil"/>
              <w:bottom w:val="single" w:sz="4" w:space="0" w:color="000000"/>
              <w:right w:val="single" w:sz="4" w:space="0" w:color="000000"/>
            </w:tcBorders>
            <w:shd w:val="clear" w:color="auto" w:fill="C0C0C0"/>
          </w:tcPr>
          <w:p w14:paraId="1E275419"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w:t>
            </w:r>
          </w:p>
        </w:tc>
        <w:tc>
          <w:tcPr>
            <w:tcW w:w="962" w:type="dxa"/>
            <w:gridSpan w:val="2"/>
            <w:tcBorders>
              <w:top w:val="nil"/>
              <w:left w:val="nil"/>
              <w:bottom w:val="single" w:sz="4" w:space="0" w:color="000000"/>
              <w:right w:val="single" w:sz="4" w:space="0" w:color="000000"/>
            </w:tcBorders>
            <w:shd w:val="clear" w:color="auto" w:fill="C0C0C0"/>
          </w:tcPr>
          <w:p w14:paraId="65D20DEF"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1.00</w:t>
            </w:r>
          </w:p>
        </w:tc>
      </w:tr>
      <w:tr w:rsidR="00213248" w14:paraId="72A1C633" w14:textId="77777777">
        <w:trPr>
          <w:trHeight w:val="320"/>
        </w:trPr>
        <w:tc>
          <w:tcPr>
            <w:tcW w:w="962" w:type="dxa"/>
            <w:tcBorders>
              <w:top w:val="nil"/>
              <w:left w:val="single" w:sz="4" w:space="0" w:color="000000"/>
              <w:bottom w:val="single" w:sz="4" w:space="0" w:color="000000"/>
              <w:right w:val="single" w:sz="4" w:space="0" w:color="000000"/>
            </w:tcBorders>
            <w:shd w:val="clear" w:color="auto" w:fill="auto"/>
          </w:tcPr>
          <w:p w14:paraId="7038C40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59 or &lt; </w:t>
            </w:r>
          </w:p>
        </w:tc>
        <w:tc>
          <w:tcPr>
            <w:tcW w:w="962" w:type="dxa"/>
            <w:tcBorders>
              <w:top w:val="nil"/>
              <w:left w:val="nil"/>
              <w:bottom w:val="single" w:sz="4" w:space="0" w:color="000000"/>
              <w:right w:val="single" w:sz="4" w:space="0" w:color="000000"/>
            </w:tcBorders>
            <w:shd w:val="clear" w:color="auto" w:fill="auto"/>
          </w:tcPr>
          <w:p w14:paraId="4CC583A8"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w:t>
            </w:r>
          </w:p>
        </w:tc>
        <w:tc>
          <w:tcPr>
            <w:tcW w:w="962" w:type="dxa"/>
            <w:gridSpan w:val="2"/>
            <w:tcBorders>
              <w:top w:val="nil"/>
              <w:left w:val="nil"/>
              <w:bottom w:val="single" w:sz="4" w:space="0" w:color="000000"/>
              <w:right w:val="single" w:sz="4" w:space="0" w:color="000000"/>
            </w:tcBorders>
            <w:shd w:val="clear" w:color="auto" w:fill="auto"/>
          </w:tcPr>
          <w:p w14:paraId="50589D92"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0.00</w:t>
            </w:r>
          </w:p>
        </w:tc>
      </w:tr>
    </w:tbl>
    <w:p w14:paraId="433D7C67" w14:textId="77777777" w:rsidR="00213248" w:rsidRDefault="00213248">
      <w:pPr>
        <w:rPr>
          <w:rFonts w:ascii="Times New Roman" w:eastAsia="Times New Roman" w:hAnsi="Times New Roman" w:cs="Times New Roman"/>
        </w:rPr>
      </w:pPr>
    </w:p>
    <w:p w14:paraId="28DA4839" w14:textId="77777777" w:rsidR="00213248" w:rsidRDefault="00213248">
      <w:pPr>
        <w:rPr>
          <w:rFonts w:ascii="Times New Roman" w:eastAsia="Times New Roman" w:hAnsi="Times New Roman" w:cs="Times New Roman"/>
        </w:rPr>
      </w:pPr>
    </w:p>
    <w:p w14:paraId="59116D26" w14:textId="77777777" w:rsidR="00213248" w:rsidRDefault="00896515">
      <w:pPr>
        <w:pStyle w:val="Heading2"/>
      </w:pPr>
      <w:bookmarkStart w:id="71" w:name="_Toc1819446"/>
      <w:r>
        <w:t>Resubmission of Assignments</w:t>
      </w:r>
      <w:bookmarkEnd w:id="71"/>
    </w:p>
    <w:p w14:paraId="0C953EB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resubmission of individual assignments in a particular class is entirely at the discretion of the professor for that class.  All assignments must be complete on or before the student’s end of course date unless other arrangements (such as an extension or leave of absence) have been made and approved prior to the end of course date.</w:t>
      </w:r>
    </w:p>
    <w:p w14:paraId="5493F29B" w14:textId="77777777" w:rsidR="00213248" w:rsidRDefault="00213248">
      <w:pPr>
        <w:pStyle w:val="Heading2"/>
      </w:pPr>
    </w:p>
    <w:p w14:paraId="4ACF1560" w14:textId="77777777" w:rsidR="00213248" w:rsidRDefault="00896515">
      <w:pPr>
        <w:pStyle w:val="Heading2"/>
      </w:pPr>
      <w:bookmarkStart w:id="72" w:name="_Toc1819447"/>
      <w:r>
        <w:t>End of Course Grading Policy</w:t>
      </w:r>
      <w:bookmarkEnd w:id="72"/>
    </w:p>
    <w:p w14:paraId="0573E1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faculty will finalize grades 72 hours after the end of the term and provide notification to the students and the Registrar that the grades are finalized.  The Registrar then imports the grades into the student’s transcript.  The classes are closed 2 weeks after the end of the term.  Students have 120 days from the last day of the term to file a grade grievance if the student feels a mistake was made.  Grade grievances will not be accepted once the 120-day period has ended.  Classes are deleted 240 days after the end of the term.  </w:t>
      </w:r>
    </w:p>
    <w:p w14:paraId="499A60D1" w14:textId="77777777" w:rsidR="00213248" w:rsidRDefault="00213248">
      <w:pPr>
        <w:rPr>
          <w:rFonts w:ascii="Times New Roman" w:eastAsia="Times New Roman" w:hAnsi="Times New Roman" w:cs="Times New Roman"/>
        </w:rPr>
      </w:pPr>
    </w:p>
    <w:p w14:paraId="42810133" w14:textId="77777777" w:rsidR="00213248" w:rsidRDefault="00896515">
      <w:pPr>
        <w:pStyle w:val="Heading2"/>
      </w:pPr>
      <w:bookmarkStart w:id="73" w:name="_Toc1819448"/>
      <w:r>
        <w:t>Proctored Final, DBA Mid-Program Qualifying, and Program Comprehensive Exams</w:t>
      </w:r>
      <w:bookmarkEnd w:id="73"/>
    </w:p>
    <w:p w14:paraId="6A17E21C" w14:textId="77777777" w:rsidR="00213248" w:rsidRDefault="00213248">
      <w:pPr>
        <w:rPr>
          <w:rFonts w:ascii="Times New Roman" w:eastAsia="Times New Roman" w:hAnsi="Times New Roman" w:cs="Times New Roman"/>
          <w:sz w:val="20"/>
          <w:szCs w:val="20"/>
        </w:rPr>
      </w:pPr>
    </w:p>
    <w:p w14:paraId="314A2B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DBA mid-program qualifying, and program comprehensive examinations are administered to the student using a proctor system paid for by Apollos. Additionally, selected final class examinations in each program are also proctored online by the proctor system in order to measure a student’s mastery of the subject matter and to help ensure academic integrity.  Proctored courses are chosen from required core or major courses and students are notified of proctored exams through the course syllabus. </w:t>
      </w:r>
    </w:p>
    <w:p w14:paraId="056769D8" w14:textId="77777777" w:rsidR="00213248" w:rsidRDefault="00213248">
      <w:pPr>
        <w:rPr>
          <w:rFonts w:ascii="Times New Roman" w:eastAsia="Times New Roman" w:hAnsi="Times New Roman" w:cs="Times New Roman"/>
          <w:sz w:val="20"/>
          <w:szCs w:val="20"/>
        </w:rPr>
      </w:pPr>
    </w:p>
    <w:p w14:paraId="6B5426A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All proctored exams are administered via the online format.  </w:t>
      </w:r>
    </w:p>
    <w:p w14:paraId="165CEFA7" w14:textId="77777777" w:rsidR="00213248" w:rsidRDefault="00213248">
      <w:pPr>
        <w:rPr>
          <w:rFonts w:ascii="Times New Roman" w:eastAsia="Times New Roman" w:hAnsi="Times New Roman" w:cs="Times New Roman"/>
          <w:sz w:val="20"/>
          <w:szCs w:val="20"/>
        </w:rPr>
      </w:pPr>
    </w:p>
    <w:p w14:paraId="066298B0" w14:textId="77777777" w:rsidR="00213248" w:rsidRDefault="00896515">
      <w:pPr>
        <w:pStyle w:val="Heading2"/>
      </w:pPr>
      <w:bookmarkStart w:id="74" w:name="_Toc1819449"/>
      <w:r>
        <w:t>Student Conduct</w:t>
      </w:r>
      <w:bookmarkEnd w:id="74"/>
      <w:r>
        <w:t xml:space="preserve"> </w:t>
      </w:r>
    </w:p>
    <w:p w14:paraId="0F884233" w14:textId="77777777" w:rsidR="00213248" w:rsidRDefault="00213248">
      <w:pPr>
        <w:rPr>
          <w:rFonts w:ascii="Times New Roman" w:eastAsia="Times New Roman" w:hAnsi="Times New Roman" w:cs="Times New Roman"/>
          <w:sz w:val="20"/>
          <w:szCs w:val="20"/>
        </w:rPr>
      </w:pPr>
    </w:p>
    <w:p w14:paraId="796063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is a distant education university and its students and faculty come from various cultures and backgrounds.  Therefore, it is important for all students to be mindful of the wording used within the classroom discussions.  Students are expected to treat peers and faculty with respect and use professional wording in the class or group discussions.</w:t>
      </w:r>
    </w:p>
    <w:p w14:paraId="01C6248E"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2974FBE2" w14:textId="77777777" w:rsidR="00213248" w:rsidRDefault="00896515">
      <w:pPr>
        <w:pStyle w:val="Heading2"/>
      </w:pPr>
      <w:bookmarkStart w:id="75" w:name="_Toc1819450"/>
      <w:r>
        <w:t>Academic Integrity and Intellectual Property Rights</w:t>
      </w:r>
      <w:bookmarkEnd w:id="75"/>
    </w:p>
    <w:p w14:paraId="07EFCB99" w14:textId="77777777" w:rsidR="00213248" w:rsidRDefault="00213248">
      <w:pPr>
        <w:rPr>
          <w:rFonts w:ascii="Times New Roman" w:eastAsia="Times New Roman" w:hAnsi="Times New Roman" w:cs="Times New Roman"/>
          <w:sz w:val="20"/>
          <w:szCs w:val="20"/>
        </w:rPr>
      </w:pPr>
    </w:p>
    <w:p w14:paraId="1562636F"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POLICY: Statement of Academic Integrity</w:t>
      </w:r>
    </w:p>
    <w:p w14:paraId="7A8D4B4C"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the upholding the highest standards of academic integrity. All Apollos students, faculty, and staff are encouraged to strive toward academic excellence and to adhere to the rules and expectations of the academic community. All forms of academic dishonesty including, but not limited to, plagiarism, copying, cheating, and/or the submission of work that is not your own are strictly forbidden. Students, faculty, and staff are also only to engage in behavior, both in the classroom and in their personal lives, that is ethical and becoming of a global, academic institution. Any violations of Apollos’ academic integrity policy will be dealt with accordingly. Punishments range from failure on a particular assignment to dismissal from the university.</w:t>
      </w:r>
    </w:p>
    <w:p w14:paraId="198EA8BC"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order to ensure that Apollos students maintain the aforementioned standards of academic honesty and integrity, all Apollos classrooms require learners to make a statement of academic integrity. At the beginning of each course, </w:t>
      </w:r>
      <w:r>
        <w:rPr>
          <w:rFonts w:ascii="Times New Roman" w:eastAsia="Times New Roman" w:hAnsi="Times New Roman" w:cs="Times New Roman"/>
          <w:b/>
          <w:sz w:val="20"/>
          <w:szCs w:val="20"/>
          <w:u w:val="single"/>
        </w:rPr>
        <w:t>students</w:t>
      </w:r>
      <w:r>
        <w:rPr>
          <w:rFonts w:ascii="Times New Roman" w:eastAsia="Times New Roman" w:hAnsi="Times New Roman" w:cs="Times New Roman"/>
          <w:sz w:val="20"/>
          <w:szCs w:val="20"/>
        </w:rPr>
        <w:t xml:space="preserve"> are required to make the following statement of academic integrity in the appropriate forum:</w:t>
      </w:r>
    </w:p>
    <w:p w14:paraId="10EBED2C"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"By posting this statement, I assert that all material that I will submit in this classroom will be my own. I promise not to participate in any form of academic dishonesty including, but not limited to, plagiarism, copying, cheating, and/or the submission of work other than my own. I make this statement of academic integrity with the full understanding of the penalties involved and the actions that may be taken against me including failure for individual assignments, failure in the course, and/or dismissal from the university."</w:t>
      </w:r>
    </w:p>
    <w:p w14:paraId="45F65F4A"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a similar manner, professors are to be held to the same standards of academic integrity. At the beginning of each course, </w:t>
      </w:r>
      <w:r>
        <w:rPr>
          <w:rFonts w:ascii="Times New Roman" w:eastAsia="Times New Roman" w:hAnsi="Times New Roman" w:cs="Times New Roman"/>
          <w:b/>
          <w:sz w:val="20"/>
          <w:szCs w:val="20"/>
        </w:rPr>
        <w:t>professors</w:t>
      </w:r>
      <w:r>
        <w:rPr>
          <w:rFonts w:ascii="Times New Roman" w:eastAsia="Times New Roman" w:hAnsi="Times New Roman" w:cs="Times New Roman"/>
          <w:sz w:val="20"/>
          <w:szCs w:val="20"/>
        </w:rPr>
        <w:t xml:space="preserve"> are required to make the following statement of academic integrity in the appropriate forum:</w:t>
      </w:r>
    </w:p>
    <w:p w14:paraId="17B27D77" w14:textId="77777777" w:rsidR="00213248" w:rsidRDefault="00896515">
      <w:pPr>
        <w:widowControl w:val="0"/>
        <w:spacing w:after="240"/>
        <w:rPr>
          <w:rFonts w:ascii="Times New Roman" w:eastAsia="Times New Roman" w:hAnsi="Times New Roman" w:cs="Times New Roman"/>
          <w:sz w:val="20"/>
          <w:szCs w:val="20"/>
        </w:rPr>
      </w:pPr>
      <w:r>
        <w:rPr>
          <w:rFonts w:ascii="Times New Roman" w:eastAsia="Times New Roman" w:hAnsi="Times New Roman" w:cs="Times New Roman"/>
          <w:b/>
          <w:sz w:val="20"/>
          <w:szCs w:val="20"/>
        </w:rPr>
        <w:t>"By posting this statement, I assert that I will uphold and maintain the standards of academic integrity as prescribed by the academic community. In my dealings with learners, I promise to conduct myself in a manner that is fitting my position and that provides an excellent example of academic honesty and integrity to my students. I understand the responsibilities of my position and I make this statement of academic integrity with the full understanding of the penalties involved and the actions that may be taken against me including probation and/or dismissal from the university."</w:t>
      </w:r>
    </w:p>
    <w:p w14:paraId="358401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academic integrity statement must be completed within the first five days of the class or the student will be removed from the class and all funds paid for the class will be refunded to the student.</w:t>
      </w:r>
    </w:p>
    <w:p w14:paraId="2429C3EA" w14:textId="77777777" w:rsidR="00213248" w:rsidRDefault="00213248">
      <w:pPr>
        <w:rPr>
          <w:rFonts w:ascii="Times New Roman" w:eastAsia="Times New Roman" w:hAnsi="Times New Roman" w:cs="Times New Roman"/>
          <w:sz w:val="20"/>
          <w:szCs w:val="20"/>
        </w:rPr>
      </w:pPr>
    </w:p>
    <w:p w14:paraId="714DC092" w14:textId="77777777" w:rsidR="00213248" w:rsidRDefault="00896515">
      <w:pPr>
        <w:pStyle w:val="Heading2"/>
      </w:pPr>
      <w:bookmarkStart w:id="76" w:name="_Toc1819451"/>
      <w:r>
        <w:t>Copyright and Intellectual Property Rights</w:t>
      </w:r>
      <w:bookmarkEnd w:id="76"/>
    </w:p>
    <w:p w14:paraId="4EE195B4" w14:textId="77777777" w:rsidR="00213248" w:rsidRDefault="00213248">
      <w:pPr>
        <w:rPr>
          <w:rFonts w:ascii="Times New Roman" w:eastAsia="Times New Roman" w:hAnsi="Times New Roman" w:cs="Times New Roman"/>
          <w:sz w:val="20"/>
          <w:szCs w:val="20"/>
        </w:rPr>
      </w:pPr>
    </w:p>
    <w:p w14:paraId="3F38ED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adheres strictly to the copyright law of the United States which prohibits the making or reproduction of copyrighted material except under certain specified conditions. Acts of copyright infringement include, but are not limited to, misusing copyrighted material in one’s coursework and misusing material for which the institution owns the copyright (i.e., web site materials, course materials, publications, etc.).  The professors are instructed on ways to check for copyright abuses and must report infractions to the provost for disciplinary action up to and including withdrawal from the University for repeated offences.</w:t>
      </w:r>
    </w:p>
    <w:p w14:paraId="05F01944" w14:textId="77777777" w:rsidR="00213248" w:rsidRDefault="00213248">
      <w:pPr>
        <w:rPr>
          <w:rFonts w:ascii="Times New Roman" w:eastAsia="Times New Roman" w:hAnsi="Times New Roman" w:cs="Times New Roman"/>
          <w:sz w:val="20"/>
          <w:szCs w:val="20"/>
        </w:rPr>
      </w:pPr>
    </w:p>
    <w:p w14:paraId="6705FC79" w14:textId="77777777" w:rsidR="00213248" w:rsidRDefault="00896515">
      <w:pPr>
        <w:rPr>
          <w:rFonts w:ascii="Times New Roman" w:eastAsia="Times New Roman" w:hAnsi="Times New Roman" w:cs="Times New Roman"/>
          <w:sz w:val="20"/>
          <w:szCs w:val="20"/>
        </w:rPr>
      </w:pPr>
      <w:bookmarkStart w:id="77" w:name="_4h042r0" w:colFirst="0" w:colLast="0"/>
      <w:bookmarkEnd w:id="77"/>
      <w:r>
        <w:rPr>
          <w:rFonts w:ascii="Times New Roman" w:eastAsia="Times New Roman" w:hAnsi="Times New Roman" w:cs="Times New Roman"/>
          <w:sz w:val="20"/>
          <w:szCs w:val="20"/>
        </w:rPr>
        <w:t xml:space="preserve">Students are expected to respect the intellectual property rights of Apollos materials/processes, other students, peers, faculty, and staff.  Likewise, Apollos is committed to ensuring the original work of a student is protected as intellectual property that is owned by the student that produced the material.  Faculty, staff, and other students are expected to honor the intellectual property rights of each student and will be held accountable if they use a student’s original material without obtaining permission or for not providing the proper reference for the original material. Please review the section on </w:t>
      </w:r>
      <w:r>
        <w:rPr>
          <w:rFonts w:ascii="Times New Roman" w:eastAsia="Times New Roman" w:hAnsi="Times New Roman" w:cs="Times New Roman"/>
          <w:b/>
          <w:i/>
          <w:sz w:val="20"/>
          <w:szCs w:val="20"/>
        </w:rPr>
        <w:t>Academic Honesty</w:t>
      </w:r>
      <w:r>
        <w:rPr>
          <w:rFonts w:ascii="Times New Roman" w:eastAsia="Times New Roman" w:hAnsi="Times New Roman" w:cs="Times New Roman"/>
          <w:sz w:val="20"/>
          <w:szCs w:val="20"/>
        </w:rPr>
        <w:t xml:space="preserve"> for more information.</w:t>
      </w:r>
    </w:p>
    <w:p w14:paraId="6BB3A5B1" w14:textId="77777777" w:rsidR="00213248" w:rsidRDefault="00213248">
      <w:pPr>
        <w:pStyle w:val="Heading2"/>
      </w:pPr>
    </w:p>
    <w:p w14:paraId="65E85B2E" w14:textId="77777777" w:rsidR="00213248" w:rsidRDefault="00896515">
      <w:pPr>
        <w:pStyle w:val="Heading2"/>
      </w:pPr>
      <w:bookmarkStart w:id="78" w:name="_Toc1819452"/>
      <w:r>
        <w:t>Student Identity Verification</w:t>
      </w:r>
      <w:bookmarkEnd w:id="78"/>
    </w:p>
    <w:p w14:paraId="1DFED27F" w14:textId="77777777" w:rsidR="00213248" w:rsidRDefault="00213248">
      <w:pPr>
        <w:rPr>
          <w:rFonts w:ascii="Times New Roman" w:eastAsia="Times New Roman" w:hAnsi="Times New Roman" w:cs="Times New Roman"/>
          <w:sz w:val="20"/>
          <w:szCs w:val="20"/>
        </w:rPr>
      </w:pPr>
    </w:p>
    <w:p w14:paraId="53DE23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of 1 May 2010, all applicants must provide a copy of a valid government identification document containing at a minimum the applicant’s picture, full name, date of birth, and address.  Acceptable documents that can be used are the applicant’s passport, driver’s licenses, and identification cards. The applicant will also be required to provide an electronic copy of a passport style picture (face and shoulders).  Apollos will upload a PDF version of the government identification document along with a copy of the picture into the student’s profile.  Once accepted, the student will be required to present a valid government identification document with the same information as on the copy described above.  Proctors will verify the pictures and data match the information presented during the application process.  If the information does not match, then the student will not be allowed to take the proctored exams.  This process will be followed for all proctored exams.</w:t>
      </w:r>
    </w:p>
    <w:p w14:paraId="0BFF565E" w14:textId="77777777" w:rsidR="00213248" w:rsidRDefault="00213248">
      <w:pPr>
        <w:rPr>
          <w:rFonts w:ascii="Times New Roman" w:eastAsia="Times New Roman" w:hAnsi="Times New Roman" w:cs="Times New Roman"/>
          <w:sz w:val="20"/>
          <w:szCs w:val="20"/>
        </w:rPr>
      </w:pPr>
    </w:p>
    <w:p w14:paraId="5DA114BC" w14:textId="77777777" w:rsidR="00213248" w:rsidRDefault="00896515">
      <w:pPr>
        <w:pStyle w:val="Heading2"/>
      </w:pPr>
      <w:bookmarkStart w:id="79" w:name="_Toc1819453"/>
      <w:r>
        <w:t>Enrollment</w:t>
      </w:r>
      <w:bookmarkEnd w:id="79"/>
    </w:p>
    <w:p w14:paraId="07A5602B" w14:textId="77777777" w:rsidR="00213248" w:rsidRDefault="00213248">
      <w:pPr>
        <w:rPr>
          <w:rFonts w:ascii="Times New Roman" w:eastAsia="Times New Roman" w:hAnsi="Times New Roman" w:cs="Times New Roman"/>
          <w:sz w:val="20"/>
          <w:szCs w:val="20"/>
        </w:rPr>
      </w:pPr>
    </w:p>
    <w:p w14:paraId="6E670C5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Students enroll 24 hours a day using the “Apply Now” feature found on the Apollos website at </w:t>
      </w:r>
      <w:hyperlink r:id="rId35">
        <w:r>
          <w:rPr>
            <w:rFonts w:ascii="Times New Roman" w:eastAsia="Times New Roman" w:hAnsi="Times New Roman" w:cs="Times New Roman"/>
            <w:color w:val="783D88"/>
            <w:sz w:val="20"/>
            <w:szCs w:val="20"/>
          </w:rPr>
          <w:t>https://apollos.edu</w:t>
        </w:r>
      </w:hyperlink>
      <w:r>
        <w:rPr>
          <w:rFonts w:ascii="Times New Roman" w:eastAsia="Times New Roman" w:hAnsi="Times New Roman" w:cs="Times New Roman"/>
          <w:color w:val="783D88"/>
          <w:sz w:val="20"/>
          <w:szCs w:val="20"/>
        </w:rPr>
        <w:t>.</w:t>
      </w:r>
      <w:r>
        <w:rPr>
          <w:rFonts w:ascii="Times New Roman" w:eastAsia="Times New Roman" w:hAnsi="Times New Roman" w:cs="Times New Roman"/>
          <w:color w:val="000000"/>
          <w:sz w:val="20"/>
          <w:szCs w:val="20"/>
        </w:rPr>
        <w:t xml:space="preserve">  Students may enroll for an academic degree program, certificate program, or for specific courses as a non-matriculating student.  Either way, enrollment starts on the first day of scheduled online classes.</w:t>
      </w:r>
    </w:p>
    <w:p w14:paraId="02523537" w14:textId="77777777" w:rsidR="00213248" w:rsidRDefault="00213248">
      <w:pPr>
        <w:rPr>
          <w:rFonts w:ascii="Times New Roman" w:eastAsia="Times New Roman" w:hAnsi="Times New Roman" w:cs="Times New Roman"/>
          <w:sz w:val="20"/>
          <w:szCs w:val="20"/>
        </w:rPr>
      </w:pPr>
    </w:p>
    <w:p w14:paraId="26D021F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Enrollment begins only after the applicant has been accepted by the Admissions Committee and has paid or made arrangements to pay the fees and tuition.</w:t>
      </w:r>
    </w:p>
    <w:p w14:paraId="19B420A2" w14:textId="77777777" w:rsidR="00213248" w:rsidRDefault="00213248">
      <w:pPr>
        <w:rPr>
          <w:rFonts w:ascii="Times New Roman" w:eastAsia="Times New Roman" w:hAnsi="Times New Roman" w:cs="Times New Roman"/>
          <w:sz w:val="20"/>
          <w:szCs w:val="20"/>
        </w:rPr>
      </w:pPr>
    </w:p>
    <w:p w14:paraId="2E54A2CC" w14:textId="77777777" w:rsidR="00213248" w:rsidRDefault="00896515">
      <w:pPr>
        <w:pStyle w:val="Heading2"/>
      </w:pPr>
      <w:bookmarkStart w:id="80" w:name="_Toc1819454"/>
      <w:r>
        <w:t>Incomplete Grade Request</w:t>
      </w:r>
      <w:bookmarkEnd w:id="80"/>
    </w:p>
    <w:p w14:paraId="7FF62B92" w14:textId="77777777" w:rsidR="00213248" w:rsidRDefault="00213248">
      <w:pPr>
        <w:rPr>
          <w:rFonts w:ascii="Times New Roman" w:eastAsia="Times New Roman" w:hAnsi="Times New Roman" w:cs="Times New Roman"/>
          <w:sz w:val="20"/>
          <w:szCs w:val="20"/>
        </w:rPr>
      </w:pPr>
    </w:p>
    <w:p w14:paraId="21F27A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can request an incomplete grade if they have completed 50% or more of the course requirements.  Incomplete Grades are at the professor’s discretion and are granted for issues such as extreme circumstances such as military deployment, crippling accident, etc. and timely/proper notification is made to the professor. If approved, the incomplete grade must be completed in the time limit specified on the </w:t>
      </w:r>
      <w:r>
        <w:rPr>
          <w:rFonts w:ascii="Times New Roman" w:eastAsia="Times New Roman" w:hAnsi="Times New Roman" w:cs="Times New Roman"/>
          <w:sz w:val="20"/>
          <w:szCs w:val="20"/>
          <w:u w:val="single"/>
        </w:rPr>
        <w:t>Incomplete Grade Form</w:t>
      </w:r>
      <w:r>
        <w:rPr>
          <w:rFonts w:ascii="Times New Roman" w:eastAsia="Times New Roman" w:hAnsi="Times New Roman" w:cs="Times New Roman"/>
          <w:sz w:val="20"/>
          <w:szCs w:val="20"/>
        </w:rPr>
        <w:t xml:space="preserve"> or the ‘I’ will be changed to the grade the student earned in the class. The maximum allotted time to carry an “I” grade is two weeks past the end of the term in which the “I” grade was granted.</w:t>
      </w:r>
    </w:p>
    <w:p w14:paraId="6E51464D" w14:textId="77777777" w:rsidR="00213248" w:rsidRDefault="00213248">
      <w:pPr>
        <w:pStyle w:val="Heading2"/>
      </w:pPr>
      <w:bookmarkStart w:id="81" w:name="_2afmg28" w:colFirst="0" w:colLast="0"/>
      <w:bookmarkEnd w:id="81"/>
    </w:p>
    <w:p w14:paraId="3F02E9B7" w14:textId="77777777" w:rsidR="00213248" w:rsidRDefault="00896515">
      <w:pPr>
        <w:pStyle w:val="Heading2"/>
      </w:pPr>
      <w:bookmarkStart w:id="82" w:name="_Toc1819455"/>
      <w:r>
        <w:t>Withdrawal</w:t>
      </w:r>
      <w:bookmarkEnd w:id="82"/>
    </w:p>
    <w:p w14:paraId="6DCCE120" w14:textId="77777777" w:rsidR="00213248" w:rsidRDefault="00213248">
      <w:pPr>
        <w:rPr>
          <w:rFonts w:ascii="Times New Roman" w:eastAsia="Times New Roman" w:hAnsi="Times New Roman" w:cs="Times New Roman"/>
          <w:sz w:val="20"/>
          <w:szCs w:val="20"/>
        </w:rPr>
      </w:pPr>
    </w:p>
    <w:p w14:paraId="67E58C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wishes to completely withdraw from Apollos University during a term must complete a </w:t>
      </w:r>
      <w:r>
        <w:rPr>
          <w:rFonts w:ascii="Times New Roman" w:eastAsia="Times New Roman" w:hAnsi="Times New Roman" w:cs="Times New Roman"/>
          <w:sz w:val="20"/>
          <w:szCs w:val="20"/>
          <w:u w:val="single"/>
        </w:rPr>
        <w:t>Program</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Withdrawal Form </w:t>
      </w:r>
      <w:r>
        <w:rPr>
          <w:rFonts w:ascii="Times New Roman" w:eastAsia="Times New Roman" w:hAnsi="Times New Roman" w:cs="Times New Roman"/>
          <w:sz w:val="20"/>
          <w:szCs w:val="20"/>
        </w:rPr>
        <w:t xml:space="preserve">which must be submitted for approval.  See the section on refund of fees for possible refunds.  </w:t>
      </w:r>
    </w:p>
    <w:p w14:paraId="6C3A9946" w14:textId="77777777" w:rsidR="00213248" w:rsidRDefault="00213248">
      <w:pPr>
        <w:rPr>
          <w:rFonts w:ascii="Times New Roman" w:eastAsia="Times New Roman" w:hAnsi="Times New Roman" w:cs="Times New Roman"/>
          <w:sz w:val="20"/>
          <w:szCs w:val="20"/>
        </w:rPr>
      </w:pPr>
    </w:p>
    <w:p w14:paraId="1F17085F" w14:textId="77777777" w:rsidR="00213248" w:rsidRDefault="00896515">
      <w:pPr>
        <w:pStyle w:val="Heading2"/>
      </w:pPr>
      <w:bookmarkStart w:id="83" w:name="_Toc1819456"/>
      <w:r>
        <w:t>Attendance/Absence Policy</w:t>
      </w:r>
      <w:bookmarkEnd w:id="83"/>
    </w:p>
    <w:p w14:paraId="51A8D464" w14:textId="77777777" w:rsidR="00213248" w:rsidRDefault="00213248"/>
    <w:p w14:paraId="54E8DC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will verify attendance in each registered course at the end of the first five days of class.  During the first five days of class, students are expected to, at a minimum, have posted their Introduction forum posting and their Academic Integrity forum posting. If these two postings have not been posted and the student has not notified Apollos about an issue that is limiting the student’s ability to do so, then the student will be dropped from the class and any tuition paid will be refunded for the class.  </w:t>
      </w:r>
    </w:p>
    <w:p w14:paraId="046B10C5" w14:textId="77777777" w:rsidR="00213248" w:rsidRDefault="00213248">
      <w:pPr>
        <w:rPr>
          <w:rFonts w:ascii="Times New Roman" w:eastAsia="Times New Roman" w:hAnsi="Times New Roman" w:cs="Times New Roman"/>
          <w:sz w:val="20"/>
          <w:szCs w:val="20"/>
        </w:rPr>
      </w:pPr>
    </w:p>
    <w:p w14:paraId="1A6F11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Throughout the term, attendance is monitored each week and absent students are notified about their absence.  If the student is absent from the class (not postings, assignments, or exams completed), then the student will receive a probationary warning.  If the student is absent from the class for three weeks, then the student is academically removed from the class and a refund is initiated.  </w:t>
      </w:r>
    </w:p>
    <w:p w14:paraId="320B0D8A" w14:textId="77777777" w:rsidR="00213248" w:rsidRDefault="00213248">
      <w:pPr>
        <w:rPr>
          <w:rFonts w:ascii="Times New Roman" w:eastAsia="Times New Roman" w:hAnsi="Times New Roman" w:cs="Times New Roman"/>
          <w:sz w:val="20"/>
          <w:szCs w:val="20"/>
        </w:rPr>
      </w:pPr>
    </w:p>
    <w:p w14:paraId="6D132AB7" w14:textId="77777777" w:rsidR="00213248" w:rsidRDefault="00896515">
      <w:pPr>
        <w:pStyle w:val="Heading2"/>
      </w:pPr>
      <w:bookmarkStart w:id="84" w:name="_Toc1819457"/>
      <w:r>
        <w:t>Leave of Absence</w:t>
      </w:r>
      <w:bookmarkEnd w:id="84"/>
    </w:p>
    <w:p w14:paraId="135AA88B" w14:textId="77777777" w:rsidR="00213248" w:rsidRDefault="00213248">
      <w:pPr>
        <w:rPr>
          <w:rFonts w:ascii="Times New Roman" w:eastAsia="Times New Roman" w:hAnsi="Times New Roman" w:cs="Times New Roman"/>
          <w:sz w:val="20"/>
          <w:szCs w:val="20"/>
        </w:rPr>
      </w:pPr>
    </w:p>
    <w:p w14:paraId="18008B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Leave of Absence (LOA) request are only considered after a student has successfully completed at least one credit bearing course.  The LOA form can be found in the Resources center.  Students are expected to make progress toward their degree and can therefore request a maximum 2 consecutive LOAs.  If the student has extenuating circumstances (examples include religious, medical, professional, etc.) that fall outside of the policy, the student is encouraged to contact the university for guidance.  Leave of Absences are not automatic and there is a $50 administrative fee associated with being moved into this status (see the Fees section of the Catalog).  The student must submit a written request to be reactivated at the end of the LOA.  The request must be submitted to the university and failure to do so will result in termination from the degree program.  Please address all inquiries regarding leave of absences to info@apollos.edu.</w:t>
      </w:r>
    </w:p>
    <w:p w14:paraId="6804DC1C" w14:textId="77777777" w:rsidR="00213248" w:rsidRDefault="00213248">
      <w:pPr>
        <w:rPr>
          <w:rFonts w:ascii="Times New Roman" w:eastAsia="Times New Roman" w:hAnsi="Times New Roman" w:cs="Times New Roman"/>
          <w:sz w:val="20"/>
          <w:szCs w:val="20"/>
        </w:rPr>
      </w:pPr>
    </w:p>
    <w:p w14:paraId="1D7D1649" w14:textId="77777777" w:rsidR="00213248" w:rsidRDefault="00896515">
      <w:pPr>
        <w:pStyle w:val="Heading2"/>
      </w:pPr>
      <w:bookmarkStart w:id="85" w:name="_Toc1819458"/>
      <w:r>
        <w:t>Military Deployment Leave of Absence</w:t>
      </w:r>
      <w:bookmarkEnd w:id="85"/>
    </w:p>
    <w:p w14:paraId="62CCA883" w14:textId="77777777" w:rsidR="00213248" w:rsidRDefault="00213248">
      <w:pPr>
        <w:rPr>
          <w:rFonts w:ascii="Times New Roman" w:eastAsia="Times New Roman" w:hAnsi="Times New Roman" w:cs="Times New Roman"/>
          <w:sz w:val="20"/>
          <w:szCs w:val="20"/>
        </w:rPr>
      </w:pPr>
    </w:p>
    <w:p w14:paraId="60699A0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that are in the Military and receive deployment orders can apply for a Military Deployment Leave of Absence (MDLA).  The MDLA form can be found in the Resources center or the student can contact the Registrar (</w:t>
      </w:r>
      <w:hyperlink r:id="rId36">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The MDLA can be requested for up to one year and if additional time is required, the student can apply for an additional MDLA.  There is no charge for MDLAs.  However, documentation of deployment must be provided with each MDLA.  The student must submit a written request to be reactivated at the end of the Military Deployment Leave of Absence.  The request must be forwarded to the Registrar (</w:t>
      </w:r>
      <w:hyperlink r:id="rId37">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and failure to do so will result in termination from the degree program.</w:t>
      </w:r>
    </w:p>
    <w:p w14:paraId="4E47FD93" w14:textId="77777777" w:rsidR="00213248" w:rsidRDefault="00213248">
      <w:pPr>
        <w:rPr>
          <w:rFonts w:ascii="Times New Roman" w:eastAsia="Times New Roman" w:hAnsi="Times New Roman" w:cs="Times New Roman"/>
          <w:sz w:val="20"/>
          <w:szCs w:val="20"/>
        </w:rPr>
      </w:pPr>
    </w:p>
    <w:p w14:paraId="3AD7DF39" w14:textId="77777777" w:rsidR="00213248" w:rsidRDefault="00896515">
      <w:pPr>
        <w:pStyle w:val="Heading2"/>
      </w:pPr>
      <w:bookmarkStart w:id="86" w:name="_Toc1819459"/>
      <w:r>
        <w:t>Tardiness</w:t>
      </w:r>
      <w:bookmarkEnd w:id="86"/>
    </w:p>
    <w:p w14:paraId="069B59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is a virtual distance education university and therefore all courses are taught online using the Moodle platform.  Tardiness in the traditional sense of entering a classroom late is not an issue.  However, students are expected to attend classes and submit assignments per the guidelines in each syllabus.  If the student is late in posting an assignment, points are deducted from the assignment grade per the course syllabus.  </w:t>
      </w:r>
    </w:p>
    <w:p w14:paraId="10D7EEF1" w14:textId="77777777" w:rsidR="00213248" w:rsidRDefault="00213248">
      <w:pPr>
        <w:rPr>
          <w:rFonts w:ascii="Times New Roman" w:eastAsia="Times New Roman" w:hAnsi="Times New Roman" w:cs="Times New Roman"/>
          <w:sz w:val="20"/>
          <w:szCs w:val="20"/>
        </w:rPr>
      </w:pPr>
    </w:p>
    <w:p w14:paraId="46F65796" w14:textId="77777777" w:rsidR="00213248" w:rsidRDefault="00896515">
      <w:pPr>
        <w:pStyle w:val="Heading2"/>
      </w:pPr>
      <w:bookmarkStart w:id="87" w:name="_Toc1819460"/>
      <w:r>
        <w:t>Administrative Withdrawal and or Dismissal/Termination</w:t>
      </w:r>
      <w:bookmarkEnd w:id="87"/>
    </w:p>
    <w:p w14:paraId="738AECA2" w14:textId="77777777" w:rsidR="00213248" w:rsidRDefault="00213248">
      <w:pPr>
        <w:rPr>
          <w:rFonts w:ascii="Times New Roman" w:eastAsia="Times New Roman" w:hAnsi="Times New Roman" w:cs="Times New Roman"/>
          <w:sz w:val="20"/>
          <w:szCs w:val="20"/>
        </w:rPr>
      </w:pPr>
    </w:p>
    <w:p w14:paraId="33A4E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student may be administratively withdrawn and or terminated from the program or a course because of excessive class absence, disruptive behavior, inappropriate professional conduct or violating the student code of conduct, unfulfilled academic requirements, unpaid tuition/fees or other violation of academic policy / procedure. Differentiation of withdrawal passing and withdrawal failing will be annotated on the records.  Refunds will be made in accordance with Apollos University's policy.  Students have the right to appeal disciplinary actions taken by appropriate University authorities.  Regulations governing original hearings and appeal rights and procedures are provided to give maximum protection to both the individual student and Apollos University community.</w:t>
      </w:r>
    </w:p>
    <w:p w14:paraId="582053B2" w14:textId="77777777" w:rsidR="00213248" w:rsidRDefault="00213248">
      <w:pPr>
        <w:rPr>
          <w:rFonts w:ascii="Times New Roman" w:eastAsia="Times New Roman" w:hAnsi="Times New Roman" w:cs="Times New Roman"/>
          <w:sz w:val="20"/>
          <w:szCs w:val="20"/>
        </w:rPr>
      </w:pPr>
    </w:p>
    <w:p w14:paraId="6B37C8B3" w14:textId="77777777" w:rsidR="00213248" w:rsidRDefault="00896515">
      <w:pPr>
        <w:pStyle w:val="Heading2"/>
      </w:pPr>
      <w:bookmarkStart w:id="88" w:name="_Toc1819461"/>
      <w:r>
        <w:t>Academic Progress and Achievement</w:t>
      </w:r>
      <w:bookmarkEnd w:id="88"/>
    </w:p>
    <w:p w14:paraId="561B7097" w14:textId="77777777" w:rsidR="00213248" w:rsidRDefault="00213248">
      <w:pPr>
        <w:rPr>
          <w:rFonts w:ascii="Times New Roman" w:eastAsia="Times New Roman" w:hAnsi="Times New Roman" w:cs="Times New Roman"/>
          <w:sz w:val="20"/>
          <w:szCs w:val="20"/>
        </w:rPr>
      </w:pPr>
    </w:p>
    <w:p w14:paraId="75BB2A8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For purposes of determining a student's ability to remain in Apollos University, both quality of performance and progress towards the educational objective will be considered.  Imbedded in the university goals are measurable items related to student achievement both during their studies with the university and as a distinguished alumnus through the promotion of life-long learning and a focus on contributing back to their chosen field or profession.  Detailed instructions are provided in the catalog and in the Orientation Program to help applicants successfully navigate the application and orientation process while also providing answers to questions frequently asked by potential applicants and new students.  The catalog stipulates the allotted time students have to complete a degree (see Degree Maximum Time for Completion from the date the Student Enters the First Class).  Student Advisors work each student to ensure they are successfully progressing through the program.</w:t>
      </w:r>
    </w:p>
    <w:p w14:paraId="285C0099" w14:textId="77777777" w:rsidR="00213248" w:rsidRDefault="00213248">
      <w:pPr>
        <w:rPr>
          <w:rFonts w:ascii="Times New Roman" w:eastAsia="Times New Roman" w:hAnsi="Times New Roman" w:cs="Times New Roman"/>
          <w:sz w:val="20"/>
          <w:szCs w:val="20"/>
        </w:rPr>
      </w:pPr>
    </w:p>
    <w:p w14:paraId="6C8FA8D9" w14:textId="77777777" w:rsidR="00213248" w:rsidRDefault="00896515">
      <w:pPr>
        <w:shd w:val="clear" w:color="auto" w:fill="FFFFFF"/>
        <w:rPr>
          <w:rFonts w:ascii="Times New Roman" w:eastAsia="Times New Roman" w:hAnsi="Times New Roman" w:cs="Times New Roman"/>
          <w:color w:val="000000"/>
          <w:sz w:val="20"/>
          <w:szCs w:val="20"/>
        </w:rPr>
      </w:pPr>
      <w:r>
        <w:rPr>
          <w:rFonts w:ascii="Times New Roman" w:eastAsia="Times New Roman" w:hAnsi="Times New Roman" w:cs="Times New Roman"/>
          <w:b/>
          <w:sz w:val="20"/>
          <w:szCs w:val="20"/>
        </w:rPr>
        <w:t>Basic Policy on Student Progress and Achievement</w:t>
      </w:r>
      <w:r>
        <w:rPr>
          <w:rFonts w:ascii="Times New Roman" w:eastAsia="Times New Roman" w:hAnsi="Times New Roman" w:cs="Times New Roman"/>
          <w:color w:val="000000"/>
          <w:sz w:val="20"/>
          <w:szCs w:val="20"/>
        </w:rPr>
        <w:t>:</w:t>
      </w:r>
    </w:p>
    <w:p w14:paraId="5E4D80AB" w14:textId="77777777" w:rsidR="00213248" w:rsidRDefault="00213248">
      <w:pPr>
        <w:shd w:val="clear" w:color="auto" w:fill="FFFFFF"/>
        <w:rPr>
          <w:rFonts w:ascii="Times New Roman" w:eastAsia="Times New Roman" w:hAnsi="Times New Roman" w:cs="Times New Roman"/>
          <w:color w:val="000000"/>
          <w:sz w:val="20"/>
          <w:szCs w:val="20"/>
        </w:rPr>
      </w:pPr>
    </w:p>
    <w:p w14:paraId="5E4E196E" w14:textId="77777777" w:rsidR="00213248" w:rsidRDefault="00896515">
      <w:pPr>
        <w:numPr>
          <w:ilvl w:val="0"/>
          <w:numId w:val="53"/>
        </w:numPr>
        <w:shd w:val="clear" w:color="auto" w:fill="FFFFFF"/>
        <w:rPr>
          <w:color w:val="000000"/>
          <w:sz w:val="20"/>
          <w:szCs w:val="20"/>
        </w:rPr>
      </w:pPr>
      <w:r>
        <w:rPr>
          <w:rFonts w:ascii="Times New Roman" w:eastAsia="Times New Roman" w:hAnsi="Times New Roman" w:cs="Times New Roman"/>
          <w:color w:val="000000"/>
          <w:sz w:val="20"/>
          <w:szCs w:val="20"/>
        </w:rPr>
        <w:t xml:space="preserve">Apollos University requires students to make satisfactory academic progress towards a degree to remain in good standing with the University. Satisfactory academic progress means the student is registering for and successfully completing at least one course each term. </w:t>
      </w:r>
    </w:p>
    <w:p w14:paraId="75326DB8" w14:textId="77777777" w:rsidR="00213248" w:rsidRDefault="00896515">
      <w:pPr>
        <w:numPr>
          <w:ilvl w:val="0"/>
          <w:numId w:val="53"/>
        </w:numPr>
        <w:shd w:val="clear" w:color="auto" w:fill="FFFFFF"/>
        <w:rPr>
          <w:color w:val="000000"/>
          <w:sz w:val="20"/>
          <w:szCs w:val="20"/>
        </w:rPr>
      </w:pPr>
      <w:r>
        <w:rPr>
          <w:rFonts w:ascii="Times New Roman" w:eastAsia="Times New Roman" w:hAnsi="Times New Roman" w:cs="Times New Roman"/>
          <w:color w:val="000000"/>
          <w:sz w:val="20"/>
          <w:szCs w:val="20"/>
        </w:rPr>
        <w:t xml:space="preserve">A student may petition for a leave of absence and, if approved, may upon return continue under the catalog requirements that applied to the enrollment prior to the absence. Each approved leave of absence may be granted for a maximum of six months. Leave of absences are not automatic and there is a $50 administrative fee associated with being moved into this status. </w:t>
      </w:r>
    </w:p>
    <w:p w14:paraId="2AA8271A" w14:textId="77777777" w:rsidR="00213248" w:rsidRDefault="00896515">
      <w:pPr>
        <w:numPr>
          <w:ilvl w:val="0"/>
          <w:numId w:val="53"/>
        </w:numPr>
        <w:shd w:val="clear" w:color="auto" w:fill="FFFFFF"/>
        <w:rPr>
          <w:color w:val="000000"/>
          <w:sz w:val="20"/>
          <w:szCs w:val="20"/>
        </w:rPr>
      </w:pPr>
      <w:r>
        <w:rPr>
          <w:rFonts w:ascii="Times New Roman" w:eastAsia="Times New Roman" w:hAnsi="Times New Roman" w:cs="Times New Roman"/>
          <w:color w:val="000000"/>
          <w:sz w:val="20"/>
          <w:szCs w:val="20"/>
        </w:rPr>
        <w:t>A Leave of Absence Form, located in the Resources center of ATLAS, must be completed, and submitted to the Provost for review and approval.</w:t>
      </w:r>
    </w:p>
    <w:p w14:paraId="0FF0E2A5" w14:textId="77777777" w:rsidR="00213248" w:rsidRDefault="00213248">
      <w:pPr>
        <w:rPr>
          <w:rFonts w:ascii="Times New Roman" w:eastAsia="Times New Roman" w:hAnsi="Times New Roman" w:cs="Times New Roman"/>
          <w:sz w:val="20"/>
          <w:szCs w:val="20"/>
        </w:rPr>
      </w:pPr>
    </w:p>
    <w:p w14:paraId="27339162" w14:textId="77777777" w:rsidR="00213248" w:rsidRDefault="00896515">
      <w:pPr>
        <w:pStyle w:val="Heading2"/>
      </w:pPr>
      <w:bookmarkStart w:id="89" w:name="_Toc1819462"/>
      <w:r>
        <w:t>Expectations of the Student</w:t>
      </w:r>
      <w:bookmarkEnd w:id="89"/>
      <w:r>
        <w:t xml:space="preserve"> </w:t>
      </w:r>
    </w:p>
    <w:p w14:paraId="005D3459" w14:textId="77777777" w:rsidR="00213248" w:rsidRDefault="00213248"/>
    <w:p w14:paraId="12ADE25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are required to maintain communication and participation within the classroom in order to ensure all to course completion requirements are finalized.  The students are expected to enter the classroom and actively participate a minimum of 3 days a week.  A student shall be subject to academic probation if he or she fails to maintain a cumulative grade point average of at least 2.0 for undergraduate level students and 3.0 for graduate level students in all credits attempted after admission to the program.</w:t>
      </w:r>
    </w:p>
    <w:p w14:paraId="33D123A9" w14:textId="77777777" w:rsidR="00213248" w:rsidRDefault="00213248">
      <w:pPr>
        <w:rPr>
          <w:rFonts w:ascii="Times New Roman" w:eastAsia="Times New Roman" w:hAnsi="Times New Roman" w:cs="Times New Roman"/>
          <w:sz w:val="20"/>
          <w:szCs w:val="20"/>
        </w:rPr>
      </w:pPr>
    </w:p>
    <w:p w14:paraId="7951DC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who demonstrate substandard academic progress in the first 12 credit hours, may be academically dismissed (terminated) without a probationary period.  </w:t>
      </w:r>
    </w:p>
    <w:p w14:paraId="5484D8D7" w14:textId="77777777" w:rsidR="00213248" w:rsidRDefault="00213248">
      <w:pPr>
        <w:rPr>
          <w:rFonts w:ascii="Times New Roman" w:eastAsia="Times New Roman" w:hAnsi="Times New Roman" w:cs="Times New Roman"/>
          <w:sz w:val="20"/>
          <w:szCs w:val="20"/>
        </w:rPr>
      </w:pPr>
    </w:p>
    <w:p w14:paraId="077F8EBE" w14:textId="77777777" w:rsidR="00213248" w:rsidRDefault="00896515">
      <w:pPr>
        <w:pStyle w:val="Heading2"/>
      </w:pPr>
      <w:bookmarkStart w:id="90" w:name="_Toc1819463"/>
      <w:r>
        <w:t>Academic Probation</w:t>
      </w:r>
      <w:bookmarkEnd w:id="90"/>
    </w:p>
    <w:p w14:paraId="4393D24F" w14:textId="77777777" w:rsidR="00213248" w:rsidRDefault="00213248">
      <w:pPr>
        <w:rPr>
          <w:rFonts w:ascii="Times New Roman" w:eastAsia="Times New Roman" w:hAnsi="Times New Roman" w:cs="Times New Roman"/>
          <w:sz w:val="20"/>
          <w:szCs w:val="20"/>
        </w:rPr>
      </w:pPr>
    </w:p>
    <w:p w14:paraId="18F7FE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the completion of a minimum of 12 semester hours, the student will automatically be placed on academic probation if the student’s cumulative GPA falls below the required minimum for a student in good standing status (2.0 in the undergraduate programs and 3.0 in the graduate programs).  A student placed on academic probation will remain in this status for 12 credit hours or a maximum of 2 terms. Students on academic probation are limited to taking a maximum of 6 credits per term.  After the 12 credits (maximum of 2 terms) on probation status, the student’s GPA is checked each term and if the GPA is below standard or there is no improvement toward the required program GPA, then academic dismissal (termination) action is initiated.  </w:t>
      </w:r>
    </w:p>
    <w:p w14:paraId="7CFA0A4D" w14:textId="77777777" w:rsidR="00213248" w:rsidRDefault="00213248">
      <w:pPr>
        <w:rPr>
          <w:rFonts w:ascii="Times New Roman" w:eastAsia="Times New Roman" w:hAnsi="Times New Roman" w:cs="Times New Roman"/>
          <w:sz w:val="20"/>
          <w:szCs w:val="20"/>
        </w:rPr>
      </w:pPr>
    </w:p>
    <w:p w14:paraId="1F6A22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Satisfactory progress requires the student either raise the cumulative GPA to an acceptable level or the student demonstrates progress toward earning an acceptable GPA during the probationary period as described below:</w:t>
      </w:r>
    </w:p>
    <w:p w14:paraId="45C91C21" w14:textId="77777777" w:rsidR="00213248" w:rsidRDefault="00213248">
      <w:pPr>
        <w:rPr>
          <w:rFonts w:ascii="Times New Roman" w:eastAsia="Times New Roman" w:hAnsi="Times New Roman" w:cs="Times New Roman"/>
          <w:sz w:val="20"/>
          <w:szCs w:val="20"/>
        </w:rPr>
      </w:pPr>
    </w:p>
    <w:p w14:paraId="4F490AA2"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If after completing 12 credit hours required during the probationary period, the student raises the cumulative GPA to 2.0 or higher for the undergraduate level or 3.0 or higher for the graduate level, the student’s status will be changed to Satisfactory.</w:t>
      </w:r>
    </w:p>
    <w:p w14:paraId="4029D13A" w14:textId="77777777" w:rsidR="00213248" w:rsidRDefault="00213248">
      <w:pPr>
        <w:rPr>
          <w:rFonts w:ascii="Times New Roman" w:eastAsia="Times New Roman" w:hAnsi="Times New Roman" w:cs="Times New Roman"/>
          <w:sz w:val="20"/>
          <w:szCs w:val="20"/>
        </w:rPr>
      </w:pPr>
    </w:p>
    <w:p w14:paraId="1F4C78E3"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student’s GPA for the probationary period is 2.5 or higher for undergraduates or 3.5 or higher for graduates, but the student does not raise the cumulative GPA to the minimum 2.0 or higher for the undergraduate level or 3.0 or higher for the graduate level, a secondary probation period will begin.  </w:t>
      </w:r>
    </w:p>
    <w:p w14:paraId="53C655A2" w14:textId="77777777" w:rsidR="00213248" w:rsidRDefault="00213248">
      <w:pPr>
        <w:rPr>
          <w:rFonts w:ascii="Times New Roman" w:eastAsia="Times New Roman" w:hAnsi="Times New Roman" w:cs="Times New Roman"/>
          <w:sz w:val="20"/>
          <w:szCs w:val="20"/>
        </w:rPr>
      </w:pPr>
    </w:p>
    <w:p w14:paraId="7AD01864" w14:textId="77777777" w:rsidR="00213248" w:rsidRDefault="00896515">
      <w:pPr>
        <w:numPr>
          <w:ilvl w:val="0"/>
          <w:numId w:val="1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student does not raise the cumulative GPA to the Satisfactory level, or meet the GPA stated in item “b” above, the student will be academically dismissed (terminated).  </w:t>
      </w:r>
    </w:p>
    <w:p w14:paraId="1C44ADCA" w14:textId="77777777" w:rsidR="00213248" w:rsidRDefault="00213248">
      <w:pPr>
        <w:rPr>
          <w:rFonts w:ascii="Times New Roman" w:eastAsia="Times New Roman" w:hAnsi="Times New Roman" w:cs="Times New Roman"/>
          <w:sz w:val="20"/>
          <w:szCs w:val="20"/>
        </w:rPr>
      </w:pPr>
    </w:p>
    <w:p w14:paraId="11CBE2CC" w14:textId="77777777" w:rsidR="00213248" w:rsidRDefault="00213248">
      <w:pPr>
        <w:rPr>
          <w:rFonts w:ascii="Times New Roman" w:eastAsia="Times New Roman" w:hAnsi="Times New Roman" w:cs="Times New Roman"/>
          <w:sz w:val="20"/>
          <w:szCs w:val="20"/>
        </w:rPr>
      </w:pPr>
    </w:p>
    <w:p w14:paraId="55C8595D" w14:textId="77777777" w:rsidR="00213248" w:rsidRDefault="00896515">
      <w:pPr>
        <w:pStyle w:val="Heading2"/>
      </w:pPr>
      <w:bookmarkStart w:id="91" w:name="_Toc1819464"/>
      <w:r>
        <w:t>Academic Dismissal (Terminated)</w:t>
      </w:r>
      <w:bookmarkEnd w:id="91"/>
    </w:p>
    <w:p w14:paraId="02193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reserves the right to dismiss students whose academic progress is substandard.  Students who demonstrate substandard academic progress in the first 12 credit hours, may be academically dismissed without a probationary period.  Factors considered will include, but are not limited to, the number of failing grades, past academic performance, the number of withdrawn courses, and the probability of achieving satisfactory academic standing within a reasonable time frame.  Students are subject to academic dismissal (without probationary period) from the program for a full calendar year if their GPA falls below 1.0 or if they withdraw from the majority of courses within the last 12 credit hours.  </w:t>
      </w:r>
    </w:p>
    <w:p w14:paraId="1CCF02BA" w14:textId="77777777" w:rsidR="00213248" w:rsidRDefault="00213248">
      <w:pPr>
        <w:rPr>
          <w:rFonts w:ascii="Times New Roman" w:eastAsia="Times New Roman" w:hAnsi="Times New Roman" w:cs="Times New Roman"/>
          <w:sz w:val="20"/>
          <w:szCs w:val="20"/>
        </w:rPr>
      </w:pPr>
    </w:p>
    <w:p w14:paraId="4CA848B4" w14:textId="77777777" w:rsidR="00213248" w:rsidRDefault="00896515">
      <w:pPr>
        <w:pStyle w:val="Heading2"/>
      </w:pPr>
      <w:bookmarkStart w:id="92" w:name="_Toc1819465"/>
      <w:r>
        <w:t>Student Reinstatement</w:t>
      </w:r>
      <w:bookmarkEnd w:id="92"/>
    </w:p>
    <w:p w14:paraId="6EF9F5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student who has been dismissed (terminated) may apply for reinstatement to the University four months after being dismissed. Requests for reinstatement must be made to the Registrar no later than one month prior to the start of the desired term in which the applicant wishes to resume classes.  A reinstatement committee will be formed and the reinstatement request will be reviewed by the committee but reinstatement is not automatic.   </w:t>
      </w:r>
    </w:p>
    <w:p w14:paraId="064D61F0" w14:textId="77777777" w:rsidR="00213248" w:rsidRDefault="00213248">
      <w:pPr>
        <w:rPr>
          <w:rFonts w:ascii="Times New Roman" w:eastAsia="Times New Roman" w:hAnsi="Times New Roman" w:cs="Times New Roman"/>
          <w:sz w:val="20"/>
          <w:szCs w:val="20"/>
        </w:rPr>
      </w:pPr>
    </w:p>
    <w:p w14:paraId="61B2ED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Once reinstated, the student will return on an Academic Probationary status for a period of 12 credits or a maximum of 2 terms.  During this time, the student is expected to demonstrate academic progress.  If at the end of the probationary status period the student’s status is not changed to Satisfactory, the student will be dismissed (terminated).  </w:t>
      </w:r>
    </w:p>
    <w:p w14:paraId="28542C16" w14:textId="77777777" w:rsidR="00213248" w:rsidRDefault="00213248">
      <w:pPr>
        <w:rPr>
          <w:rFonts w:ascii="Times New Roman" w:eastAsia="Times New Roman" w:hAnsi="Times New Roman" w:cs="Times New Roman"/>
          <w:sz w:val="20"/>
          <w:szCs w:val="20"/>
        </w:rPr>
      </w:pPr>
    </w:p>
    <w:p w14:paraId="402C0A9B" w14:textId="77777777" w:rsidR="00213248" w:rsidRDefault="00896515">
      <w:pPr>
        <w:pStyle w:val="Heading2"/>
      </w:pPr>
      <w:bookmarkStart w:id="93" w:name="_Toc1819466"/>
      <w:r>
        <w:t>What the Student Can Expect of the Professor</w:t>
      </w:r>
      <w:bookmarkEnd w:id="93"/>
    </w:p>
    <w:p w14:paraId="749FA224" w14:textId="77777777" w:rsidR="00213248" w:rsidRDefault="00213248">
      <w:pPr>
        <w:rPr>
          <w:rFonts w:ascii="Times New Roman" w:eastAsia="Times New Roman" w:hAnsi="Times New Roman" w:cs="Times New Roman"/>
          <w:sz w:val="20"/>
          <w:szCs w:val="20"/>
        </w:rPr>
      </w:pPr>
    </w:p>
    <w:p w14:paraId="2B1C2402"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are required to respond to student emails within 24 hours and discussion form posts within a 48-hour period.</w:t>
      </w:r>
    </w:p>
    <w:p w14:paraId="719E2DFA"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respond to each student within a forum.  (Note: facilitators do not have to respond to every post by a student but must respond to each student at least once within the forum.  Additionally, facilitators will be active and engage all participants in discussion question forums, directing the discussions in a positive and constructive manner).</w:t>
      </w:r>
    </w:p>
    <w:p w14:paraId="5C56B413"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post (initial) grades for the session discussion question forums no later than the final day of the session.  (Note: grades may be altered during the additional two weeks before the session assignments close.)</w:t>
      </w:r>
    </w:p>
    <w:p w14:paraId="0547183E"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grade and return assignment submissions (including but not limited to essays, Case Studies, research assignments etc.) no later than 72 hours after submission.</w:t>
      </w:r>
    </w:p>
    <w:p w14:paraId="1379C61D" w14:textId="77777777" w:rsidR="00213248" w:rsidRDefault="00896515">
      <w:pPr>
        <w:numPr>
          <w:ilvl w:val="0"/>
          <w:numId w:val="52"/>
        </w:numPr>
        <w:rPr>
          <w:sz w:val="20"/>
          <w:szCs w:val="20"/>
        </w:rPr>
      </w:pPr>
      <w:r>
        <w:rPr>
          <w:rFonts w:ascii="Times New Roman" w:eastAsia="Times New Roman" w:hAnsi="Times New Roman" w:cs="Times New Roman"/>
          <w:sz w:val="20"/>
          <w:szCs w:val="20"/>
        </w:rPr>
        <w:t>Classroom facilitators will submit grades in ATLAS within 72 hours of the end of term.</w:t>
      </w:r>
    </w:p>
    <w:p w14:paraId="41B1F3DE" w14:textId="77777777" w:rsidR="00213248" w:rsidRDefault="00896515">
      <w:pPr>
        <w:numPr>
          <w:ilvl w:val="0"/>
          <w:numId w:val="52"/>
        </w:numPr>
        <w:rPr>
          <w:sz w:val="20"/>
          <w:szCs w:val="20"/>
        </w:rPr>
      </w:pPr>
      <w:r>
        <w:rPr>
          <w:rFonts w:ascii="Times New Roman" w:eastAsia="Times New Roman" w:hAnsi="Times New Roman" w:cs="Times New Roman"/>
          <w:sz w:val="20"/>
          <w:szCs w:val="20"/>
        </w:rPr>
        <w:t>Dissertation committee members will respond to the submission of dissertation chapters or partial submissions within 5 days of the submission and no later than 10 days for submissions constituting complete drafts.</w:t>
      </w:r>
    </w:p>
    <w:p w14:paraId="62E5615D" w14:textId="77777777" w:rsidR="00213248" w:rsidRDefault="00213248">
      <w:pPr>
        <w:rPr>
          <w:rFonts w:ascii="Times New Roman" w:eastAsia="Times New Roman" w:hAnsi="Times New Roman" w:cs="Times New Roman"/>
          <w:sz w:val="20"/>
          <w:szCs w:val="20"/>
        </w:rPr>
      </w:pPr>
    </w:p>
    <w:p w14:paraId="14D52533" w14:textId="77777777" w:rsidR="00213248" w:rsidRDefault="00896515">
      <w:pPr>
        <w:rPr>
          <w:rFonts w:ascii="Times New Roman" w:eastAsia="Times New Roman" w:hAnsi="Times New Roman" w:cs="Times New Roman"/>
          <w:b/>
          <w:sz w:val="20"/>
          <w:szCs w:val="20"/>
        </w:rPr>
      </w:pPr>
      <w:bookmarkStart w:id="94" w:name="_upglbi" w:colFirst="0" w:colLast="0"/>
      <w:bookmarkEnd w:id="94"/>
      <w:r>
        <w:rPr>
          <w:rFonts w:ascii="Times New Roman" w:eastAsia="Times New Roman" w:hAnsi="Times New Roman" w:cs="Times New Roman"/>
          <w:b/>
          <w:sz w:val="20"/>
          <w:szCs w:val="20"/>
        </w:rPr>
        <w:t>Apollos University Failure to Activate Enrollment Withdrawal Policy</w:t>
      </w:r>
    </w:p>
    <w:p w14:paraId="5000C508" w14:textId="77777777" w:rsidR="00213248" w:rsidRDefault="00213248">
      <w:pPr>
        <w:rPr>
          <w:rFonts w:ascii="Times New Roman" w:eastAsia="Times New Roman" w:hAnsi="Times New Roman" w:cs="Times New Roman"/>
          <w:sz w:val="20"/>
          <w:szCs w:val="20"/>
        </w:rPr>
      </w:pPr>
    </w:p>
    <w:p w14:paraId="4893A3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Five Day Failure to Activate Enrollment Withdrawal Policy</w:t>
      </w:r>
      <w:r>
        <w:rPr>
          <w:rFonts w:ascii="Times New Roman" w:eastAsia="Times New Roman" w:hAnsi="Times New Roman" w:cs="Times New Roman"/>
          <w:sz w:val="20"/>
          <w:szCs w:val="20"/>
        </w:rPr>
        <w:t>:  Students are required to log into the classroom during the first five days of the course and activate enrollment.  To activate enrollment, students most post an introduction in the Introduce Yourself Forum and complete the Statement of Academic Integrity assignment by posting a statement in the appropriate forum.  If the student does not activate their enrollment within the first five days of class, then the student will automatically be withdrawn from the class.  A notification will be sent to the student and a refund of all monies paid for the class will be refunded.  If there are extenuating circumstances, then the student is encouraged to immediately contact the Registrar (</w:t>
      </w:r>
      <w:hyperlink r:id="rId38">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or The Info Team (</w:t>
      </w:r>
      <w:hyperlink r:id="rId39">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w:t>
      </w:r>
    </w:p>
    <w:p w14:paraId="63032F74" w14:textId="77777777" w:rsidR="00213248" w:rsidRDefault="00213248">
      <w:pPr>
        <w:rPr>
          <w:rFonts w:ascii="Times New Roman" w:eastAsia="Times New Roman" w:hAnsi="Times New Roman" w:cs="Times New Roman"/>
          <w:sz w:val="20"/>
          <w:szCs w:val="20"/>
        </w:rPr>
      </w:pPr>
    </w:p>
    <w:p w14:paraId="0C4055E0" w14:textId="77777777" w:rsidR="00213248" w:rsidRDefault="00896515">
      <w:pPr>
        <w:pStyle w:val="Heading2"/>
      </w:pPr>
      <w:bookmarkStart w:id="95" w:name="_Toc1819467"/>
      <w:r>
        <w:t>Right of Petition</w:t>
      </w:r>
      <w:bookmarkEnd w:id="95"/>
    </w:p>
    <w:p w14:paraId="1B2B38F6" w14:textId="77777777" w:rsidR="00213248" w:rsidRDefault="00213248">
      <w:pPr>
        <w:rPr>
          <w:rFonts w:ascii="Times New Roman" w:eastAsia="Times New Roman" w:hAnsi="Times New Roman" w:cs="Times New Roman"/>
          <w:sz w:val="20"/>
          <w:szCs w:val="20"/>
        </w:rPr>
      </w:pPr>
    </w:p>
    <w:p w14:paraId="6434EC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petition for review of University academic regulations when unusual circumstances exist.</w:t>
      </w:r>
    </w:p>
    <w:p w14:paraId="5D70B128" w14:textId="77777777" w:rsidR="00213248" w:rsidRDefault="00213248">
      <w:pPr>
        <w:rPr>
          <w:rFonts w:ascii="Times New Roman" w:eastAsia="Times New Roman" w:hAnsi="Times New Roman" w:cs="Times New Roman"/>
          <w:sz w:val="20"/>
          <w:szCs w:val="20"/>
        </w:rPr>
      </w:pPr>
    </w:p>
    <w:p w14:paraId="47492C90"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5D3F72C4" w14:textId="77777777" w:rsidR="00213248" w:rsidRDefault="00896515">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5168" behindDoc="0" locked="0" layoutInCell="1" hidden="0" allowOverlap="1" wp14:anchorId="40723BD0" wp14:editId="796D64F7">
                <wp:simplePos x="0" y="0"/>
                <wp:positionH relativeFrom="column">
                  <wp:posOffset>-266699</wp:posOffset>
                </wp:positionH>
                <wp:positionV relativeFrom="paragraph">
                  <wp:posOffset>25400</wp:posOffset>
                </wp:positionV>
                <wp:extent cx="6363970" cy="1262380"/>
                <wp:effectExtent l="0" t="0" r="0" b="0"/>
                <wp:wrapNone/>
                <wp:docPr id="14" name="Rectangle 1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1567F9F2"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1A17AC" w:rsidRDefault="001A17AC">
                            <w:pPr>
                              <w:spacing w:line="240" w:lineRule="auto"/>
                              <w:textDirection w:val="btLr"/>
                            </w:pPr>
                          </w:p>
                          <w:p w14:paraId="18633160" w14:textId="77777777" w:rsidR="001A17AC" w:rsidRDefault="001A17AC">
                            <w:pPr>
                              <w:spacing w:line="240" w:lineRule="auto"/>
                              <w:textDirection w:val="btLr"/>
                            </w:pPr>
                            <w:r>
                              <w:rPr>
                                <w:rFonts w:ascii="Times New Roman" w:eastAsia="Times New Roman" w:hAnsi="Times New Roman" w:cs="Times New Roman"/>
                                <w:color w:val="000000"/>
                                <w:sz w:val="40"/>
                              </w:rPr>
                              <w:t>V. Graduation Requirements</w:t>
                            </w:r>
                          </w:p>
                        </w:txbxContent>
                      </wps:txbx>
                      <wps:bodyPr spcFirstLastPara="1" wrap="square" lIns="91425" tIns="45700" rIns="91425" bIns="45700" anchor="t" anchorCtr="0"/>
                    </wps:wsp>
                  </a:graphicData>
                </a:graphic>
              </wp:anchor>
            </w:drawing>
          </mc:Choice>
          <mc:Fallback>
            <w:pict>
              <v:rect w14:anchorId="40723BD0" id="Rectangle 14" o:spid="_x0000_s1030" alt="I. MISSION, GOALS, AND OBJECTIVES" style="position:absolute;margin-left:-21pt;margin-top:2pt;width:501.1pt;height:99.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" fillcolor="#8db3e2">
                <v:stroke startarrowwidth="narrow" startarrowlength="short" endarrowwidth="narrow" endarrowlength="short"/>
                <v:textbox inset="2.53958mm,1.2694mm,2.53958mm,1.2694mm">
                  <w:txbxContent>
                    <w:p w14:paraId="1567F9F2"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0EC681E" w14:textId="77777777" w:rsidR="001A17AC" w:rsidRDefault="001A17AC">
                      <w:pPr>
                        <w:spacing w:line="240" w:lineRule="auto"/>
                        <w:textDirection w:val="btLr"/>
                      </w:pPr>
                    </w:p>
                    <w:p w14:paraId="18633160" w14:textId="77777777" w:rsidR="001A17AC" w:rsidRDefault="001A17AC">
                      <w:pPr>
                        <w:spacing w:line="240" w:lineRule="auto"/>
                        <w:textDirection w:val="btLr"/>
                      </w:pPr>
                      <w:r>
                        <w:rPr>
                          <w:rFonts w:ascii="Times New Roman" w:eastAsia="Times New Roman" w:hAnsi="Times New Roman" w:cs="Times New Roman"/>
                          <w:color w:val="000000"/>
                          <w:sz w:val="40"/>
                        </w:rPr>
                        <w:t>V. Graduation Requirements</w:t>
                      </w:r>
                    </w:p>
                  </w:txbxContent>
                </v:textbox>
              </v:rect>
            </w:pict>
          </mc:Fallback>
        </mc:AlternateContent>
      </w:r>
    </w:p>
    <w:p w14:paraId="6622BCF7" w14:textId="77777777" w:rsidR="00213248" w:rsidRDefault="00213248">
      <w:pPr>
        <w:rPr>
          <w:rFonts w:ascii="Times New Roman" w:eastAsia="Times New Roman" w:hAnsi="Times New Roman" w:cs="Times New Roman"/>
          <w:sz w:val="20"/>
          <w:szCs w:val="20"/>
        </w:rPr>
      </w:pPr>
    </w:p>
    <w:p w14:paraId="5DB841EB" w14:textId="77777777" w:rsidR="00213248" w:rsidRDefault="00213248">
      <w:pPr>
        <w:rPr>
          <w:rFonts w:ascii="Times New Roman" w:eastAsia="Times New Roman" w:hAnsi="Times New Roman" w:cs="Times New Roman"/>
          <w:sz w:val="20"/>
          <w:szCs w:val="20"/>
        </w:rPr>
      </w:pPr>
    </w:p>
    <w:p w14:paraId="00C5CDAF" w14:textId="77777777" w:rsidR="00213248" w:rsidRDefault="00213248">
      <w:pPr>
        <w:rPr>
          <w:rFonts w:ascii="Times New Roman" w:eastAsia="Times New Roman" w:hAnsi="Times New Roman" w:cs="Times New Roman"/>
          <w:sz w:val="20"/>
          <w:szCs w:val="20"/>
        </w:rPr>
      </w:pPr>
    </w:p>
    <w:p w14:paraId="3F7068F9" w14:textId="77777777" w:rsidR="00213248" w:rsidRDefault="00213248">
      <w:pPr>
        <w:rPr>
          <w:rFonts w:ascii="Times New Roman" w:eastAsia="Times New Roman" w:hAnsi="Times New Roman" w:cs="Times New Roman"/>
          <w:sz w:val="20"/>
          <w:szCs w:val="20"/>
        </w:rPr>
      </w:pPr>
    </w:p>
    <w:p w14:paraId="5677ED5A" w14:textId="77777777" w:rsidR="00213248" w:rsidRDefault="00213248">
      <w:pPr>
        <w:rPr>
          <w:rFonts w:ascii="Times New Roman" w:eastAsia="Times New Roman" w:hAnsi="Times New Roman" w:cs="Times New Roman"/>
          <w:sz w:val="20"/>
          <w:szCs w:val="20"/>
        </w:rPr>
      </w:pPr>
    </w:p>
    <w:p w14:paraId="51D97348" w14:textId="77777777" w:rsidR="00213248" w:rsidRDefault="00213248">
      <w:pPr>
        <w:rPr>
          <w:rFonts w:ascii="Times New Roman" w:eastAsia="Times New Roman" w:hAnsi="Times New Roman" w:cs="Times New Roman"/>
          <w:sz w:val="20"/>
          <w:szCs w:val="20"/>
        </w:rPr>
      </w:pPr>
    </w:p>
    <w:p w14:paraId="1E2865FA" w14:textId="77777777" w:rsidR="00213248" w:rsidRDefault="00213248">
      <w:pPr>
        <w:rPr>
          <w:rFonts w:ascii="Times New Roman" w:eastAsia="Times New Roman" w:hAnsi="Times New Roman" w:cs="Times New Roman"/>
          <w:sz w:val="20"/>
          <w:szCs w:val="20"/>
        </w:rPr>
      </w:pPr>
    </w:p>
    <w:p w14:paraId="0EDCF2FA" w14:textId="77777777" w:rsidR="00213248" w:rsidRDefault="00213248">
      <w:pPr>
        <w:rPr>
          <w:rFonts w:ascii="Times New Roman" w:eastAsia="Times New Roman" w:hAnsi="Times New Roman" w:cs="Times New Roman"/>
          <w:sz w:val="20"/>
          <w:szCs w:val="20"/>
        </w:rPr>
      </w:pPr>
    </w:p>
    <w:p w14:paraId="4D621B6A" w14:textId="77777777" w:rsidR="00213248" w:rsidRDefault="00213248">
      <w:pPr>
        <w:rPr>
          <w:rFonts w:ascii="Times New Roman" w:eastAsia="Times New Roman" w:hAnsi="Times New Roman" w:cs="Times New Roman"/>
          <w:sz w:val="20"/>
          <w:szCs w:val="20"/>
        </w:rPr>
      </w:pPr>
    </w:p>
    <w:p w14:paraId="47C28CFF" w14:textId="77777777" w:rsidR="00213248" w:rsidRDefault="00896515">
      <w:pPr>
        <w:pStyle w:val="Heading1"/>
        <w:rPr>
          <w:rFonts w:ascii="Times New Roman" w:eastAsia="Times New Roman" w:hAnsi="Times New Roman" w:cs="Times New Roman"/>
          <w:sz w:val="20"/>
          <w:szCs w:val="20"/>
        </w:rPr>
      </w:pPr>
      <w:bookmarkStart w:id="96" w:name="_Toc1819468"/>
      <w:r>
        <w:rPr>
          <w:rFonts w:ascii="Times New Roman" w:eastAsia="Times New Roman" w:hAnsi="Times New Roman" w:cs="Times New Roman"/>
          <w:sz w:val="20"/>
          <w:szCs w:val="20"/>
        </w:rPr>
        <w:t>V.  GRADUATION REQUIREMENTS</w:t>
      </w:r>
      <w:bookmarkEnd w:id="96"/>
    </w:p>
    <w:p w14:paraId="0DA7E429" w14:textId="77777777" w:rsidR="00213248" w:rsidRDefault="00213248">
      <w:pPr>
        <w:rPr>
          <w:rFonts w:ascii="Times New Roman" w:eastAsia="Times New Roman" w:hAnsi="Times New Roman" w:cs="Times New Roman"/>
          <w:sz w:val="20"/>
          <w:szCs w:val="20"/>
        </w:rPr>
      </w:pPr>
    </w:p>
    <w:p w14:paraId="7CE8C4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Graduation requires that a student successfully completes the course of study prescribed by the university and the specific degree program, meets all financial obligations, and has been recommended for graduation by the Registrar.  A candidate for graduation must file an </w:t>
      </w:r>
      <w:r>
        <w:rPr>
          <w:rFonts w:ascii="Times New Roman" w:eastAsia="Times New Roman" w:hAnsi="Times New Roman" w:cs="Times New Roman"/>
          <w:sz w:val="20"/>
          <w:szCs w:val="20"/>
          <w:u w:val="single"/>
        </w:rPr>
        <w:t>Intent-to-Graduate</w:t>
      </w:r>
      <w:r>
        <w:rPr>
          <w:rFonts w:ascii="Times New Roman" w:eastAsia="Times New Roman" w:hAnsi="Times New Roman" w:cs="Times New Roman"/>
          <w:sz w:val="20"/>
          <w:szCs w:val="20"/>
        </w:rPr>
        <w:t xml:space="preserve"> form at a minimum of 30 days prior to the official graduation date.</w:t>
      </w:r>
    </w:p>
    <w:p w14:paraId="08C160CE" w14:textId="77777777" w:rsidR="00213248" w:rsidRDefault="00213248">
      <w:pPr>
        <w:rPr>
          <w:rFonts w:ascii="Times New Roman" w:eastAsia="Times New Roman" w:hAnsi="Times New Roman" w:cs="Times New Roman"/>
          <w:sz w:val="20"/>
          <w:szCs w:val="20"/>
        </w:rPr>
      </w:pPr>
    </w:p>
    <w:p w14:paraId="7DAB639F" w14:textId="77777777" w:rsidR="00213248" w:rsidRDefault="00896515">
      <w:pPr>
        <w:pStyle w:val="Heading3"/>
      </w:pPr>
      <w:bookmarkStart w:id="97" w:name="_Toc1819469"/>
      <w:r>
        <w:t>AAS in Business Administration Graduation Requirements</w:t>
      </w:r>
      <w:bookmarkEnd w:id="97"/>
    </w:p>
    <w:p w14:paraId="3319D21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an AAS, the student must successfully fulfill all of the following requirements:</w:t>
      </w:r>
    </w:p>
    <w:p w14:paraId="009D4B45"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AAS course requirements (60 Credits)</w:t>
      </w:r>
    </w:p>
    <w:p w14:paraId="2D5D4F2A"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business core coursework applying toward the degree.</w:t>
      </w:r>
    </w:p>
    <w:p w14:paraId="6FB2C178"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7B4FB50" w14:textId="77777777" w:rsidR="00213248" w:rsidRDefault="00896515">
      <w:pPr>
        <w:widowControl w:val="0"/>
        <w:numPr>
          <w:ilvl w:val="0"/>
          <w:numId w:val="49"/>
        </w:numPr>
        <w:tabs>
          <w:tab w:val="right" w:pos="133"/>
          <w:tab w:val="left" w:pos="280"/>
        </w:tabs>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3519FEB6" w14:textId="77777777" w:rsidR="00213248" w:rsidRDefault="00896515">
      <w:pPr>
        <w:pStyle w:val="Heading3"/>
      </w:pPr>
      <w:bookmarkStart w:id="98" w:name="_Toc1819470"/>
      <w:r>
        <w:t>BSBA Graduation Requirements</w:t>
      </w:r>
      <w:bookmarkEnd w:id="98"/>
    </w:p>
    <w:p w14:paraId="414D4D0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BSBA, the student must successfully fulfill all of the following requirements:</w:t>
      </w:r>
    </w:p>
    <w:p w14:paraId="4D9004BE"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BSBA course requirements (120 Credits)</w:t>
      </w:r>
    </w:p>
    <w:p w14:paraId="2912BDA6"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4F024DDD"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2671F8D8" w14:textId="77777777" w:rsidR="00213248" w:rsidRDefault="00896515">
      <w:pPr>
        <w:widowControl w:val="0"/>
        <w:numPr>
          <w:ilvl w:val="0"/>
          <w:numId w:val="22"/>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7D643CF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98419BE" w14:textId="77777777" w:rsidR="00213248" w:rsidRDefault="00896515">
      <w:pPr>
        <w:pStyle w:val="Heading3"/>
      </w:pPr>
      <w:bookmarkStart w:id="99" w:name="_Toc1819471"/>
      <w:r>
        <w:t>BSIT Graduation Requirements</w:t>
      </w:r>
      <w:bookmarkEnd w:id="99"/>
    </w:p>
    <w:p w14:paraId="2BDC361D"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BSIT, the student must successfully fulfill all of the following requirements:</w:t>
      </w:r>
    </w:p>
    <w:p w14:paraId="3A14B0D4"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BSIT course requirements (120 Credits)</w:t>
      </w:r>
    </w:p>
    <w:p w14:paraId="46D09AFE"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Successfully complete the capstone project (last 9 credits of the 120 credit requirements)</w:t>
      </w:r>
    </w:p>
    <w:p w14:paraId="4BD6E447"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degree.</w:t>
      </w:r>
    </w:p>
    <w:p w14:paraId="0E00681D"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40A6DEBA" w14:textId="77777777" w:rsidR="00213248" w:rsidRDefault="00896515">
      <w:pPr>
        <w:widowControl w:val="0"/>
        <w:numPr>
          <w:ilvl w:val="0"/>
          <w:numId w:val="56"/>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5CBB5644" w14:textId="77777777" w:rsidR="00213248" w:rsidRDefault="00896515">
      <w:pPr>
        <w:pStyle w:val="Heading3"/>
      </w:pPr>
      <w:bookmarkStart w:id="100" w:name="_Toc1819472"/>
      <w:r>
        <w:t xml:space="preserve">Bachelor Level </w:t>
      </w:r>
      <w:r>
        <w:rPr>
          <w:u w:val="single"/>
        </w:rPr>
        <w:t>Certificate</w:t>
      </w:r>
      <w:r>
        <w:t xml:space="preserve"> Program Award Requirements</w:t>
      </w:r>
      <w:bookmarkEnd w:id="100"/>
    </w:p>
    <w:p w14:paraId="19E960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award of a Bachelor Level Certificate, the student must successfully fulfill all of the following requirements:</w:t>
      </w:r>
    </w:p>
    <w:p w14:paraId="292B84A8"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specific certificate course requirements (12 Credits)</w:t>
      </w:r>
    </w:p>
    <w:p w14:paraId="058CE7EB"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2.0 or better for all coursework applying toward the certificate.</w:t>
      </w:r>
    </w:p>
    <w:p w14:paraId="09A9CF68"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528682A0" w14:textId="77777777" w:rsidR="00213248" w:rsidRDefault="00896515">
      <w:pPr>
        <w:widowControl w:val="0"/>
        <w:numPr>
          <w:ilvl w:val="0"/>
          <w:numId w:val="39"/>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Complete request form a minimum 30 days before the end of the final course of study in the certificate program.</w:t>
      </w:r>
    </w:p>
    <w:p w14:paraId="0D4E16A9"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07C7FF67" w14:textId="77777777" w:rsidR="00213248" w:rsidRDefault="00896515">
      <w:pPr>
        <w:pStyle w:val="Heading3"/>
      </w:pPr>
      <w:bookmarkStart w:id="101" w:name="_Toc1819473"/>
      <w:r>
        <w:t>MBA and MSOM Graduation Requirements</w:t>
      </w:r>
      <w:bookmarkEnd w:id="101"/>
    </w:p>
    <w:p w14:paraId="1E9DDA20"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MBA or MSOM, the student must successfully fulfill all of the following requirements:</w:t>
      </w:r>
    </w:p>
    <w:p w14:paraId="28C5D0F2"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all program graduate course requirement (37 Credits)</w:t>
      </w:r>
    </w:p>
    <w:p w14:paraId="47EDAD27"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an overall GPA of 3.0 (B average) or better for all graduate level coursework applying toward the degree.</w:t>
      </w:r>
    </w:p>
    <w:p w14:paraId="041897D3"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Pay all tuition and fees. </w:t>
      </w:r>
    </w:p>
    <w:p w14:paraId="3E852749" w14:textId="77777777" w:rsidR="00213248" w:rsidRDefault="00896515">
      <w:pPr>
        <w:widowControl w:val="0"/>
        <w:numPr>
          <w:ilvl w:val="0"/>
          <w:numId w:val="3"/>
        </w:numPr>
        <w:tabs>
          <w:tab w:val="right" w:pos="133"/>
          <w:tab w:val="left" w:pos="28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Complete and submit the Intent to Graduate request form a minimum 30 days before the end of the final term of study.</w:t>
      </w:r>
    </w:p>
    <w:p w14:paraId="1540E6C0" w14:textId="77777777" w:rsidR="00213248" w:rsidRDefault="00896515">
      <w:pPr>
        <w:pStyle w:val="Heading3"/>
      </w:pPr>
      <w:bookmarkStart w:id="102" w:name="_Toc1819474"/>
      <w:r>
        <w:t>DBA Graduation Requirements</w:t>
      </w:r>
      <w:bookmarkEnd w:id="102"/>
    </w:p>
    <w:p w14:paraId="75E1154F"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qualify for graduation with a DBA, the student must successfully fulfill all of the following requirements:</w:t>
      </w:r>
    </w:p>
    <w:p w14:paraId="56FB756E"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1. Fulfill all DBA graduate course requirement (61 Credits)</w:t>
      </w:r>
    </w:p>
    <w:p w14:paraId="07D4CF03" w14:textId="77777777" w:rsidR="00213248" w:rsidRDefault="00896515">
      <w:pPr>
        <w:widowControl w:val="0"/>
        <w:tabs>
          <w:tab w:val="right" w:pos="133"/>
          <w:tab w:val="left" w:pos="280"/>
        </w:tabs>
        <w:ind w:left="1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2. Maintain an overall GPA of 3.0 (B average) or better for all graduate level coursework applying toward the degree.</w:t>
      </w:r>
    </w:p>
    <w:p w14:paraId="0A165599"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3. Successfully complete the DBA Doctoral Project (dissertation).</w:t>
      </w:r>
    </w:p>
    <w:p w14:paraId="15DE8834"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rPr>
          <w:rFonts w:ascii="Times New Roman" w:eastAsia="Times New Roman" w:hAnsi="Times New Roman" w:cs="Times New Roman"/>
          <w:sz w:val="20"/>
          <w:szCs w:val="20"/>
        </w:rPr>
      </w:pPr>
      <w:r>
        <w:rPr>
          <w:rFonts w:ascii="Times New Roman" w:eastAsia="Times New Roman" w:hAnsi="Times New Roman" w:cs="Times New Roman"/>
          <w:sz w:val="20"/>
          <w:szCs w:val="20"/>
        </w:rPr>
        <w:t>4. Pay all tuition and fees.</w:t>
      </w:r>
    </w:p>
    <w:p w14:paraId="151C0085"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hanging="270"/>
        <w:rPr>
          <w:rFonts w:ascii="Times New Roman" w:eastAsia="Times New Roman" w:hAnsi="Times New Roman" w:cs="Times New Roman"/>
          <w:sz w:val="20"/>
          <w:szCs w:val="20"/>
        </w:rPr>
      </w:pPr>
      <w:r>
        <w:rPr>
          <w:rFonts w:ascii="Times New Roman" w:eastAsia="Times New Roman" w:hAnsi="Times New Roman" w:cs="Times New Roman"/>
          <w:sz w:val="20"/>
          <w:szCs w:val="20"/>
        </w:rPr>
        <w:t>5. Complete and submit the Intent to Graduate request form a minimum 30 days before the end of the final term of study.</w:t>
      </w:r>
    </w:p>
    <w:p w14:paraId="6E4CA8AF" w14:textId="77777777" w:rsidR="00213248" w:rsidRDefault="00213248">
      <w:pPr>
        <w:rPr>
          <w:rFonts w:ascii="Times New Roman" w:eastAsia="Times New Roman" w:hAnsi="Times New Roman" w:cs="Times New Roman"/>
          <w:b/>
          <w:sz w:val="20"/>
          <w:szCs w:val="20"/>
        </w:rPr>
      </w:pPr>
    </w:p>
    <w:p w14:paraId="0DF02E86" w14:textId="77777777" w:rsidR="00213248" w:rsidRDefault="00213248">
      <w:pPr>
        <w:rPr>
          <w:rFonts w:ascii="Times New Roman" w:eastAsia="Times New Roman" w:hAnsi="Times New Roman" w:cs="Times New Roman"/>
          <w:sz w:val="20"/>
          <w:szCs w:val="20"/>
        </w:rPr>
      </w:pPr>
    </w:p>
    <w:p w14:paraId="5235825A" w14:textId="77777777" w:rsidR="00213248" w:rsidRDefault="00896515">
      <w:pPr>
        <w:pStyle w:val="Heading2"/>
      </w:pPr>
      <w:bookmarkStart w:id="103" w:name="_Toc1819475"/>
      <w:r>
        <w:t>Graduation Approval Process</w:t>
      </w:r>
      <w:bookmarkEnd w:id="103"/>
    </w:p>
    <w:p w14:paraId="69D68EF5" w14:textId="77777777" w:rsidR="00213248" w:rsidRDefault="00213248">
      <w:pPr>
        <w:rPr>
          <w:rFonts w:ascii="Times New Roman" w:eastAsia="Times New Roman" w:hAnsi="Times New Roman" w:cs="Times New Roman"/>
          <w:sz w:val="20"/>
          <w:szCs w:val="20"/>
        </w:rPr>
      </w:pPr>
    </w:p>
    <w:p w14:paraId="67374C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Graduation Approval Process consists of a review of the student’s academic records by the Registrar, the student’s Academic Advisor and a final approval by the university president.  Once the student’s Intent-to-Graduate is received in the Registrar’s office, a review of the student’s academic records is performed to verify the student has completed all degree program requirements for the program in which the student is registered.  </w:t>
      </w:r>
    </w:p>
    <w:p w14:paraId="4F717DBC" w14:textId="77777777" w:rsidR="00213248" w:rsidRDefault="00213248">
      <w:pPr>
        <w:rPr>
          <w:rFonts w:ascii="Times New Roman" w:eastAsia="Times New Roman" w:hAnsi="Times New Roman" w:cs="Times New Roman"/>
          <w:sz w:val="20"/>
          <w:szCs w:val="20"/>
        </w:rPr>
      </w:pPr>
    </w:p>
    <w:p w14:paraId="4FF182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Registrar determines the student has not completed all graduation requirements or the student has outstanding financial obligations to the university, the Registrar returns the Intent-to-Graduate to the student along with an explanation for the denied graduation request.  The Registrar also notifies the Dean and the student’s Academic Advisor of the denied graduation request.  The student can appeal to the office of the Student Services (</w:t>
      </w:r>
      <w:hyperlink r:id="rId40">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if he/she feels an error has been made. </w:t>
      </w:r>
    </w:p>
    <w:p w14:paraId="7F15C2CB" w14:textId="77777777" w:rsidR="00213248" w:rsidRDefault="00213248">
      <w:pPr>
        <w:rPr>
          <w:rFonts w:ascii="Times New Roman" w:eastAsia="Times New Roman" w:hAnsi="Times New Roman" w:cs="Times New Roman"/>
          <w:sz w:val="20"/>
          <w:szCs w:val="20"/>
        </w:rPr>
      </w:pPr>
    </w:p>
    <w:p w14:paraId="00DEE2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the Registrar determines the student has completed all graduation requirements, the Registrar contacts the Finance Department to ensure all financial obligations to Apollos University have been fulfilled.  Registrar provides the Intent-to-Graduate request form along with his/her findings to the applicable student’s Academic Advisor for review and recommendation. </w:t>
      </w:r>
    </w:p>
    <w:p w14:paraId="01AFB276" w14:textId="77777777" w:rsidR="00213248" w:rsidRDefault="00213248">
      <w:pPr>
        <w:ind w:left="180" w:hanging="180"/>
        <w:rPr>
          <w:rFonts w:ascii="Times New Roman" w:eastAsia="Times New Roman" w:hAnsi="Times New Roman" w:cs="Times New Roman"/>
          <w:sz w:val="20"/>
          <w:szCs w:val="20"/>
        </w:rPr>
      </w:pPr>
    </w:p>
    <w:p w14:paraId="4C5E0021" w14:textId="77777777" w:rsidR="00213248" w:rsidRDefault="00896515">
      <w:pPr>
        <w:ind w:left="180" w:hanging="180"/>
        <w:rPr>
          <w:rFonts w:ascii="Times New Roman" w:eastAsia="Times New Roman" w:hAnsi="Times New Roman" w:cs="Times New Roman"/>
          <w:sz w:val="20"/>
          <w:szCs w:val="20"/>
        </w:rPr>
      </w:pPr>
      <w:r>
        <w:rPr>
          <w:rFonts w:ascii="Times New Roman" w:eastAsia="Times New Roman" w:hAnsi="Times New Roman" w:cs="Times New Roman"/>
          <w:sz w:val="20"/>
          <w:szCs w:val="20"/>
        </w:rPr>
        <w:t>The student’s Academic Advisor responsibilities are to:</w:t>
      </w:r>
    </w:p>
    <w:p w14:paraId="4D37DE38" w14:textId="77777777" w:rsidR="00213248" w:rsidRDefault="00213248">
      <w:pPr>
        <w:ind w:left="180" w:hanging="180"/>
        <w:rPr>
          <w:rFonts w:ascii="Times New Roman" w:eastAsia="Times New Roman" w:hAnsi="Times New Roman" w:cs="Times New Roman"/>
          <w:sz w:val="20"/>
          <w:szCs w:val="20"/>
        </w:rPr>
      </w:pPr>
    </w:p>
    <w:p w14:paraId="7354EEF8" w14:textId="77777777" w:rsidR="00213248" w:rsidRDefault="00896515">
      <w:pPr>
        <w:numPr>
          <w:ilvl w:val="0"/>
          <w:numId w:val="60"/>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the Registrar’s findings concerning the student’s completion of the graduation requirements.</w:t>
      </w:r>
    </w:p>
    <w:p w14:paraId="1C609E20" w14:textId="77777777" w:rsidR="00213248" w:rsidRDefault="00213248">
      <w:pPr>
        <w:ind w:left="180" w:hanging="180"/>
        <w:rPr>
          <w:rFonts w:ascii="Times New Roman" w:eastAsia="Times New Roman" w:hAnsi="Times New Roman" w:cs="Times New Roman"/>
          <w:sz w:val="20"/>
          <w:szCs w:val="20"/>
        </w:rPr>
      </w:pPr>
    </w:p>
    <w:p w14:paraId="419EF92F" w14:textId="77777777" w:rsidR="00213248" w:rsidRDefault="00896515">
      <w:pPr>
        <w:numPr>
          <w:ilvl w:val="0"/>
          <w:numId w:val="60"/>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If approved by Academic Advisor, the Registrar recommends to the president the conferring of the degree on the student.  The president then provides the final approval to graduate. </w:t>
      </w:r>
    </w:p>
    <w:p w14:paraId="0ACA4576" w14:textId="77777777" w:rsidR="00213248" w:rsidRDefault="00896515">
      <w:pPr>
        <w:rPr>
          <w:rFonts w:ascii="Times New Roman" w:eastAsia="Times New Roman" w:hAnsi="Times New Roman" w:cs="Times New Roman"/>
          <w:sz w:val="20"/>
          <w:szCs w:val="20"/>
        </w:rPr>
      </w:pPr>
      <w:r>
        <w:br w:type="page"/>
      </w:r>
    </w:p>
    <w:p w14:paraId="0CD77AFD" w14:textId="77777777" w:rsidR="00213248" w:rsidRDefault="00896515">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0288" behindDoc="0" locked="0" layoutInCell="1" hidden="0" allowOverlap="1" wp14:anchorId="74C73FBA" wp14:editId="1AE4C745">
                <wp:simplePos x="0" y="0"/>
                <wp:positionH relativeFrom="column">
                  <wp:posOffset>-266699</wp:posOffset>
                </wp:positionH>
                <wp:positionV relativeFrom="paragraph">
                  <wp:posOffset>-368299</wp:posOffset>
                </wp:positionV>
                <wp:extent cx="6363970" cy="1262380"/>
                <wp:effectExtent l="0" t="0" r="0" b="0"/>
                <wp:wrapNone/>
                <wp:docPr id="11" name="Rectangle 11"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9E79DFE"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1A17AC" w:rsidRDefault="001A17AC">
                            <w:pPr>
                              <w:spacing w:line="240" w:lineRule="auto"/>
                              <w:textDirection w:val="btLr"/>
                            </w:pPr>
                          </w:p>
                          <w:p w14:paraId="5908D7EA" w14:textId="77777777" w:rsidR="001A17AC" w:rsidRDefault="001A17AC">
                            <w:pPr>
                              <w:spacing w:line="240" w:lineRule="auto"/>
                              <w:textDirection w:val="btLr"/>
                            </w:pPr>
                            <w:r>
                              <w:rPr>
                                <w:rFonts w:ascii="Times New Roman" w:eastAsia="Times New Roman" w:hAnsi="Times New Roman" w:cs="Times New Roman"/>
                                <w:color w:val="000000"/>
                                <w:sz w:val="40"/>
                              </w:rPr>
                              <w:t>VI. FINANCIAL INFORMATION</w:t>
                            </w:r>
                          </w:p>
                        </w:txbxContent>
                      </wps:txbx>
                      <wps:bodyPr spcFirstLastPara="1" wrap="square" lIns="91425" tIns="45700" rIns="91425" bIns="45700" anchor="t" anchorCtr="0"/>
                    </wps:wsp>
                  </a:graphicData>
                </a:graphic>
              </wp:anchor>
            </w:drawing>
          </mc:Choice>
          <mc:Fallback>
            <w:pict>
              <v:rect w14:anchorId="74C73FBA" id="Rectangle 11" o:spid="_x0000_s1031" alt="I. MISSION, GOALS, AND OBJECTIVES" style="position:absolute;margin-left:-21pt;margin-top:-29pt;width:501.1pt;height:99.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" fillcolor="#8db3e2">
                <v:stroke startarrowwidth="narrow" startarrowlength="short" endarrowwidth="narrow" endarrowlength="short"/>
                <v:textbox inset="2.53958mm,1.2694mm,2.53958mm,1.2694mm">
                  <w:txbxContent>
                    <w:p w14:paraId="69E79DFE"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5A5144E" w14:textId="77777777" w:rsidR="001A17AC" w:rsidRDefault="001A17AC">
                      <w:pPr>
                        <w:spacing w:line="240" w:lineRule="auto"/>
                        <w:textDirection w:val="btLr"/>
                      </w:pPr>
                    </w:p>
                    <w:p w14:paraId="5908D7EA" w14:textId="77777777" w:rsidR="001A17AC" w:rsidRDefault="001A17AC">
                      <w:pPr>
                        <w:spacing w:line="240" w:lineRule="auto"/>
                        <w:textDirection w:val="btLr"/>
                      </w:pPr>
                      <w:r>
                        <w:rPr>
                          <w:rFonts w:ascii="Times New Roman" w:eastAsia="Times New Roman" w:hAnsi="Times New Roman" w:cs="Times New Roman"/>
                          <w:color w:val="000000"/>
                          <w:sz w:val="40"/>
                        </w:rPr>
                        <w:t>VI. FINANCIAL INFORMATION</w:t>
                      </w:r>
                    </w:p>
                  </w:txbxContent>
                </v:textbox>
              </v:rect>
            </w:pict>
          </mc:Fallback>
        </mc:AlternateContent>
      </w:r>
    </w:p>
    <w:p w14:paraId="4195FB73" w14:textId="77777777" w:rsidR="00213248" w:rsidRDefault="00213248">
      <w:pPr>
        <w:rPr>
          <w:rFonts w:ascii="Times New Roman" w:eastAsia="Times New Roman" w:hAnsi="Times New Roman" w:cs="Times New Roman"/>
          <w:sz w:val="20"/>
          <w:szCs w:val="20"/>
        </w:rPr>
      </w:pPr>
    </w:p>
    <w:p w14:paraId="31DC45D1" w14:textId="77777777" w:rsidR="00213248" w:rsidRDefault="00213248">
      <w:pPr>
        <w:rPr>
          <w:rFonts w:ascii="Times New Roman" w:eastAsia="Times New Roman" w:hAnsi="Times New Roman" w:cs="Times New Roman"/>
          <w:sz w:val="20"/>
          <w:szCs w:val="20"/>
        </w:rPr>
      </w:pPr>
    </w:p>
    <w:p w14:paraId="6A6F3100" w14:textId="77777777" w:rsidR="00213248" w:rsidRDefault="00213248">
      <w:pPr>
        <w:rPr>
          <w:rFonts w:ascii="Times New Roman" w:eastAsia="Times New Roman" w:hAnsi="Times New Roman" w:cs="Times New Roman"/>
          <w:sz w:val="20"/>
          <w:szCs w:val="20"/>
        </w:rPr>
      </w:pPr>
    </w:p>
    <w:p w14:paraId="46B7B12E" w14:textId="77777777" w:rsidR="00213248" w:rsidRDefault="00213248">
      <w:pPr>
        <w:rPr>
          <w:rFonts w:ascii="Times New Roman" w:eastAsia="Times New Roman" w:hAnsi="Times New Roman" w:cs="Times New Roman"/>
          <w:sz w:val="20"/>
          <w:szCs w:val="20"/>
        </w:rPr>
      </w:pPr>
    </w:p>
    <w:p w14:paraId="101505EF" w14:textId="77777777" w:rsidR="00213248" w:rsidRDefault="00213248">
      <w:pPr>
        <w:rPr>
          <w:rFonts w:ascii="Times New Roman" w:eastAsia="Times New Roman" w:hAnsi="Times New Roman" w:cs="Times New Roman"/>
          <w:sz w:val="20"/>
          <w:szCs w:val="20"/>
        </w:rPr>
      </w:pPr>
    </w:p>
    <w:p w14:paraId="11915B99" w14:textId="77777777" w:rsidR="00213248" w:rsidRDefault="00213248">
      <w:pPr>
        <w:rPr>
          <w:rFonts w:ascii="Times New Roman" w:eastAsia="Times New Roman" w:hAnsi="Times New Roman" w:cs="Times New Roman"/>
          <w:sz w:val="20"/>
          <w:szCs w:val="20"/>
        </w:rPr>
      </w:pPr>
    </w:p>
    <w:p w14:paraId="1073B1C9" w14:textId="77777777" w:rsidR="00213248" w:rsidRDefault="00213248">
      <w:pPr>
        <w:rPr>
          <w:rFonts w:ascii="Times New Roman" w:eastAsia="Times New Roman" w:hAnsi="Times New Roman" w:cs="Times New Roman"/>
          <w:sz w:val="20"/>
          <w:szCs w:val="20"/>
        </w:rPr>
      </w:pPr>
    </w:p>
    <w:p w14:paraId="41781E26" w14:textId="77777777" w:rsidR="00213248" w:rsidRDefault="00896515">
      <w:pPr>
        <w:pStyle w:val="Heading1"/>
        <w:tabs>
          <w:tab w:val="left" w:pos="-90"/>
        </w:tabs>
        <w:rPr>
          <w:rFonts w:ascii="Times New Roman" w:eastAsia="Times New Roman" w:hAnsi="Times New Roman" w:cs="Times New Roman"/>
          <w:sz w:val="20"/>
          <w:szCs w:val="20"/>
        </w:rPr>
      </w:pPr>
      <w:bookmarkStart w:id="104" w:name="_Toc1819476"/>
      <w:r>
        <w:rPr>
          <w:rFonts w:ascii="Times New Roman" w:eastAsia="Times New Roman" w:hAnsi="Times New Roman" w:cs="Times New Roman"/>
          <w:sz w:val="20"/>
          <w:szCs w:val="20"/>
        </w:rPr>
        <w:t>VI. FINANCIAL INFORMATION</w:t>
      </w:r>
      <w:bookmarkEnd w:id="104"/>
    </w:p>
    <w:p w14:paraId="38295F23" w14:textId="77777777" w:rsidR="00213248" w:rsidRDefault="00213248">
      <w:pPr>
        <w:rPr>
          <w:rFonts w:ascii="Times New Roman" w:eastAsia="Times New Roman" w:hAnsi="Times New Roman" w:cs="Times New Roman"/>
          <w:b/>
          <w:sz w:val="20"/>
          <w:szCs w:val="20"/>
        </w:rPr>
      </w:pPr>
    </w:p>
    <w:p w14:paraId="2633988F" w14:textId="77777777" w:rsidR="00213248" w:rsidRDefault="00896515">
      <w:pPr>
        <w:pStyle w:val="Heading2"/>
      </w:pPr>
      <w:bookmarkStart w:id="105" w:name="_Toc1819477"/>
      <w:r>
        <w:t>Tuition</w:t>
      </w:r>
      <w:bookmarkEnd w:id="105"/>
      <w:r>
        <w:t xml:space="preserve"> </w:t>
      </w:r>
    </w:p>
    <w:p w14:paraId="24706D6F" w14:textId="77777777" w:rsidR="00213248" w:rsidRDefault="00213248">
      <w:pPr>
        <w:pStyle w:val="Heading2"/>
      </w:pPr>
    </w:p>
    <w:p w14:paraId="0822F9BE"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Tuition Rates as of January 1, 2016 for New Applicants</w:t>
      </w:r>
    </w:p>
    <w:p w14:paraId="40D3AD43" w14:textId="77777777" w:rsidR="00213248" w:rsidRDefault="00213248">
      <w:pPr>
        <w:rPr>
          <w:rFonts w:ascii="Times New Roman" w:eastAsia="Times New Roman" w:hAnsi="Times New Roman" w:cs="Times New Roman"/>
          <w:sz w:val="20"/>
          <w:szCs w:val="20"/>
        </w:rPr>
      </w:pPr>
    </w:p>
    <w:p w14:paraId="13AAC8D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student registers for classes each term and is responsible for payment of their tuition associated with those classes no later than the first day before the classes are scheduled to start.  </w:t>
      </w:r>
    </w:p>
    <w:p w14:paraId="19E8CB36" w14:textId="77777777" w:rsidR="00213248" w:rsidRDefault="00213248">
      <w:pPr>
        <w:rPr>
          <w:rFonts w:ascii="Times New Roman" w:eastAsia="Times New Roman" w:hAnsi="Times New Roman" w:cs="Times New Roman"/>
          <w:sz w:val="20"/>
          <w:szCs w:val="20"/>
        </w:rPr>
      </w:pPr>
    </w:p>
    <w:p w14:paraId="12C892F0" w14:textId="77777777" w:rsidR="00213248" w:rsidRDefault="00896515">
      <w:pPr>
        <w:ind w:firstLine="720"/>
        <w:rPr>
          <w:rFonts w:ascii="Times New Roman" w:eastAsia="Times New Roman" w:hAnsi="Times New Roman" w:cs="Times New Roman"/>
          <w:sz w:val="16"/>
          <w:szCs w:val="16"/>
        </w:rPr>
      </w:pPr>
      <w:bookmarkStart w:id="106" w:name="zu0gcz" w:colFirst="0" w:colLast="0"/>
      <w:bookmarkStart w:id="107" w:name="2koq656" w:colFirst="0" w:colLast="0"/>
      <w:bookmarkEnd w:id="106"/>
      <w:bookmarkEnd w:id="107"/>
      <w:r>
        <w:rPr>
          <w:rFonts w:ascii="Times New Roman" w:eastAsia="Times New Roman" w:hAnsi="Times New Roman" w:cs="Times New Roman"/>
          <w:sz w:val="20"/>
          <w:szCs w:val="20"/>
        </w:rPr>
        <w:t>Undergraduate Tuition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$175.00 / Per Credit </w:t>
      </w:r>
    </w:p>
    <w:p w14:paraId="33B9BD22" w14:textId="77777777" w:rsidR="00213248" w:rsidRDefault="00896515">
      <w:pPr>
        <w:tabs>
          <w:tab w:val="left" w:pos="720"/>
          <w:tab w:val="left" w:pos="1440"/>
          <w:tab w:val="left" w:pos="2160"/>
          <w:tab w:val="left" w:pos="2880"/>
          <w:tab w:val="left" w:pos="3600"/>
          <w:tab w:val="left" w:pos="4320"/>
          <w:tab w:val="left" w:pos="5040"/>
          <w:tab w:val="left" w:pos="6450"/>
        </w:tabs>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Master Tuition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$234.00 / Per Credit </w:t>
      </w:r>
      <w:r>
        <w:rPr>
          <w:rFonts w:ascii="Times New Roman" w:eastAsia="Times New Roman" w:hAnsi="Times New Roman" w:cs="Times New Roman"/>
          <w:sz w:val="20"/>
          <w:szCs w:val="20"/>
        </w:rPr>
        <w:tab/>
      </w:r>
    </w:p>
    <w:p w14:paraId="779980D0" w14:textId="77777777" w:rsidR="00213248" w:rsidRDefault="00896515">
      <w:pPr>
        <w:ind w:firstLine="720"/>
        <w:rPr>
          <w:rFonts w:ascii="Times New Roman" w:eastAsia="Times New Roman" w:hAnsi="Times New Roman" w:cs="Times New Roman"/>
          <w:sz w:val="20"/>
          <w:szCs w:val="20"/>
        </w:rPr>
      </w:pPr>
      <w:bookmarkStart w:id="108" w:name="1yyy98l" w:colFirst="0" w:colLast="0"/>
      <w:bookmarkStart w:id="109" w:name="3jtnz0s" w:colFirst="0" w:colLast="0"/>
      <w:bookmarkEnd w:id="108"/>
      <w:bookmarkEnd w:id="109"/>
      <w:r>
        <w:rPr>
          <w:rFonts w:ascii="Times New Roman" w:eastAsia="Times New Roman" w:hAnsi="Times New Roman" w:cs="Times New Roman"/>
          <w:sz w:val="20"/>
          <w:szCs w:val="20"/>
        </w:rPr>
        <w:t>Doctorate Tuition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$267.00 / Per Credit </w:t>
      </w:r>
    </w:p>
    <w:p w14:paraId="56EFA5FF" w14:textId="77777777" w:rsidR="00213248" w:rsidRDefault="00213248">
      <w:pPr>
        <w:rPr>
          <w:rFonts w:ascii="Times New Roman" w:eastAsia="Times New Roman" w:hAnsi="Times New Roman" w:cs="Times New Roman"/>
          <w:sz w:val="16"/>
          <w:szCs w:val="16"/>
        </w:rPr>
      </w:pPr>
    </w:p>
    <w:p w14:paraId="42BFF9F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(E-book textbooks/course materials provided without charge for each class unless specified of part of a special offer or specified in the class/program. The student is responsible for working with the E-book company if there is an issue with the downloading of the e-book textbook or the code provided.)</w:t>
      </w:r>
    </w:p>
    <w:p w14:paraId="59E603EC" w14:textId="77777777" w:rsidR="00213248" w:rsidRDefault="00213248">
      <w:pPr>
        <w:rPr>
          <w:rFonts w:ascii="Times New Roman" w:eastAsia="Times New Roman" w:hAnsi="Times New Roman" w:cs="Times New Roman"/>
          <w:sz w:val="20"/>
          <w:szCs w:val="20"/>
        </w:rPr>
      </w:pPr>
    </w:p>
    <w:p w14:paraId="68316A9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Cost Per Course</w:t>
      </w:r>
      <w:r>
        <w:rPr>
          <w:rFonts w:ascii="Times New Roman" w:eastAsia="Times New Roman" w:hAnsi="Times New Roman" w:cs="Times New Roman"/>
          <w:sz w:val="20"/>
          <w:szCs w:val="20"/>
        </w:rPr>
        <w:t>: All undergraduate program and certificate courses are 3 credits each and cost $525 per course.  All master level 3 credit courses cost $702 per course and a 1 credit course at $234.  Most doctoral level courses are 3 credits each and the total tuition per 3 credit course is $828.  However, there is a 1 credit course at $276 and four 1 ½ credit doctoral workshop courses which cost $325.50 each.</w:t>
      </w:r>
    </w:p>
    <w:p w14:paraId="4AD33EB5" w14:textId="77777777" w:rsidR="00213248" w:rsidRDefault="00213248">
      <w:pPr>
        <w:rPr>
          <w:rFonts w:ascii="Times New Roman" w:eastAsia="Times New Roman" w:hAnsi="Times New Roman" w:cs="Times New Roman"/>
          <w:b/>
          <w:sz w:val="20"/>
          <w:szCs w:val="20"/>
        </w:rPr>
      </w:pPr>
    </w:p>
    <w:p w14:paraId="2519786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Estimated Total Associate Program Cost is</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$10,600 US </w:t>
      </w:r>
      <w:r>
        <w:rPr>
          <w:rFonts w:ascii="Times New Roman" w:eastAsia="Times New Roman" w:hAnsi="Times New Roman" w:cs="Times New Roman"/>
          <w:sz w:val="20"/>
          <w:szCs w:val="20"/>
        </w:rPr>
        <w:t>($25 application, $25 library fee, $10,500 tuition (60 credits), and $50 graduation fee).   E-book textbook codes are provided to the student without charge via the Apollos Textbook Grant.  The student is responsible for working with the E-book company if there is an issue with the downloading of the e-book or the code provided.</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r>
    </w:p>
    <w:p w14:paraId="5D2CC8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Estimated Total Bachelor Program Cost is $21,100 US </w:t>
      </w:r>
      <w:r>
        <w:rPr>
          <w:rFonts w:ascii="Times New Roman" w:eastAsia="Times New Roman" w:hAnsi="Times New Roman" w:cs="Times New Roman"/>
          <w:sz w:val="20"/>
          <w:szCs w:val="20"/>
        </w:rPr>
        <w:t>($25 application, $25 library fee, $21,000 tuition (120 credits), and $50 graduation fee).   E-book textbook codes are provided to the student without charge via the Apollos Textbook Grant.  The student is responsible for working with the E-book company if there is an issue with the downloading of the e-book or the code provided.</w:t>
      </w:r>
      <w:r>
        <w:rPr>
          <w:rFonts w:ascii="Times New Roman" w:eastAsia="Times New Roman" w:hAnsi="Times New Roman" w:cs="Times New Roman"/>
          <w:sz w:val="20"/>
          <w:szCs w:val="20"/>
        </w:rPr>
        <w:br/>
      </w:r>
    </w:p>
    <w:p w14:paraId="1A0D3DB7" w14:textId="77777777" w:rsidR="00213248" w:rsidRDefault="00213248">
      <w:pPr>
        <w:rPr>
          <w:rFonts w:ascii="Times New Roman" w:eastAsia="Times New Roman" w:hAnsi="Times New Roman" w:cs="Times New Roman"/>
          <w:b/>
          <w:sz w:val="20"/>
          <w:szCs w:val="20"/>
        </w:rPr>
      </w:pPr>
    </w:p>
    <w:p w14:paraId="090566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Estimated Total Bachelor Level </w:t>
      </w:r>
      <w:r>
        <w:rPr>
          <w:rFonts w:ascii="Times New Roman" w:eastAsia="Times New Roman" w:hAnsi="Times New Roman" w:cs="Times New Roman"/>
          <w:b/>
          <w:i/>
          <w:sz w:val="20"/>
          <w:szCs w:val="20"/>
          <w:u w:val="single"/>
        </w:rPr>
        <w:t>CERTIFICATE</w:t>
      </w:r>
      <w:r>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rPr>
        <w:t xml:space="preserve">Program Cost is $2,200 US </w:t>
      </w:r>
      <w:r>
        <w:rPr>
          <w:rFonts w:ascii="Times New Roman" w:eastAsia="Times New Roman" w:hAnsi="Times New Roman" w:cs="Times New Roman"/>
          <w:sz w:val="20"/>
          <w:szCs w:val="20"/>
        </w:rPr>
        <w:t>($25 application, $25 library fee, $2,100 tuition (12 credits), and $50 certificate award fee).   E-book textbook codes are provided to the student without charge via the Apollos Textbook Grant.  The student is responsible for working with the E-book company if there is an issue with the downloading of the e-book or the code provided.</w:t>
      </w:r>
      <w:r>
        <w:rPr>
          <w:rFonts w:ascii="Times New Roman" w:eastAsia="Times New Roman" w:hAnsi="Times New Roman" w:cs="Times New Roman"/>
          <w:sz w:val="20"/>
          <w:szCs w:val="20"/>
        </w:rPr>
        <w:br/>
      </w:r>
    </w:p>
    <w:p w14:paraId="2F2ADE5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w:t>
      </w:r>
    </w:p>
    <w:p w14:paraId="1AA19D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Estimated Total Master’s Program Cost is $8,758 US </w:t>
      </w:r>
      <w:r>
        <w:rPr>
          <w:rFonts w:ascii="Times New Roman" w:eastAsia="Times New Roman" w:hAnsi="Times New Roman" w:cs="Times New Roman"/>
          <w:sz w:val="20"/>
          <w:szCs w:val="20"/>
        </w:rPr>
        <w:t>($25 application, $25 library fee, $8,658 tuition (37 credits), and $50 graduation fee).   E-book textbook codes are provided to the student without charge via the Apollos Textbook Grant.  The student is responsible for working with the E-book company if there is an issue with the downloading of the e-book or the code provided.</w:t>
      </w:r>
      <w:r>
        <w:rPr>
          <w:rFonts w:ascii="Times New Roman" w:eastAsia="Times New Roman" w:hAnsi="Times New Roman" w:cs="Times New Roman"/>
          <w:sz w:val="20"/>
          <w:szCs w:val="20"/>
        </w:rPr>
        <w:br/>
      </w:r>
    </w:p>
    <w:p w14:paraId="452BEF4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4186B44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Estimated Total Doctoral Program Cost is $16,462 US </w:t>
      </w:r>
      <w:r>
        <w:rPr>
          <w:rFonts w:ascii="Times New Roman" w:eastAsia="Times New Roman" w:hAnsi="Times New Roman" w:cs="Times New Roman"/>
          <w:sz w:val="20"/>
          <w:szCs w:val="20"/>
        </w:rPr>
        <w:t>($25 Application, $100 Library Fee, $16,287 Tuition (61 credits), &amp; $50 Graduation Fee). E-book textbook codes are provided to the student without charge via the Apollos Textbook Grant.  The student is responsible for working with the E-book company if there is an issue with the downloading of the e-book or the code provided.</w:t>
      </w:r>
    </w:p>
    <w:p w14:paraId="67BE166D" w14:textId="77777777" w:rsidR="00213248" w:rsidRDefault="00213248">
      <w:pPr>
        <w:rPr>
          <w:rFonts w:ascii="Times New Roman" w:eastAsia="Times New Roman" w:hAnsi="Times New Roman" w:cs="Times New Roman"/>
          <w:sz w:val="20"/>
          <w:szCs w:val="20"/>
        </w:rPr>
      </w:pPr>
    </w:p>
    <w:p w14:paraId="026F344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NOTE:  Students on a Program Enrollment Agreement pay for classes as they register to take them. Therefore, students will pay each term for the classes and fees they register to take. Also, the tuition per credit quoted for the degree in which the student applies will not change during the student’s time at Apollos unless the student leaves or is removed from the program and then reapplies at a later time.</w:t>
      </w:r>
    </w:p>
    <w:p w14:paraId="7F348796" w14:textId="77777777" w:rsidR="00213248" w:rsidRDefault="00213248">
      <w:pPr>
        <w:rPr>
          <w:rFonts w:ascii="Times New Roman" w:eastAsia="Times New Roman" w:hAnsi="Times New Roman" w:cs="Times New Roman"/>
        </w:rPr>
      </w:pPr>
    </w:p>
    <w:p w14:paraId="1D428D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If the student finds he/she must cancel their Enrollment Agreement, a onetime registration fee of 20% of the applicable tuition (maximum $200) will be charged if the student does not cancel the Enrollment Agreement within the first 5 days of the first day of class. See the “Student’s Right to Cancel the Enrollment” section of the Apollos Catalog for details.</w:t>
      </w:r>
    </w:p>
    <w:p w14:paraId="1D493852" w14:textId="77777777" w:rsidR="00213248" w:rsidRDefault="00213248">
      <w:pPr>
        <w:rPr>
          <w:rFonts w:ascii="Times New Roman" w:eastAsia="Times New Roman" w:hAnsi="Times New Roman" w:cs="Times New Roman"/>
          <w:sz w:val="20"/>
          <w:szCs w:val="20"/>
        </w:rPr>
      </w:pPr>
    </w:p>
    <w:p w14:paraId="1D025DE2" w14:textId="77777777" w:rsidR="00213248" w:rsidRDefault="00896515">
      <w:pPr>
        <w:rPr>
          <w:rFonts w:ascii="Times New Roman" w:eastAsia="Times New Roman" w:hAnsi="Times New Roman" w:cs="Times New Roman"/>
          <w:sz w:val="20"/>
          <w:szCs w:val="20"/>
        </w:rPr>
      </w:pPr>
      <w:bookmarkStart w:id="110" w:name="_4iylrwe" w:colFirst="0" w:colLast="0"/>
      <w:bookmarkEnd w:id="110"/>
      <w:r>
        <w:rPr>
          <w:rFonts w:ascii="Times New Roman" w:eastAsia="Times New Roman" w:hAnsi="Times New Roman" w:cs="Times New Roman"/>
          <w:sz w:val="20"/>
          <w:szCs w:val="20"/>
        </w:rPr>
        <w:t>E-book textbook codes are provided to the student without charge via the Apollos Textbook Grant.  The student is responsible for working with the E-book company if there is an issue with the downloading of the e-book or the code provided.</w:t>
      </w:r>
    </w:p>
    <w:p w14:paraId="7ED87480" w14:textId="77777777" w:rsidR="00213248" w:rsidRDefault="00213248"/>
    <w:p w14:paraId="50FA44B1" w14:textId="77777777" w:rsidR="00213248" w:rsidRDefault="00896515">
      <w:pPr>
        <w:pStyle w:val="Heading2"/>
      </w:pPr>
      <w:bookmarkStart w:id="111" w:name="_Toc1819478"/>
      <w:r>
        <w:t>Fees</w:t>
      </w:r>
      <w:bookmarkEnd w:id="111"/>
      <w:r>
        <w:t xml:space="preserve"> </w:t>
      </w:r>
    </w:p>
    <w:p w14:paraId="2C2A0D3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following fees and charges are costs that students may incur beyond the basic tuition cost for specific degree programs.  Fees are charged when services are rendered.   </w:t>
      </w:r>
    </w:p>
    <w:p w14:paraId="644B06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2D4AE3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NOTE: Veterans, Military, Public Service Personnel, and their families need to also see the USA Services Program for Veterans, Military, Public Servants, and Their Families section.  </w:t>
      </w:r>
    </w:p>
    <w:p w14:paraId="2CFAEDA6" w14:textId="77777777" w:rsidR="00213248" w:rsidRDefault="00213248">
      <w:pPr>
        <w:rPr>
          <w:rFonts w:ascii="Times New Roman" w:eastAsia="Times New Roman" w:hAnsi="Times New Roman" w:cs="Times New Roman"/>
          <w:sz w:val="20"/>
          <w:szCs w:val="20"/>
        </w:rPr>
      </w:pPr>
    </w:p>
    <w:p w14:paraId="317BD62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Mandatory Fees Incurred by All Students</w:t>
      </w:r>
      <w:r>
        <w:rPr>
          <w:rFonts w:ascii="Times New Roman" w:eastAsia="Times New Roman" w:hAnsi="Times New Roman" w:cs="Times New Roman"/>
          <w:sz w:val="20"/>
          <w:szCs w:val="20"/>
        </w:rPr>
        <w:t>:</w:t>
      </w:r>
    </w:p>
    <w:p w14:paraId="76D2FEF0" w14:textId="77777777" w:rsidR="00213248" w:rsidRDefault="00213248">
      <w:pPr>
        <w:rPr>
          <w:rFonts w:ascii="Times New Roman" w:eastAsia="Times New Roman" w:hAnsi="Times New Roman" w:cs="Times New Roman"/>
          <w:sz w:val="20"/>
          <w:szCs w:val="20"/>
        </w:rPr>
      </w:pPr>
    </w:p>
    <w:tbl>
      <w:tblPr>
        <w:tblStyle w:val="a2"/>
        <w:tblW w:w="5984" w:type="dxa"/>
        <w:tblInd w:w="108" w:type="dxa"/>
        <w:tblLayout w:type="fixed"/>
        <w:tblLook w:val="0400" w:firstRow="0" w:lastRow="0" w:firstColumn="0" w:lastColumn="0" w:noHBand="0" w:noVBand="1"/>
      </w:tblPr>
      <w:tblGrid>
        <w:gridCol w:w="4000"/>
        <w:gridCol w:w="327"/>
        <w:gridCol w:w="663"/>
        <w:gridCol w:w="994"/>
      </w:tblGrid>
      <w:tr w:rsidR="00213248" w14:paraId="093C0D3E" w14:textId="77777777">
        <w:trPr>
          <w:trHeight w:val="280"/>
        </w:trPr>
        <w:tc>
          <w:tcPr>
            <w:tcW w:w="4000" w:type="dxa"/>
            <w:tcBorders>
              <w:top w:val="nil"/>
              <w:left w:val="nil"/>
              <w:bottom w:val="nil"/>
              <w:right w:val="nil"/>
            </w:tcBorders>
            <w:shd w:val="clear" w:color="auto" w:fill="auto"/>
            <w:vAlign w:val="bottom"/>
          </w:tcPr>
          <w:p w14:paraId="178B318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*Application Fee</w:t>
            </w:r>
          </w:p>
        </w:tc>
        <w:tc>
          <w:tcPr>
            <w:tcW w:w="327" w:type="dxa"/>
            <w:tcBorders>
              <w:top w:val="nil"/>
              <w:left w:val="nil"/>
              <w:bottom w:val="nil"/>
              <w:right w:val="nil"/>
            </w:tcBorders>
            <w:shd w:val="clear" w:color="auto" w:fill="auto"/>
            <w:vAlign w:val="bottom"/>
          </w:tcPr>
          <w:p w14:paraId="51F8CB8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bottom"/>
          </w:tcPr>
          <w:p w14:paraId="50A41989"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tcBorders>
              <w:top w:val="nil"/>
              <w:left w:val="nil"/>
              <w:bottom w:val="nil"/>
              <w:right w:val="nil"/>
            </w:tcBorders>
            <w:shd w:val="clear" w:color="auto" w:fill="auto"/>
            <w:vAlign w:val="bottom"/>
          </w:tcPr>
          <w:p w14:paraId="42747868" w14:textId="77777777" w:rsidR="00213248" w:rsidRDefault="00213248">
            <w:pPr>
              <w:rPr>
                <w:rFonts w:ascii="Times New Roman" w:eastAsia="Times New Roman" w:hAnsi="Times New Roman" w:cs="Times New Roman"/>
                <w:color w:val="000000"/>
                <w:sz w:val="20"/>
                <w:szCs w:val="20"/>
              </w:rPr>
            </w:pPr>
          </w:p>
        </w:tc>
      </w:tr>
      <w:tr w:rsidR="00213248" w14:paraId="428F6CB0" w14:textId="77777777">
        <w:trPr>
          <w:trHeight w:val="280"/>
        </w:trPr>
        <w:tc>
          <w:tcPr>
            <w:tcW w:w="4000" w:type="dxa"/>
            <w:tcBorders>
              <w:top w:val="nil"/>
              <w:left w:val="nil"/>
              <w:bottom w:val="nil"/>
              <w:right w:val="nil"/>
            </w:tcBorders>
            <w:shd w:val="clear" w:color="auto" w:fill="auto"/>
            <w:vAlign w:val="center"/>
          </w:tcPr>
          <w:p w14:paraId="5FD4C6BC" w14:textId="77777777" w:rsidR="00213248" w:rsidRDefault="00896515">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*One Time Apollos Library Fee (Undergraduate and Master Level) </w:t>
            </w:r>
          </w:p>
        </w:tc>
        <w:tc>
          <w:tcPr>
            <w:tcW w:w="327" w:type="dxa"/>
            <w:tcBorders>
              <w:top w:val="nil"/>
              <w:left w:val="nil"/>
              <w:bottom w:val="nil"/>
              <w:right w:val="nil"/>
            </w:tcBorders>
            <w:shd w:val="clear" w:color="auto" w:fill="auto"/>
            <w:vAlign w:val="center"/>
          </w:tcPr>
          <w:p w14:paraId="00D8F18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1DB618EA"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tcBorders>
              <w:top w:val="nil"/>
              <w:left w:val="nil"/>
              <w:bottom w:val="nil"/>
              <w:right w:val="nil"/>
            </w:tcBorders>
            <w:shd w:val="clear" w:color="auto" w:fill="auto"/>
            <w:vAlign w:val="bottom"/>
          </w:tcPr>
          <w:p w14:paraId="6DE6992E" w14:textId="77777777" w:rsidR="00213248" w:rsidRDefault="00213248">
            <w:pPr>
              <w:jc w:val="right"/>
              <w:rPr>
                <w:rFonts w:ascii="Times New Roman" w:eastAsia="Times New Roman" w:hAnsi="Times New Roman" w:cs="Times New Roman"/>
                <w:color w:val="000000"/>
                <w:sz w:val="20"/>
                <w:szCs w:val="20"/>
              </w:rPr>
            </w:pPr>
          </w:p>
        </w:tc>
      </w:tr>
      <w:tr w:rsidR="00213248" w14:paraId="4033CCB4" w14:textId="77777777">
        <w:trPr>
          <w:trHeight w:val="280"/>
        </w:trPr>
        <w:tc>
          <w:tcPr>
            <w:tcW w:w="4000" w:type="dxa"/>
            <w:tcBorders>
              <w:top w:val="nil"/>
              <w:left w:val="nil"/>
              <w:bottom w:val="nil"/>
              <w:right w:val="nil"/>
            </w:tcBorders>
            <w:shd w:val="clear" w:color="auto" w:fill="auto"/>
            <w:vAlign w:val="center"/>
          </w:tcPr>
          <w:p w14:paraId="13497E9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Time Apollos Library Fee (Doctoral Level)</w:t>
            </w:r>
          </w:p>
        </w:tc>
        <w:tc>
          <w:tcPr>
            <w:tcW w:w="327" w:type="dxa"/>
            <w:tcBorders>
              <w:top w:val="nil"/>
              <w:left w:val="nil"/>
              <w:bottom w:val="nil"/>
              <w:right w:val="nil"/>
            </w:tcBorders>
            <w:shd w:val="clear" w:color="auto" w:fill="auto"/>
            <w:vAlign w:val="center"/>
          </w:tcPr>
          <w:p w14:paraId="058B55B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4D63C038"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c>
          <w:tcPr>
            <w:tcW w:w="994" w:type="dxa"/>
            <w:tcBorders>
              <w:top w:val="nil"/>
              <w:left w:val="nil"/>
              <w:bottom w:val="nil"/>
              <w:right w:val="nil"/>
            </w:tcBorders>
            <w:shd w:val="clear" w:color="auto" w:fill="auto"/>
            <w:vAlign w:val="bottom"/>
          </w:tcPr>
          <w:p w14:paraId="06D1F86B" w14:textId="77777777" w:rsidR="00213248" w:rsidRDefault="00213248">
            <w:pPr>
              <w:rPr>
                <w:rFonts w:ascii="Times New Roman" w:eastAsia="Times New Roman" w:hAnsi="Times New Roman" w:cs="Times New Roman"/>
                <w:color w:val="000000"/>
                <w:sz w:val="20"/>
                <w:szCs w:val="20"/>
              </w:rPr>
            </w:pPr>
          </w:p>
        </w:tc>
      </w:tr>
      <w:tr w:rsidR="00213248" w14:paraId="72083F04" w14:textId="77777777">
        <w:trPr>
          <w:trHeight w:val="280"/>
        </w:trPr>
        <w:tc>
          <w:tcPr>
            <w:tcW w:w="4000" w:type="dxa"/>
            <w:tcBorders>
              <w:top w:val="nil"/>
              <w:left w:val="nil"/>
              <w:bottom w:val="nil"/>
              <w:right w:val="nil"/>
            </w:tcBorders>
            <w:shd w:val="clear" w:color="auto" w:fill="auto"/>
            <w:vAlign w:val="center"/>
          </w:tcPr>
          <w:p w14:paraId="1E40F9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*Registration Fee (20% of Tuition)</w:t>
            </w:r>
          </w:p>
        </w:tc>
        <w:tc>
          <w:tcPr>
            <w:tcW w:w="327" w:type="dxa"/>
            <w:tcBorders>
              <w:top w:val="nil"/>
              <w:left w:val="nil"/>
              <w:bottom w:val="nil"/>
              <w:right w:val="nil"/>
            </w:tcBorders>
            <w:shd w:val="clear" w:color="auto" w:fill="auto"/>
            <w:vAlign w:val="center"/>
          </w:tcPr>
          <w:p w14:paraId="3DA4CAE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7608F4A7"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200</w:t>
            </w:r>
          </w:p>
        </w:tc>
        <w:tc>
          <w:tcPr>
            <w:tcW w:w="994" w:type="dxa"/>
            <w:tcBorders>
              <w:top w:val="nil"/>
              <w:left w:val="nil"/>
              <w:bottom w:val="nil"/>
              <w:right w:val="nil"/>
            </w:tcBorders>
            <w:shd w:val="clear" w:color="auto" w:fill="auto"/>
            <w:vAlign w:val="center"/>
          </w:tcPr>
          <w:p w14:paraId="509EAAB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Note 1</w:t>
            </w:r>
          </w:p>
        </w:tc>
      </w:tr>
      <w:tr w:rsidR="00213248" w14:paraId="423EAAB2" w14:textId="77777777">
        <w:trPr>
          <w:trHeight w:val="280"/>
        </w:trPr>
        <w:tc>
          <w:tcPr>
            <w:tcW w:w="4000" w:type="dxa"/>
            <w:tcBorders>
              <w:top w:val="nil"/>
              <w:left w:val="nil"/>
              <w:bottom w:val="nil"/>
              <w:right w:val="nil"/>
            </w:tcBorders>
            <w:shd w:val="clear" w:color="auto" w:fill="auto"/>
            <w:vAlign w:val="center"/>
          </w:tcPr>
          <w:p w14:paraId="4166650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Graduation Fee</w:t>
            </w:r>
          </w:p>
        </w:tc>
        <w:tc>
          <w:tcPr>
            <w:tcW w:w="327" w:type="dxa"/>
            <w:tcBorders>
              <w:top w:val="nil"/>
              <w:left w:val="nil"/>
              <w:bottom w:val="nil"/>
              <w:right w:val="nil"/>
            </w:tcBorders>
            <w:shd w:val="clear" w:color="auto" w:fill="auto"/>
            <w:vAlign w:val="center"/>
          </w:tcPr>
          <w:p w14:paraId="103F937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72082938"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tcBorders>
              <w:top w:val="nil"/>
              <w:left w:val="nil"/>
              <w:bottom w:val="nil"/>
              <w:right w:val="nil"/>
            </w:tcBorders>
            <w:shd w:val="clear" w:color="auto" w:fill="auto"/>
            <w:vAlign w:val="bottom"/>
          </w:tcPr>
          <w:p w14:paraId="3E223B03" w14:textId="77777777" w:rsidR="00213248" w:rsidRDefault="00213248">
            <w:pPr>
              <w:rPr>
                <w:rFonts w:ascii="Times New Roman" w:eastAsia="Times New Roman" w:hAnsi="Times New Roman" w:cs="Times New Roman"/>
                <w:color w:val="000000"/>
                <w:sz w:val="20"/>
                <w:szCs w:val="20"/>
              </w:rPr>
            </w:pPr>
          </w:p>
        </w:tc>
      </w:tr>
      <w:tr w:rsidR="00213248" w14:paraId="4F9FE59F" w14:textId="77777777">
        <w:trPr>
          <w:trHeight w:val="280"/>
        </w:trPr>
        <w:tc>
          <w:tcPr>
            <w:tcW w:w="4000" w:type="dxa"/>
            <w:tcBorders>
              <w:top w:val="nil"/>
              <w:left w:val="nil"/>
              <w:bottom w:val="nil"/>
              <w:right w:val="nil"/>
            </w:tcBorders>
            <w:shd w:val="clear" w:color="auto" w:fill="auto"/>
            <w:vAlign w:val="center"/>
          </w:tcPr>
          <w:p w14:paraId="792748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Certificate Program Award Fee</w:t>
            </w:r>
          </w:p>
        </w:tc>
        <w:tc>
          <w:tcPr>
            <w:tcW w:w="327" w:type="dxa"/>
            <w:tcBorders>
              <w:top w:val="nil"/>
              <w:left w:val="nil"/>
              <w:bottom w:val="nil"/>
              <w:right w:val="nil"/>
            </w:tcBorders>
            <w:shd w:val="clear" w:color="auto" w:fill="auto"/>
            <w:vAlign w:val="center"/>
          </w:tcPr>
          <w:p w14:paraId="7323ADE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3AD2C8B0"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50</w:t>
            </w:r>
          </w:p>
        </w:tc>
        <w:tc>
          <w:tcPr>
            <w:tcW w:w="994" w:type="dxa"/>
            <w:tcBorders>
              <w:top w:val="nil"/>
              <w:left w:val="nil"/>
              <w:bottom w:val="nil"/>
              <w:right w:val="nil"/>
            </w:tcBorders>
            <w:shd w:val="clear" w:color="auto" w:fill="auto"/>
            <w:vAlign w:val="bottom"/>
          </w:tcPr>
          <w:p w14:paraId="4369DF14" w14:textId="77777777" w:rsidR="00213248" w:rsidRDefault="00213248">
            <w:pPr>
              <w:jc w:val="right"/>
              <w:rPr>
                <w:rFonts w:ascii="Times New Roman" w:eastAsia="Times New Roman" w:hAnsi="Times New Roman" w:cs="Times New Roman"/>
                <w:color w:val="000000"/>
                <w:sz w:val="20"/>
                <w:szCs w:val="20"/>
              </w:rPr>
            </w:pPr>
          </w:p>
        </w:tc>
      </w:tr>
    </w:tbl>
    <w:p w14:paraId="4438D90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53EBD53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Indicates fees that are non-refundable</w:t>
      </w:r>
    </w:p>
    <w:p w14:paraId="195E69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5610B59A"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Additional Fees Students May Incur:</w:t>
      </w:r>
    </w:p>
    <w:p w14:paraId="5A13BF1E"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tbl>
      <w:tblPr>
        <w:tblStyle w:val="a3"/>
        <w:tblW w:w="5984" w:type="dxa"/>
        <w:tblInd w:w="108" w:type="dxa"/>
        <w:tblLayout w:type="fixed"/>
        <w:tblLook w:val="0400" w:firstRow="0" w:lastRow="0" w:firstColumn="0" w:lastColumn="0" w:noHBand="0" w:noVBand="1"/>
      </w:tblPr>
      <w:tblGrid>
        <w:gridCol w:w="4000"/>
        <w:gridCol w:w="327"/>
        <w:gridCol w:w="663"/>
        <w:gridCol w:w="994"/>
      </w:tblGrid>
      <w:tr w:rsidR="00213248" w14:paraId="32A35AB1" w14:textId="77777777">
        <w:trPr>
          <w:trHeight w:val="280"/>
        </w:trPr>
        <w:tc>
          <w:tcPr>
            <w:tcW w:w="4000" w:type="dxa"/>
            <w:tcBorders>
              <w:top w:val="nil"/>
              <w:left w:val="nil"/>
              <w:bottom w:val="nil"/>
              <w:right w:val="nil"/>
            </w:tcBorders>
            <w:shd w:val="clear" w:color="auto" w:fill="auto"/>
            <w:vAlign w:val="center"/>
          </w:tcPr>
          <w:p w14:paraId="4297CA80" w14:textId="77777777" w:rsidR="00213248" w:rsidRDefault="00896515">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International Transcript Evaluation</w:t>
            </w:r>
          </w:p>
        </w:tc>
        <w:tc>
          <w:tcPr>
            <w:tcW w:w="327" w:type="dxa"/>
            <w:tcBorders>
              <w:top w:val="nil"/>
              <w:left w:val="nil"/>
              <w:bottom w:val="nil"/>
              <w:right w:val="nil"/>
            </w:tcBorders>
            <w:shd w:val="clear" w:color="auto" w:fill="auto"/>
            <w:vAlign w:val="center"/>
          </w:tcPr>
          <w:p w14:paraId="544059D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43C3F9BB"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994" w:type="dxa"/>
            <w:tcBorders>
              <w:top w:val="nil"/>
              <w:left w:val="nil"/>
              <w:bottom w:val="nil"/>
              <w:right w:val="nil"/>
            </w:tcBorders>
            <w:shd w:val="clear" w:color="auto" w:fill="auto"/>
            <w:vAlign w:val="bottom"/>
          </w:tcPr>
          <w:p w14:paraId="5050463C" w14:textId="77777777" w:rsidR="00213248" w:rsidRDefault="00213248">
            <w:pPr>
              <w:jc w:val="right"/>
              <w:rPr>
                <w:rFonts w:ascii="Times New Roman" w:eastAsia="Times New Roman" w:hAnsi="Times New Roman" w:cs="Times New Roman"/>
                <w:color w:val="000000"/>
                <w:sz w:val="20"/>
                <w:szCs w:val="20"/>
              </w:rPr>
            </w:pPr>
          </w:p>
        </w:tc>
      </w:tr>
      <w:tr w:rsidR="00213248" w14:paraId="55B0919E" w14:textId="77777777">
        <w:trPr>
          <w:trHeight w:val="280"/>
        </w:trPr>
        <w:tc>
          <w:tcPr>
            <w:tcW w:w="4000" w:type="dxa"/>
            <w:tcBorders>
              <w:top w:val="nil"/>
              <w:left w:val="nil"/>
              <w:bottom w:val="nil"/>
              <w:right w:val="nil"/>
            </w:tcBorders>
            <w:shd w:val="clear" w:color="auto" w:fill="auto"/>
            <w:vAlign w:val="center"/>
          </w:tcPr>
          <w:p w14:paraId="3FDB0B8C" w14:textId="77777777" w:rsidR="00213248" w:rsidRDefault="00896515">
            <w:pP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*Credit Transfer Fee</w:t>
            </w:r>
          </w:p>
        </w:tc>
        <w:tc>
          <w:tcPr>
            <w:tcW w:w="327" w:type="dxa"/>
            <w:tcBorders>
              <w:top w:val="nil"/>
              <w:left w:val="nil"/>
              <w:bottom w:val="nil"/>
              <w:right w:val="nil"/>
            </w:tcBorders>
            <w:shd w:val="clear" w:color="auto" w:fill="auto"/>
            <w:vAlign w:val="center"/>
          </w:tcPr>
          <w:p w14:paraId="5156CC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09E1F8C4"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tcBorders>
              <w:top w:val="nil"/>
              <w:left w:val="nil"/>
              <w:bottom w:val="nil"/>
              <w:right w:val="nil"/>
            </w:tcBorders>
            <w:shd w:val="clear" w:color="auto" w:fill="auto"/>
            <w:vAlign w:val="center"/>
          </w:tcPr>
          <w:p w14:paraId="3D112476" w14:textId="77777777" w:rsidR="00213248" w:rsidRDefault="00213248">
            <w:pPr>
              <w:jc w:val="right"/>
              <w:rPr>
                <w:rFonts w:ascii="Times New Roman" w:eastAsia="Times New Roman" w:hAnsi="Times New Roman" w:cs="Times New Roman"/>
                <w:color w:val="000000"/>
                <w:sz w:val="20"/>
                <w:szCs w:val="20"/>
              </w:rPr>
            </w:pPr>
          </w:p>
        </w:tc>
      </w:tr>
      <w:tr w:rsidR="00213248" w14:paraId="701FB04E" w14:textId="77777777">
        <w:trPr>
          <w:trHeight w:val="280"/>
        </w:trPr>
        <w:tc>
          <w:tcPr>
            <w:tcW w:w="4000" w:type="dxa"/>
            <w:tcBorders>
              <w:top w:val="nil"/>
              <w:left w:val="nil"/>
              <w:bottom w:val="nil"/>
              <w:right w:val="nil"/>
            </w:tcBorders>
            <w:shd w:val="clear" w:color="auto" w:fill="auto"/>
            <w:vAlign w:val="center"/>
          </w:tcPr>
          <w:p w14:paraId="71CF309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*Challenge Exam</w:t>
            </w:r>
          </w:p>
        </w:tc>
        <w:tc>
          <w:tcPr>
            <w:tcW w:w="327" w:type="dxa"/>
            <w:tcBorders>
              <w:top w:val="nil"/>
              <w:left w:val="nil"/>
              <w:bottom w:val="nil"/>
              <w:right w:val="nil"/>
            </w:tcBorders>
            <w:shd w:val="clear" w:color="auto" w:fill="auto"/>
            <w:vAlign w:val="center"/>
          </w:tcPr>
          <w:p w14:paraId="3487002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3A1E5534"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250</w:t>
            </w:r>
          </w:p>
        </w:tc>
        <w:tc>
          <w:tcPr>
            <w:tcW w:w="994" w:type="dxa"/>
            <w:tcBorders>
              <w:top w:val="nil"/>
              <w:left w:val="nil"/>
              <w:bottom w:val="nil"/>
              <w:right w:val="nil"/>
            </w:tcBorders>
            <w:shd w:val="clear" w:color="auto" w:fill="auto"/>
            <w:vAlign w:val="bottom"/>
          </w:tcPr>
          <w:p w14:paraId="38B76EBA" w14:textId="77777777" w:rsidR="00213248" w:rsidRDefault="00213248">
            <w:pPr>
              <w:jc w:val="right"/>
              <w:rPr>
                <w:rFonts w:ascii="Times New Roman" w:eastAsia="Times New Roman" w:hAnsi="Times New Roman" w:cs="Times New Roman"/>
                <w:color w:val="000000"/>
                <w:sz w:val="20"/>
                <w:szCs w:val="20"/>
              </w:rPr>
            </w:pPr>
          </w:p>
        </w:tc>
      </w:tr>
      <w:tr w:rsidR="00213248" w14:paraId="3D443892" w14:textId="77777777">
        <w:trPr>
          <w:trHeight w:val="280"/>
        </w:trPr>
        <w:tc>
          <w:tcPr>
            <w:tcW w:w="4000" w:type="dxa"/>
            <w:tcBorders>
              <w:top w:val="nil"/>
              <w:left w:val="nil"/>
              <w:bottom w:val="nil"/>
              <w:right w:val="nil"/>
            </w:tcBorders>
            <w:shd w:val="clear" w:color="auto" w:fill="auto"/>
            <w:vAlign w:val="center"/>
          </w:tcPr>
          <w:p w14:paraId="0ABB9F4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Late Registration Fee</w:t>
            </w:r>
          </w:p>
        </w:tc>
        <w:tc>
          <w:tcPr>
            <w:tcW w:w="327" w:type="dxa"/>
            <w:tcBorders>
              <w:top w:val="nil"/>
              <w:left w:val="nil"/>
              <w:bottom w:val="nil"/>
              <w:right w:val="nil"/>
            </w:tcBorders>
            <w:shd w:val="clear" w:color="auto" w:fill="auto"/>
            <w:vAlign w:val="center"/>
          </w:tcPr>
          <w:p w14:paraId="5AD9C22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6EFA32D3"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tcBorders>
              <w:top w:val="nil"/>
              <w:left w:val="nil"/>
              <w:bottom w:val="nil"/>
              <w:right w:val="nil"/>
            </w:tcBorders>
            <w:shd w:val="clear" w:color="auto" w:fill="auto"/>
            <w:vAlign w:val="bottom"/>
          </w:tcPr>
          <w:p w14:paraId="0F7CAEA2" w14:textId="77777777" w:rsidR="00213248" w:rsidRDefault="00213248">
            <w:pPr>
              <w:jc w:val="right"/>
              <w:rPr>
                <w:rFonts w:ascii="Times New Roman" w:eastAsia="Times New Roman" w:hAnsi="Times New Roman" w:cs="Times New Roman"/>
                <w:color w:val="000000"/>
                <w:sz w:val="20"/>
                <w:szCs w:val="20"/>
              </w:rPr>
            </w:pPr>
          </w:p>
        </w:tc>
      </w:tr>
      <w:tr w:rsidR="00213248" w14:paraId="60498C85" w14:textId="77777777">
        <w:trPr>
          <w:trHeight w:val="280"/>
        </w:trPr>
        <w:tc>
          <w:tcPr>
            <w:tcW w:w="4000" w:type="dxa"/>
            <w:tcBorders>
              <w:top w:val="nil"/>
              <w:left w:val="nil"/>
              <w:bottom w:val="nil"/>
              <w:right w:val="nil"/>
            </w:tcBorders>
            <w:shd w:val="clear" w:color="auto" w:fill="auto"/>
            <w:vAlign w:val="center"/>
          </w:tcPr>
          <w:p w14:paraId="7D3B09F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Re-enrollment Fee to University/Program </w:t>
            </w:r>
          </w:p>
        </w:tc>
        <w:tc>
          <w:tcPr>
            <w:tcW w:w="327" w:type="dxa"/>
            <w:tcBorders>
              <w:top w:val="nil"/>
              <w:left w:val="nil"/>
              <w:bottom w:val="nil"/>
              <w:right w:val="nil"/>
            </w:tcBorders>
            <w:shd w:val="clear" w:color="auto" w:fill="auto"/>
            <w:vAlign w:val="center"/>
          </w:tcPr>
          <w:p w14:paraId="5CFA02C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7E4A439E"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tcBorders>
              <w:top w:val="nil"/>
              <w:left w:val="nil"/>
              <w:bottom w:val="nil"/>
              <w:right w:val="nil"/>
            </w:tcBorders>
            <w:shd w:val="clear" w:color="auto" w:fill="auto"/>
            <w:vAlign w:val="bottom"/>
          </w:tcPr>
          <w:p w14:paraId="0210F9BE" w14:textId="77777777" w:rsidR="00213248" w:rsidRDefault="00213248">
            <w:pPr>
              <w:jc w:val="right"/>
              <w:rPr>
                <w:rFonts w:ascii="Times New Roman" w:eastAsia="Times New Roman" w:hAnsi="Times New Roman" w:cs="Times New Roman"/>
                <w:color w:val="000000"/>
                <w:sz w:val="20"/>
                <w:szCs w:val="20"/>
              </w:rPr>
            </w:pPr>
          </w:p>
        </w:tc>
      </w:tr>
      <w:tr w:rsidR="00213248" w14:paraId="1F84B510" w14:textId="77777777">
        <w:trPr>
          <w:trHeight w:val="280"/>
        </w:trPr>
        <w:tc>
          <w:tcPr>
            <w:tcW w:w="4000" w:type="dxa"/>
            <w:tcBorders>
              <w:top w:val="nil"/>
              <w:left w:val="nil"/>
              <w:bottom w:val="nil"/>
              <w:right w:val="nil"/>
            </w:tcBorders>
            <w:shd w:val="clear" w:color="auto" w:fill="auto"/>
            <w:vAlign w:val="center"/>
          </w:tcPr>
          <w:p w14:paraId="00A0A16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Transcript Fee</w:t>
            </w:r>
          </w:p>
        </w:tc>
        <w:tc>
          <w:tcPr>
            <w:tcW w:w="327" w:type="dxa"/>
            <w:tcBorders>
              <w:top w:val="nil"/>
              <w:left w:val="nil"/>
              <w:bottom w:val="nil"/>
              <w:right w:val="nil"/>
            </w:tcBorders>
            <w:shd w:val="clear" w:color="auto" w:fill="auto"/>
            <w:vAlign w:val="center"/>
          </w:tcPr>
          <w:p w14:paraId="2D5C1FF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424422A0"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994" w:type="dxa"/>
            <w:tcBorders>
              <w:top w:val="nil"/>
              <w:left w:val="nil"/>
              <w:bottom w:val="nil"/>
              <w:right w:val="nil"/>
            </w:tcBorders>
            <w:shd w:val="clear" w:color="auto" w:fill="auto"/>
            <w:vAlign w:val="bottom"/>
          </w:tcPr>
          <w:p w14:paraId="4AF120D0" w14:textId="77777777" w:rsidR="00213248" w:rsidRDefault="00213248">
            <w:pPr>
              <w:jc w:val="right"/>
              <w:rPr>
                <w:rFonts w:ascii="Times New Roman" w:eastAsia="Times New Roman" w:hAnsi="Times New Roman" w:cs="Times New Roman"/>
                <w:color w:val="000000"/>
                <w:sz w:val="20"/>
                <w:szCs w:val="20"/>
              </w:rPr>
            </w:pPr>
          </w:p>
        </w:tc>
      </w:tr>
      <w:tr w:rsidR="00213248" w14:paraId="232238C1" w14:textId="77777777">
        <w:trPr>
          <w:trHeight w:val="280"/>
        </w:trPr>
        <w:tc>
          <w:tcPr>
            <w:tcW w:w="4000" w:type="dxa"/>
            <w:tcBorders>
              <w:top w:val="nil"/>
              <w:left w:val="nil"/>
              <w:bottom w:val="nil"/>
              <w:right w:val="nil"/>
            </w:tcBorders>
            <w:shd w:val="clear" w:color="auto" w:fill="auto"/>
            <w:vAlign w:val="center"/>
          </w:tcPr>
          <w:p w14:paraId="4122F71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*Additional Diploma Fee</w:t>
            </w:r>
          </w:p>
        </w:tc>
        <w:tc>
          <w:tcPr>
            <w:tcW w:w="327" w:type="dxa"/>
            <w:tcBorders>
              <w:top w:val="nil"/>
              <w:left w:val="nil"/>
              <w:bottom w:val="nil"/>
              <w:right w:val="nil"/>
            </w:tcBorders>
            <w:shd w:val="clear" w:color="auto" w:fill="auto"/>
            <w:vAlign w:val="center"/>
          </w:tcPr>
          <w:p w14:paraId="756CE8E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6E2F68FD"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tcBorders>
              <w:top w:val="nil"/>
              <w:left w:val="nil"/>
              <w:bottom w:val="nil"/>
              <w:right w:val="nil"/>
            </w:tcBorders>
            <w:shd w:val="clear" w:color="auto" w:fill="auto"/>
            <w:vAlign w:val="bottom"/>
          </w:tcPr>
          <w:p w14:paraId="2BDB9CFC" w14:textId="77777777" w:rsidR="00213248" w:rsidRDefault="00213248">
            <w:pPr>
              <w:jc w:val="right"/>
              <w:rPr>
                <w:rFonts w:ascii="Times New Roman" w:eastAsia="Times New Roman" w:hAnsi="Times New Roman" w:cs="Times New Roman"/>
                <w:color w:val="000000"/>
                <w:sz w:val="20"/>
                <w:szCs w:val="20"/>
              </w:rPr>
            </w:pPr>
          </w:p>
        </w:tc>
      </w:tr>
      <w:tr w:rsidR="00213248" w14:paraId="1E803BB1" w14:textId="77777777">
        <w:trPr>
          <w:trHeight w:val="280"/>
        </w:trPr>
        <w:tc>
          <w:tcPr>
            <w:tcW w:w="4000" w:type="dxa"/>
            <w:tcBorders>
              <w:top w:val="nil"/>
              <w:left w:val="nil"/>
              <w:bottom w:val="nil"/>
              <w:right w:val="nil"/>
            </w:tcBorders>
            <w:shd w:val="clear" w:color="auto" w:fill="auto"/>
            <w:vAlign w:val="center"/>
          </w:tcPr>
          <w:p w14:paraId="72E8095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*Overseas Shipping – Actual Cost</w:t>
            </w:r>
          </w:p>
          <w:p w14:paraId="4ABB6E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*Bank Wire Fee (incoming or outgoing)</w:t>
            </w:r>
          </w:p>
        </w:tc>
        <w:tc>
          <w:tcPr>
            <w:tcW w:w="327" w:type="dxa"/>
            <w:tcBorders>
              <w:top w:val="nil"/>
              <w:left w:val="nil"/>
              <w:bottom w:val="nil"/>
              <w:right w:val="nil"/>
            </w:tcBorders>
            <w:shd w:val="clear" w:color="auto" w:fill="auto"/>
            <w:vAlign w:val="center"/>
          </w:tcPr>
          <w:p w14:paraId="1399759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14:paraId="0141297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3BE0FE52"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w:t>
            </w:r>
          </w:p>
          <w:p w14:paraId="418950D4"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c>
          <w:tcPr>
            <w:tcW w:w="994" w:type="dxa"/>
            <w:tcBorders>
              <w:top w:val="nil"/>
              <w:left w:val="nil"/>
              <w:bottom w:val="nil"/>
              <w:right w:val="nil"/>
            </w:tcBorders>
            <w:shd w:val="clear" w:color="auto" w:fill="auto"/>
            <w:vAlign w:val="bottom"/>
          </w:tcPr>
          <w:p w14:paraId="4BEEAD6E" w14:textId="77777777" w:rsidR="00213248" w:rsidRDefault="00213248">
            <w:pPr>
              <w:jc w:val="right"/>
              <w:rPr>
                <w:rFonts w:ascii="Times New Roman" w:eastAsia="Times New Roman" w:hAnsi="Times New Roman" w:cs="Times New Roman"/>
                <w:color w:val="000000"/>
                <w:sz w:val="20"/>
                <w:szCs w:val="20"/>
              </w:rPr>
            </w:pPr>
          </w:p>
        </w:tc>
      </w:tr>
      <w:tr w:rsidR="00213248" w14:paraId="3D70C8C6" w14:textId="77777777">
        <w:trPr>
          <w:trHeight w:val="280"/>
        </w:trPr>
        <w:tc>
          <w:tcPr>
            <w:tcW w:w="4000" w:type="dxa"/>
            <w:tcBorders>
              <w:top w:val="nil"/>
              <w:left w:val="nil"/>
              <w:bottom w:val="nil"/>
              <w:right w:val="nil"/>
            </w:tcBorders>
            <w:shd w:val="clear" w:color="auto" w:fill="auto"/>
            <w:vAlign w:val="center"/>
          </w:tcPr>
          <w:p w14:paraId="387EA9E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*Change of Program Fee</w:t>
            </w:r>
          </w:p>
        </w:tc>
        <w:tc>
          <w:tcPr>
            <w:tcW w:w="327" w:type="dxa"/>
            <w:tcBorders>
              <w:top w:val="nil"/>
              <w:left w:val="nil"/>
              <w:bottom w:val="nil"/>
              <w:right w:val="nil"/>
            </w:tcBorders>
            <w:shd w:val="clear" w:color="auto" w:fill="auto"/>
            <w:vAlign w:val="center"/>
          </w:tcPr>
          <w:p w14:paraId="6E48CA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797B307A"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tcBorders>
              <w:top w:val="nil"/>
              <w:left w:val="nil"/>
              <w:bottom w:val="nil"/>
              <w:right w:val="nil"/>
            </w:tcBorders>
            <w:shd w:val="clear" w:color="auto" w:fill="auto"/>
            <w:vAlign w:val="bottom"/>
          </w:tcPr>
          <w:p w14:paraId="05FFB288" w14:textId="77777777" w:rsidR="00213248" w:rsidRDefault="00213248">
            <w:pPr>
              <w:jc w:val="right"/>
              <w:rPr>
                <w:rFonts w:ascii="Times New Roman" w:eastAsia="Times New Roman" w:hAnsi="Times New Roman" w:cs="Times New Roman"/>
                <w:color w:val="000000"/>
                <w:sz w:val="20"/>
                <w:szCs w:val="20"/>
              </w:rPr>
            </w:pPr>
          </w:p>
        </w:tc>
      </w:tr>
      <w:tr w:rsidR="00213248" w14:paraId="7F412F58" w14:textId="77777777">
        <w:trPr>
          <w:trHeight w:val="280"/>
        </w:trPr>
        <w:tc>
          <w:tcPr>
            <w:tcW w:w="4000" w:type="dxa"/>
            <w:tcBorders>
              <w:top w:val="nil"/>
              <w:left w:val="nil"/>
              <w:bottom w:val="nil"/>
              <w:right w:val="nil"/>
            </w:tcBorders>
            <w:shd w:val="clear" w:color="auto" w:fill="auto"/>
            <w:vAlign w:val="center"/>
          </w:tcPr>
          <w:p w14:paraId="2AD324B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Extension Fee (2 Weeks)</w:t>
            </w:r>
          </w:p>
        </w:tc>
        <w:tc>
          <w:tcPr>
            <w:tcW w:w="327" w:type="dxa"/>
            <w:tcBorders>
              <w:top w:val="nil"/>
              <w:left w:val="nil"/>
              <w:bottom w:val="nil"/>
              <w:right w:val="nil"/>
            </w:tcBorders>
            <w:shd w:val="clear" w:color="auto" w:fill="auto"/>
            <w:vAlign w:val="center"/>
          </w:tcPr>
          <w:p w14:paraId="0133DFE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3E20E0C8" w14:textId="19FDE192" w:rsidR="00213248" w:rsidRDefault="00A14F94">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r w:rsidR="00896515">
              <w:rPr>
                <w:rFonts w:ascii="Times New Roman" w:eastAsia="Times New Roman" w:hAnsi="Times New Roman" w:cs="Times New Roman"/>
                <w:color w:val="000000"/>
                <w:sz w:val="20"/>
                <w:szCs w:val="20"/>
              </w:rPr>
              <w:t>0</w:t>
            </w:r>
          </w:p>
        </w:tc>
        <w:tc>
          <w:tcPr>
            <w:tcW w:w="994" w:type="dxa"/>
            <w:tcBorders>
              <w:top w:val="nil"/>
              <w:left w:val="nil"/>
              <w:bottom w:val="nil"/>
              <w:right w:val="nil"/>
            </w:tcBorders>
            <w:shd w:val="clear" w:color="auto" w:fill="auto"/>
            <w:vAlign w:val="bottom"/>
          </w:tcPr>
          <w:p w14:paraId="0E5C1FEB" w14:textId="77777777" w:rsidR="00213248" w:rsidRDefault="00213248">
            <w:pPr>
              <w:jc w:val="right"/>
              <w:rPr>
                <w:rFonts w:ascii="Times New Roman" w:eastAsia="Times New Roman" w:hAnsi="Times New Roman" w:cs="Times New Roman"/>
                <w:color w:val="000000"/>
                <w:sz w:val="20"/>
                <w:szCs w:val="20"/>
              </w:rPr>
            </w:pPr>
          </w:p>
        </w:tc>
      </w:tr>
      <w:tr w:rsidR="00213248" w14:paraId="7EE7F5AC" w14:textId="77777777">
        <w:trPr>
          <w:trHeight w:val="280"/>
        </w:trPr>
        <w:tc>
          <w:tcPr>
            <w:tcW w:w="4000" w:type="dxa"/>
            <w:tcBorders>
              <w:top w:val="nil"/>
              <w:left w:val="nil"/>
              <w:bottom w:val="nil"/>
              <w:right w:val="nil"/>
            </w:tcBorders>
            <w:shd w:val="clear" w:color="auto" w:fill="auto"/>
            <w:vAlign w:val="center"/>
          </w:tcPr>
          <w:p w14:paraId="02C22CE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*Leave of Absence Fee</w:t>
            </w:r>
          </w:p>
        </w:tc>
        <w:tc>
          <w:tcPr>
            <w:tcW w:w="327" w:type="dxa"/>
            <w:tcBorders>
              <w:top w:val="nil"/>
              <w:left w:val="nil"/>
              <w:bottom w:val="nil"/>
              <w:right w:val="nil"/>
            </w:tcBorders>
            <w:shd w:val="clear" w:color="auto" w:fill="auto"/>
            <w:vAlign w:val="center"/>
          </w:tcPr>
          <w:p w14:paraId="6E42073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761BACA2"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994" w:type="dxa"/>
            <w:tcBorders>
              <w:top w:val="nil"/>
              <w:left w:val="nil"/>
              <w:bottom w:val="nil"/>
              <w:right w:val="nil"/>
            </w:tcBorders>
            <w:shd w:val="clear" w:color="auto" w:fill="auto"/>
            <w:vAlign w:val="bottom"/>
          </w:tcPr>
          <w:p w14:paraId="1EBACA19" w14:textId="77777777" w:rsidR="00213248" w:rsidRDefault="00213248">
            <w:pPr>
              <w:jc w:val="right"/>
              <w:rPr>
                <w:rFonts w:ascii="Times New Roman" w:eastAsia="Times New Roman" w:hAnsi="Times New Roman" w:cs="Times New Roman"/>
                <w:color w:val="000000"/>
                <w:sz w:val="20"/>
                <w:szCs w:val="20"/>
              </w:rPr>
            </w:pPr>
          </w:p>
        </w:tc>
      </w:tr>
      <w:tr w:rsidR="00213248" w14:paraId="62D64609" w14:textId="77777777">
        <w:trPr>
          <w:trHeight w:val="280"/>
        </w:trPr>
        <w:tc>
          <w:tcPr>
            <w:tcW w:w="4000" w:type="dxa"/>
            <w:tcBorders>
              <w:top w:val="nil"/>
              <w:left w:val="nil"/>
              <w:bottom w:val="nil"/>
              <w:right w:val="nil"/>
            </w:tcBorders>
            <w:shd w:val="clear" w:color="auto" w:fill="auto"/>
            <w:vAlign w:val="center"/>
          </w:tcPr>
          <w:p w14:paraId="23C8CA7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*Returned Check Fee</w:t>
            </w:r>
          </w:p>
        </w:tc>
        <w:tc>
          <w:tcPr>
            <w:tcW w:w="327" w:type="dxa"/>
            <w:tcBorders>
              <w:top w:val="nil"/>
              <w:left w:val="nil"/>
              <w:bottom w:val="nil"/>
              <w:right w:val="nil"/>
            </w:tcBorders>
            <w:shd w:val="clear" w:color="auto" w:fill="auto"/>
            <w:vAlign w:val="center"/>
          </w:tcPr>
          <w:p w14:paraId="690BD7D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06639405"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c>
          <w:tcPr>
            <w:tcW w:w="994" w:type="dxa"/>
            <w:tcBorders>
              <w:top w:val="nil"/>
              <w:left w:val="nil"/>
              <w:bottom w:val="nil"/>
              <w:right w:val="nil"/>
            </w:tcBorders>
            <w:shd w:val="clear" w:color="auto" w:fill="auto"/>
            <w:vAlign w:val="bottom"/>
          </w:tcPr>
          <w:p w14:paraId="3532398A" w14:textId="77777777" w:rsidR="00213248" w:rsidRDefault="00213248">
            <w:pPr>
              <w:jc w:val="right"/>
              <w:rPr>
                <w:rFonts w:ascii="Times New Roman" w:eastAsia="Times New Roman" w:hAnsi="Times New Roman" w:cs="Times New Roman"/>
                <w:color w:val="000000"/>
                <w:sz w:val="20"/>
                <w:szCs w:val="20"/>
              </w:rPr>
            </w:pPr>
          </w:p>
        </w:tc>
      </w:tr>
      <w:tr w:rsidR="00213248" w14:paraId="150CE335" w14:textId="77777777">
        <w:trPr>
          <w:trHeight w:val="280"/>
        </w:trPr>
        <w:tc>
          <w:tcPr>
            <w:tcW w:w="4000" w:type="dxa"/>
            <w:tcBorders>
              <w:top w:val="nil"/>
              <w:left w:val="nil"/>
              <w:bottom w:val="nil"/>
              <w:right w:val="nil"/>
            </w:tcBorders>
            <w:shd w:val="clear" w:color="auto" w:fill="auto"/>
            <w:vAlign w:val="center"/>
          </w:tcPr>
          <w:p w14:paraId="5149BE7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*California STRF Fee</w:t>
            </w:r>
          </w:p>
        </w:tc>
        <w:tc>
          <w:tcPr>
            <w:tcW w:w="327" w:type="dxa"/>
            <w:tcBorders>
              <w:top w:val="nil"/>
              <w:left w:val="nil"/>
              <w:bottom w:val="nil"/>
              <w:right w:val="nil"/>
            </w:tcBorders>
            <w:shd w:val="clear" w:color="auto" w:fill="auto"/>
            <w:vAlign w:val="center"/>
          </w:tcPr>
          <w:p w14:paraId="151D4E2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663" w:type="dxa"/>
            <w:tcBorders>
              <w:top w:val="nil"/>
              <w:left w:val="nil"/>
              <w:bottom w:val="nil"/>
              <w:right w:val="nil"/>
            </w:tcBorders>
            <w:shd w:val="clear" w:color="auto" w:fill="auto"/>
            <w:vAlign w:val="center"/>
          </w:tcPr>
          <w:p w14:paraId="204BDD00"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994" w:type="dxa"/>
            <w:tcBorders>
              <w:top w:val="nil"/>
              <w:left w:val="nil"/>
              <w:bottom w:val="nil"/>
              <w:right w:val="nil"/>
            </w:tcBorders>
            <w:shd w:val="clear" w:color="auto" w:fill="auto"/>
            <w:vAlign w:val="bottom"/>
          </w:tcPr>
          <w:p w14:paraId="196A10A2" w14:textId="77777777" w:rsidR="00213248" w:rsidRDefault="00896515">
            <w:pPr>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Note 2 </w:t>
            </w:r>
          </w:p>
        </w:tc>
      </w:tr>
    </w:tbl>
    <w:p w14:paraId="2A751F4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A3CC08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37B2D28F"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Indicates fees that are non-refundable</w:t>
      </w:r>
    </w:p>
    <w:p w14:paraId="624497C8"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7FB9B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NOTE 1:  Maximum of $200, please see Registration Fee below.</w:t>
      </w:r>
    </w:p>
    <w:p w14:paraId="4B043DBA"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C0F4D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NOTE 2: As of 1 January 2015, the STRF fee was changed to $0.00 per $1,000 of the program costs.  </w:t>
      </w:r>
    </w:p>
    <w:p w14:paraId="117DC801" w14:textId="77777777" w:rsidR="00213248" w:rsidRDefault="00213248">
      <w:pPr>
        <w:rPr>
          <w:rFonts w:ascii="Times New Roman" w:eastAsia="Times New Roman" w:hAnsi="Times New Roman" w:cs="Times New Roman"/>
          <w:b/>
          <w:sz w:val="20"/>
          <w:szCs w:val="20"/>
        </w:rPr>
      </w:pPr>
    </w:p>
    <w:p w14:paraId="216E976C" w14:textId="77777777" w:rsidR="00213248" w:rsidRDefault="00896515">
      <w:pPr>
        <w:pStyle w:val="Heading2"/>
      </w:pPr>
      <w:bookmarkStart w:id="112" w:name="_Toc1819479"/>
      <w:r>
        <w:t>STRF Fees for California Resident Students</w:t>
      </w:r>
      <w:bookmarkEnd w:id="112"/>
    </w:p>
    <w:p w14:paraId="2AB3C188" w14:textId="77777777" w:rsidR="00213248" w:rsidRDefault="00213248">
      <w:pPr>
        <w:tabs>
          <w:tab w:val="left" w:pos="7920"/>
          <w:tab w:val="left" w:pos="9964"/>
        </w:tabs>
        <w:rPr>
          <w:rFonts w:ascii="Times New Roman" w:eastAsia="Times New Roman" w:hAnsi="Times New Roman" w:cs="Times New Roman"/>
          <w:color w:val="262626"/>
          <w:sz w:val="20"/>
          <w:szCs w:val="20"/>
        </w:rPr>
      </w:pPr>
    </w:p>
    <w:p w14:paraId="4D145A31" w14:textId="77777777" w:rsidR="00213248" w:rsidRDefault="00896515">
      <w:pPr>
        <w:tabs>
          <w:tab w:val="left" w:pos="7920"/>
          <w:tab w:val="left" w:pos="9964"/>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w:t>
      </w:r>
    </w:p>
    <w:p w14:paraId="20D4F733" w14:textId="77777777" w:rsidR="00213248" w:rsidRDefault="00213248">
      <w:pPr>
        <w:tabs>
          <w:tab w:val="left" w:pos="7920"/>
        </w:tabs>
        <w:rPr>
          <w:rFonts w:ascii="Times New Roman" w:eastAsia="Times New Roman" w:hAnsi="Times New Roman" w:cs="Times New Roman"/>
          <w:sz w:val="20"/>
          <w:szCs w:val="20"/>
        </w:rPr>
      </w:pPr>
    </w:p>
    <w:p w14:paraId="251C1A7F" w14:textId="77777777" w:rsidR="00213248" w:rsidRDefault="00896515">
      <w:pPr>
        <w:tabs>
          <w:tab w:val="left" w:pos="7920"/>
        </w:tabs>
        <w:rPr>
          <w:rFonts w:ascii="Times New Roman" w:eastAsia="Times New Roman" w:hAnsi="Times New Roman" w:cs="Times New Roman"/>
          <w:sz w:val="20"/>
          <w:szCs w:val="20"/>
        </w:rPr>
      </w:pPr>
      <w:r>
        <w:rPr>
          <w:rFonts w:ascii="Times New Roman" w:eastAsia="Times New Roman" w:hAnsi="Times New Roman" w:cs="Times New Roman"/>
          <w:color w:val="262626"/>
          <w:sz w:val="20"/>
          <w:szCs w:val="20"/>
        </w:rPr>
        <w:t xml:space="preserve">Unless relieved of the obligation to do so, you must pay the state-imposed assessment for the STRF, or it must be paid on your behalf, if you are a student in </w:t>
      </w:r>
      <w:r>
        <w:rPr>
          <w:rFonts w:ascii="Times New Roman" w:eastAsia="Times New Roman" w:hAnsi="Times New Roman" w:cs="Times New Roman"/>
          <w:color w:val="242424"/>
          <w:sz w:val="20"/>
          <w:szCs w:val="20"/>
        </w:rPr>
        <w:t>an educational program, who is a California resident, or are enrolled in a residency program, and prepay all or part of your tuition.</w:t>
      </w:r>
    </w:p>
    <w:p w14:paraId="4231521A" w14:textId="77777777" w:rsidR="00213248" w:rsidRDefault="00213248">
      <w:pPr>
        <w:tabs>
          <w:tab w:val="left" w:pos="7920"/>
        </w:tabs>
        <w:rPr>
          <w:rFonts w:ascii="Times New Roman" w:eastAsia="Times New Roman" w:hAnsi="Times New Roman" w:cs="Times New Roman"/>
          <w:sz w:val="20"/>
          <w:szCs w:val="20"/>
        </w:rPr>
      </w:pPr>
    </w:p>
    <w:p w14:paraId="792792B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You are not eligible for protection from the STRF and you are not required to pay the STRF assessment if you are not a California resident, or are not enrolled in a residency program</w:t>
      </w:r>
      <w:r>
        <w:rPr>
          <w:rFonts w:ascii="Times New Roman" w:eastAsia="Times New Roman" w:hAnsi="Times New Roman" w:cs="Times New Roman"/>
          <w:i/>
          <w:color w:val="242424"/>
          <w:sz w:val="20"/>
          <w:szCs w:val="20"/>
        </w:rPr>
        <w:t>.</w:t>
      </w:r>
      <w:r>
        <w:rPr>
          <w:rFonts w:ascii="Times New Roman" w:eastAsia="Times New Roman" w:hAnsi="Times New Roman" w:cs="Times New Roman"/>
          <w:color w:val="242424"/>
          <w:sz w:val="20"/>
          <w:szCs w:val="20"/>
        </w:rPr>
        <w:t>"</w:t>
      </w:r>
    </w:p>
    <w:p w14:paraId="7E34B6E5" w14:textId="77777777" w:rsidR="00213248" w:rsidRDefault="00213248">
      <w:pPr>
        <w:tabs>
          <w:tab w:val="left" w:pos="7920"/>
        </w:tabs>
        <w:rPr>
          <w:rFonts w:ascii="Times New Roman" w:eastAsia="Times New Roman" w:hAnsi="Times New Roman" w:cs="Times New Roman"/>
          <w:sz w:val="20"/>
          <w:szCs w:val="20"/>
        </w:rPr>
      </w:pPr>
    </w:p>
    <w:p w14:paraId="47595A6A" w14:textId="77777777" w:rsidR="00213248" w:rsidRDefault="00896515">
      <w:pPr>
        <w:pBdr>
          <w:top w:val="nil"/>
          <w:left w:val="nil"/>
          <w:bottom w:val="nil"/>
          <w:right w:val="nil"/>
          <w:between w:val="nil"/>
        </w:pBdr>
        <w:tabs>
          <w:tab w:val="left" w:pos="7920"/>
        </w:tabs>
        <w:spacing w:line="240" w:lineRule="auto"/>
        <w:ind w:firstLine="1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"It is important that you keep copies of your enrollment agreement, financial aid documents, receipts, or any other information that documents the amount paid to the school. Questions regarding the STRF may be directed to the Bureau for Private Postsecondary Education, 2535 Capitol Oaks Drive, Suite 400, Sacramento, CA 95833, (916) 431-6959 or (888) 370-7589.</w:t>
      </w:r>
    </w:p>
    <w:p w14:paraId="49EE6BA6" w14:textId="77777777" w:rsidR="00213248" w:rsidRDefault="00213248">
      <w:pPr>
        <w:tabs>
          <w:tab w:val="left" w:pos="7920"/>
        </w:tabs>
        <w:rPr>
          <w:rFonts w:ascii="Times New Roman" w:eastAsia="Times New Roman" w:hAnsi="Times New Roman" w:cs="Times New Roman"/>
          <w:sz w:val="20"/>
          <w:szCs w:val="20"/>
        </w:rPr>
      </w:pPr>
    </w:p>
    <w:p w14:paraId="5AA4A2A9" w14:textId="77777777" w:rsidR="00213248" w:rsidRDefault="00896515">
      <w:pPr>
        <w:pBdr>
          <w:top w:val="nil"/>
          <w:left w:val="nil"/>
          <w:bottom w:val="nil"/>
          <w:right w:val="nil"/>
          <w:between w:val="nil"/>
        </w:pBdr>
        <w:tabs>
          <w:tab w:val="left" w:pos="79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To be eligible for STRF, you must be a California resident or enrolled in a residency program, prepaid tuition, paid or deemed to have paid the STRF assessment, and suffered an economic loss as a result of any of the following:</w:t>
      </w:r>
    </w:p>
    <w:p w14:paraId="790101B0" w14:textId="77777777" w:rsidR="00213248" w:rsidRDefault="00213248">
      <w:pPr>
        <w:tabs>
          <w:tab w:val="left" w:pos="7920"/>
        </w:tabs>
        <w:rPr>
          <w:rFonts w:ascii="Times New Roman" w:eastAsia="Times New Roman" w:hAnsi="Times New Roman" w:cs="Times New Roman"/>
          <w:sz w:val="20"/>
          <w:szCs w:val="20"/>
        </w:rPr>
      </w:pPr>
    </w:p>
    <w:p w14:paraId="36AAA40A"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1. The institution, a location of the institution, or an educational program offered by the institution was closed or discontinued, and you did not choose to participate in a teach-out plan approved by the Bureau or did not complete a ch</w:t>
      </w:r>
      <w:r>
        <w:rPr>
          <w:rFonts w:ascii="Times New Roman" w:eastAsia="Times New Roman" w:hAnsi="Times New Roman" w:cs="Times New Roman"/>
          <w:i/>
          <w:color w:val="242424"/>
          <w:sz w:val="20"/>
          <w:szCs w:val="20"/>
        </w:rPr>
        <w:t>o</w:t>
      </w:r>
      <w:r>
        <w:rPr>
          <w:rFonts w:ascii="Times New Roman" w:eastAsia="Times New Roman" w:hAnsi="Times New Roman" w:cs="Times New Roman"/>
          <w:color w:val="242424"/>
          <w:sz w:val="20"/>
          <w:szCs w:val="20"/>
        </w:rPr>
        <w:t>sen teach-out plan approved by the Bureau.</w:t>
      </w:r>
    </w:p>
    <w:p w14:paraId="4B63EB13" w14:textId="77777777" w:rsidR="00213248" w:rsidRDefault="00213248">
      <w:pPr>
        <w:tabs>
          <w:tab w:val="left" w:pos="7920"/>
        </w:tabs>
        <w:ind w:left="360"/>
        <w:rPr>
          <w:rFonts w:ascii="Times New Roman" w:eastAsia="Times New Roman" w:hAnsi="Times New Roman" w:cs="Times New Roman"/>
          <w:sz w:val="20"/>
          <w:szCs w:val="20"/>
        </w:rPr>
      </w:pPr>
    </w:p>
    <w:p w14:paraId="533E10C4" w14:textId="60A415E5"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 xml:space="preserve">2. You were enrolled at an institution or a location of the institution within the </w:t>
      </w:r>
      <w:r w:rsidR="005D402F">
        <w:rPr>
          <w:rFonts w:ascii="Times New Roman" w:eastAsia="Times New Roman" w:hAnsi="Times New Roman" w:cs="Times New Roman"/>
          <w:color w:val="242424"/>
          <w:sz w:val="20"/>
          <w:szCs w:val="20"/>
        </w:rPr>
        <w:t>120-day</w:t>
      </w:r>
      <w:r>
        <w:rPr>
          <w:rFonts w:ascii="Times New Roman" w:eastAsia="Times New Roman" w:hAnsi="Times New Roman" w:cs="Times New Roman"/>
          <w:color w:val="242424"/>
          <w:sz w:val="20"/>
          <w:szCs w:val="20"/>
        </w:rPr>
        <w:t xml:space="preserve"> period before the closure of the institution or location of the </w:t>
      </w:r>
      <w:r w:rsidR="005D402F">
        <w:rPr>
          <w:rFonts w:ascii="Times New Roman" w:eastAsia="Times New Roman" w:hAnsi="Times New Roman" w:cs="Times New Roman"/>
          <w:color w:val="242424"/>
          <w:sz w:val="20"/>
          <w:szCs w:val="20"/>
        </w:rPr>
        <w:t>institution or</w:t>
      </w:r>
      <w:r>
        <w:rPr>
          <w:rFonts w:ascii="Times New Roman" w:eastAsia="Times New Roman" w:hAnsi="Times New Roman" w:cs="Times New Roman"/>
          <w:color w:val="242424"/>
          <w:sz w:val="20"/>
          <w:szCs w:val="20"/>
        </w:rPr>
        <w:t xml:space="preserve"> were enrolled in an educational program within the </w:t>
      </w:r>
      <w:r w:rsidR="007C30F8">
        <w:rPr>
          <w:rFonts w:ascii="Times New Roman" w:eastAsia="Times New Roman" w:hAnsi="Times New Roman" w:cs="Times New Roman"/>
          <w:color w:val="242424"/>
          <w:sz w:val="20"/>
          <w:szCs w:val="20"/>
        </w:rPr>
        <w:t>120-day</w:t>
      </w:r>
      <w:r>
        <w:rPr>
          <w:rFonts w:ascii="Times New Roman" w:eastAsia="Times New Roman" w:hAnsi="Times New Roman" w:cs="Times New Roman"/>
          <w:color w:val="242424"/>
          <w:sz w:val="20"/>
          <w:szCs w:val="20"/>
        </w:rPr>
        <w:t xml:space="preserve"> period before the program was discontinued.</w:t>
      </w:r>
    </w:p>
    <w:p w14:paraId="0F161961" w14:textId="77777777" w:rsidR="00213248" w:rsidRDefault="00213248">
      <w:pPr>
        <w:tabs>
          <w:tab w:val="left" w:pos="7920"/>
        </w:tabs>
        <w:ind w:left="360"/>
        <w:rPr>
          <w:rFonts w:ascii="Times New Roman" w:eastAsia="Times New Roman" w:hAnsi="Times New Roman" w:cs="Times New Roman"/>
          <w:sz w:val="20"/>
          <w:szCs w:val="20"/>
        </w:rPr>
      </w:pPr>
    </w:p>
    <w:p w14:paraId="5DD86079"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before-c</w:t>
      </w:r>
      <w:r>
        <w:rPr>
          <w:rFonts w:ascii="Times New Roman" w:eastAsia="Times New Roman" w:hAnsi="Times New Roman" w:cs="Times New Roman"/>
          <w:i/>
          <w:color w:val="242424"/>
          <w:sz w:val="20"/>
          <w:szCs w:val="20"/>
        </w:rPr>
        <w:t>l</w:t>
      </w:r>
      <w:r>
        <w:rPr>
          <w:rFonts w:ascii="Times New Roman" w:eastAsia="Times New Roman" w:hAnsi="Times New Roman" w:cs="Times New Roman"/>
          <w:color w:val="242424"/>
          <w:sz w:val="20"/>
          <w:szCs w:val="20"/>
        </w:rPr>
        <w:t>osure.</w:t>
      </w:r>
    </w:p>
    <w:p w14:paraId="50F9F1AD" w14:textId="77777777" w:rsidR="00213248" w:rsidRDefault="00213248">
      <w:pPr>
        <w:tabs>
          <w:tab w:val="left" w:pos="7920"/>
        </w:tabs>
        <w:ind w:left="360"/>
        <w:rPr>
          <w:rFonts w:ascii="Times New Roman" w:eastAsia="Times New Roman" w:hAnsi="Times New Roman" w:cs="Times New Roman"/>
          <w:sz w:val="20"/>
          <w:szCs w:val="20"/>
        </w:rPr>
      </w:pPr>
    </w:p>
    <w:p w14:paraId="1FB94D05"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4. The institution has been ordered to pay a refund by the Bureau but has failed to do so.</w:t>
      </w:r>
    </w:p>
    <w:p w14:paraId="22CC841F" w14:textId="77777777" w:rsidR="00213248" w:rsidRDefault="00213248">
      <w:pPr>
        <w:tabs>
          <w:tab w:val="left" w:pos="7920"/>
        </w:tabs>
        <w:ind w:left="360"/>
        <w:rPr>
          <w:rFonts w:ascii="Times New Roman" w:eastAsia="Times New Roman" w:hAnsi="Times New Roman" w:cs="Times New Roman"/>
          <w:sz w:val="20"/>
          <w:szCs w:val="20"/>
        </w:rPr>
      </w:pPr>
    </w:p>
    <w:p w14:paraId="1AF561CB" w14:textId="4621B788"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color w:val="000000"/>
          <w:sz w:val="20"/>
          <w:szCs w:val="20"/>
        </w:rPr>
      </w:pPr>
      <w:r>
        <w:rPr>
          <w:rFonts w:ascii="Times New Roman" w:eastAsia="Times New Roman" w:hAnsi="Times New Roman" w:cs="Times New Roman"/>
          <w:color w:val="242424"/>
          <w:sz w:val="20"/>
          <w:szCs w:val="20"/>
        </w:rPr>
        <w:t xml:space="preserve">5. The institution has failed to pay or reimburse loan proceeds under a federal student loan program as required by </w:t>
      </w:r>
      <w:r w:rsidR="007C30F8">
        <w:rPr>
          <w:rFonts w:ascii="Times New Roman" w:eastAsia="Times New Roman" w:hAnsi="Times New Roman" w:cs="Times New Roman"/>
          <w:color w:val="242424"/>
          <w:sz w:val="20"/>
          <w:szCs w:val="20"/>
        </w:rPr>
        <w:t>law or</w:t>
      </w:r>
      <w:r>
        <w:rPr>
          <w:rFonts w:ascii="Times New Roman" w:eastAsia="Times New Roman" w:hAnsi="Times New Roman" w:cs="Times New Roman"/>
          <w:color w:val="242424"/>
          <w:sz w:val="20"/>
          <w:szCs w:val="20"/>
        </w:rPr>
        <w:t xml:space="preserve"> has failed to pay or reimburse proceeds received by the institution in excess of tuition and other costs.</w:t>
      </w:r>
    </w:p>
    <w:p w14:paraId="52B57BFE" w14:textId="77777777" w:rsidR="00213248" w:rsidRDefault="00213248">
      <w:pPr>
        <w:tabs>
          <w:tab w:val="left" w:pos="7920"/>
        </w:tabs>
        <w:ind w:left="360"/>
        <w:rPr>
          <w:rFonts w:ascii="Times New Roman" w:eastAsia="Times New Roman" w:hAnsi="Times New Roman" w:cs="Times New Roman"/>
          <w:sz w:val="20"/>
          <w:szCs w:val="20"/>
        </w:rPr>
      </w:pPr>
    </w:p>
    <w:p w14:paraId="1762918C" w14:textId="77777777" w:rsidR="00213248" w:rsidRDefault="00896515">
      <w:pPr>
        <w:pBdr>
          <w:top w:val="nil"/>
          <w:left w:val="nil"/>
          <w:bottom w:val="nil"/>
          <w:right w:val="nil"/>
          <w:between w:val="nil"/>
        </w:pBdr>
        <w:tabs>
          <w:tab w:val="left" w:pos="7920"/>
        </w:tabs>
        <w:spacing w:line="240" w:lineRule="auto"/>
        <w:ind w:left="360"/>
        <w:rPr>
          <w:rFonts w:ascii="Times New Roman" w:eastAsia="Times New Roman" w:hAnsi="Times New Roman" w:cs="Times New Roman"/>
          <w:i/>
          <w:color w:val="000000"/>
          <w:sz w:val="20"/>
          <w:szCs w:val="20"/>
        </w:rPr>
      </w:pPr>
      <w:r>
        <w:rPr>
          <w:rFonts w:ascii="Times New Roman" w:eastAsia="Times New Roman" w:hAnsi="Times New Roman" w:cs="Times New Roman"/>
          <w:color w:val="242424"/>
          <w:sz w:val="20"/>
          <w:szCs w:val="20"/>
        </w:rPr>
        <w:t>6. You have been awarded restitution, a refund, or other monetary award by an arbitrator or court, based on a violation of this chapter by an institution or representative of an institution, but have been unable to collect the award from the institution.</w:t>
      </w:r>
    </w:p>
    <w:p w14:paraId="3B766C45" w14:textId="77777777" w:rsidR="00213248" w:rsidRDefault="00213248">
      <w:pPr>
        <w:pBdr>
          <w:top w:val="nil"/>
          <w:left w:val="nil"/>
          <w:bottom w:val="nil"/>
          <w:right w:val="nil"/>
          <w:between w:val="nil"/>
        </w:pBdr>
        <w:spacing w:line="240" w:lineRule="auto"/>
        <w:ind w:left="360"/>
        <w:rPr>
          <w:rFonts w:ascii="Times New Roman" w:eastAsia="Times New Roman" w:hAnsi="Times New Roman" w:cs="Times New Roman"/>
          <w:i/>
          <w:color w:val="000000"/>
          <w:sz w:val="20"/>
          <w:szCs w:val="20"/>
        </w:rPr>
      </w:pPr>
    </w:p>
    <w:p w14:paraId="492466B0"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7. You sought legal counsel that resulted in the cancellation of one or more of your student loans and have an invoice for services rendered and evidence of the cancellation of the student loan or loans.</w:t>
      </w:r>
    </w:p>
    <w:p w14:paraId="14843CB1" w14:textId="77777777" w:rsidR="00213248" w:rsidRDefault="00213248">
      <w:pPr>
        <w:ind w:left="360"/>
        <w:rPr>
          <w:rFonts w:ascii="Times New Roman" w:eastAsia="Times New Roman" w:hAnsi="Times New Roman" w:cs="Times New Roman"/>
          <w:sz w:val="20"/>
          <w:szCs w:val="20"/>
        </w:rPr>
      </w:pPr>
    </w:p>
    <w:p w14:paraId="3019021B"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To qualify for STRF reimbursement, the application must be received within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years from the date of the action or event that made the student eligible for recovery from STRF.</w:t>
      </w:r>
    </w:p>
    <w:p w14:paraId="4A729B4D" w14:textId="77777777" w:rsidR="00213248" w:rsidRDefault="00213248">
      <w:pPr>
        <w:ind w:left="360"/>
        <w:rPr>
          <w:rFonts w:ascii="Times New Roman" w:eastAsia="Times New Roman" w:hAnsi="Times New Roman" w:cs="Times New Roman"/>
          <w:sz w:val="20"/>
          <w:szCs w:val="20"/>
        </w:rPr>
      </w:pPr>
    </w:p>
    <w:p w14:paraId="29BCBC7B" w14:textId="01B9B87C"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 xml:space="preserve">A student whose loan is revived by a loan holder or debt collector after a period of </w:t>
      </w:r>
      <w:r w:rsidR="002278A4">
        <w:rPr>
          <w:rFonts w:ascii="Times New Roman" w:eastAsia="Times New Roman" w:hAnsi="Times New Roman" w:cs="Times New Roman"/>
          <w:color w:val="242424"/>
          <w:sz w:val="20"/>
          <w:szCs w:val="20"/>
        </w:rPr>
        <w:t>non-collection</w:t>
      </w:r>
      <w:r>
        <w:rPr>
          <w:rFonts w:ascii="Times New Roman" w:eastAsia="Times New Roman" w:hAnsi="Times New Roman" w:cs="Times New Roman"/>
          <w:color w:val="242424"/>
          <w:sz w:val="20"/>
          <w:szCs w:val="20"/>
        </w:rPr>
        <w:t xml:space="preserve"> may, at any time, file a written application for recovery from STRF for the debt that would have otherwise been eligible for recovery. If it has been</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more than</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 xml:space="preserve">four (4) years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since</w:t>
      </w:r>
      <w:r>
        <w:rPr>
          <w:rFonts w:ascii="Times New Roman" w:eastAsia="Times New Roman" w:hAnsi="Times New Roman" w:cs="Times New Roman"/>
          <w:color w:val="BFBFBF"/>
          <w:sz w:val="20"/>
          <w:szCs w:val="20"/>
        </w:rPr>
        <w:t xml:space="preserve">- </w:t>
      </w:r>
      <w:r>
        <w:rPr>
          <w:rFonts w:ascii="Times New Roman" w:eastAsia="Times New Roman" w:hAnsi="Times New Roman" w:cs="Times New Roman"/>
          <w:color w:val="242424"/>
          <w:sz w:val="20"/>
          <w:szCs w:val="20"/>
        </w:rPr>
        <w:t xml:space="preserve">the action or event that made </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the</w:t>
      </w:r>
      <w:r>
        <w:rPr>
          <w:rFonts w:ascii="Times New Roman" w:eastAsia="Times New Roman" w:hAnsi="Times New Roman" w:cs="Times New Roman"/>
          <w:color w:val="BFBFBF"/>
          <w:sz w:val="20"/>
          <w:szCs w:val="20"/>
        </w:rPr>
        <w:t>-</w:t>
      </w:r>
      <w:r>
        <w:rPr>
          <w:rFonts w:ascii="Times New Roman" w:eastAsia="Times New Roman" w:hAnsi="Times New Roman" w:cs="Times New Roman"/>
          <w:color w:val="242424"/>
          <w:sz w:val="20"/>
          <w:szCs w:val="20"/>
        </w:rPr>
        <w:t>student eligible, the student must have filed a written application for recovery within the original four</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242424"/>
          <w:sz w:val="20"/>
          <w:szCs w:val="20"/>
        </w:rPr>
        <w:t>(4) year period, unless the period has been extended by another act of law.</w:t>
      </w:r>
    </w:p>
    <w:p w14:paraId="4897768D" w14:textId="77777777" w:rsidR="00213248" w:rsidRDefault="00213248">
      <w:pPr>
        <w:ind w:left="360"/>
        <w:rPr>
          <w:rFonts w:ascii="Times New Roman" w:eastAsia="Times New Roman" w:hAnsi="Times New Roman" w:cs="Times New Roman"/>
          <w:sz w:val="20"/>
          <w:szCs w:val="20"/>
        </w:rPr>
      </w:pPr>
    </w:p>
    <w:p w14:paraId="75ABDE14" w14:textId="77777777" w:rsidR="00213248" w:rsidRDefault="00896515">
      <w:pPr>
        <w:ind w:left="360"/>
        <w:rPr>
          <w:rFonts w:ascii="Times New Roman" w:eastAsia="Times New Roman" w:hAnsi="Times New Roman" w:cs="Times New Roman"/>
          <w:sz w:val="20"/>
          <w:szCs w:val="20"/>
        </w:rPr>
      </w:pPr>
      <w:r>
        <w:rPr>
          <w:rFonts w:ascii="Times New Roman" w:eastAsia="Times New Roman" w:hAnsi="Times New Roman" w:cs="Times New Roman"/>
          <w:color w:val="242424"/>
          <w:sz w:val="20"/>
          <w:szCs w:val="20"/>
        </w:rPr>
        <w:t>However, no claim can be paid to any student without a social security number or a taxpayer identification number</w:t>
      </w:r>
      <w:r>
        <w:rPr>
          <w:rFonts w:ascii="Times New Roman" w:eastAsia="Times New Roman" w:hAnsi="Times New Roman" w:cs="Times New Roman"/>
          <w:color w:val="4D4D4D"/>
          <w:sz w:val="20"/>
          <w:szCs w:val="20"/>
        </w:rPr>
        <w:t>."</w:t>
      </w:r>
    </w:p>
    <w:p w14:paraId="5D73A3D1" w14:textId="77777777" w:rsidR="00213248" w:rsidRDefault="00213248"/>
    <w:p w14:paraId="6948D65E" w14:textId="6B22AFEB" w:rsidR="00213248" w:rsidRDefault="00896515" w:rsidP="00F01F25">
      <w:pPr>
        <w:pStyle w:val="Heading4"/>
      </w:pPr>
      <w:bookmarkStart w:id="113" w:name="_Toc1819480"/>
      <w:r>
        <w:t>Registration Fee:</w:t>
      </w:r>
      <w:bookmarkEnd w:id="113"/>
    </w:p>
    <w:p w14:paraId="2A54BC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onetime Registration Fee of 20% (maximum $200.00) of the applicable tuition is charged if the student does not cancel the Enrollment Agreement within the first 5 days of class. See above and also under Student’s Right in to “Cancel the Enrollment” section of the Apollos Catalog for details.</w:t>
      </w:r>
    </w:p>
    <w:p w14:paraId="0FCB7BC1" w14:textId="77777777" w:rsidR="00213248" w:rsidRDefault="00213248">
      <w:pPr>
        <w:rPr>
          <w:rFonts w:ascii="Times New Roman" w:eastAsia="Times New Roman" w:hAnsi="Times New Roman" w:cs="Times New Roman"/>
          <w:sz w:val="20"/>
          <w:szCs w:val="20"/>
        </w:rPr>
      </w:pPr>
    </w:p>
    <w:p w14:paraId="0E85707A" w14:textId="6A81C0B8" w:rsidR="00213248" w:rsidRPr="00F01F25" w:rsidRDefault="00896515" w:rsidP="00F01F25">
      <w:pPr>
        <w:pStyle w:val="Heading4"/>
        <w:rPr>
          <w:smallCaps/>
        </w:rPr>
      </w:pPr>
      <w:bookmarkStart w:id="114" w:name="_Toc1819481"/>
      <w:r>
        <w:t>Library Fees</w:t>
      </w:r>
      <w:r>
        <w:rPr>
          <w:smallCaps/>
        </w:rPr>
        <w:t>:</w:t>
      </w:r>
      <w:bookmarkEnd w:id="114"/>
    </w:p>
    <w:p w14:paraId="3038AC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provides its students with an online library allowing the students to perform research on topics covered in each of the degree programs.  The library utilizes research databases providing the student with the most thorough and up-to-date research material available.  The library also provides students with a number of URLs for free online libraries and research organizations.  The student pays a one-time $25.00 fee to utilize the Apollos Library system for the undergraduate and master’s programs and a onetime $100 fee for the doctorate program.  </w:t>
      </w:r>
    </w:p>
    <w:p w14:paraId="092F024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D53765" w14:textId="711CC5C8" w:rsidR="00213248" w:rsidRPr="00F01F25" w:rsidRDefault="00896515" w:rsidP="00F01F25">
      <w:pPr>
        <w:pStyle w:val="Heading4"/>
      </w:pPr>
      <w:bookmarkStart w:id="115" w:name="_3x8tuzt" w:colFirst="0" w:colLast="0"/>
      <w:bookmarkStart w:id="116" w:name="_Toc1819482"/>
      <w:bookmarkEnd w:id="115"/>
      <w:r>
        <w:t>Phone Calls and Postage Costs</w:t>
      </w:r>
      <w:r>
        <w:rPr>
          <w:i/>
        </w:rPr>
        <w:t>:</w:t>
      </w:r>
      <w:bookmarkEnd w:id="116"/>
    </w:p>
    <w:p w14:paraId="65BB01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standard communication method is via email.  However, there are cases when students need to contact Apollos University by phone or mail. The costs for all phone calls and postage must be assumed by the student. This allows each student to control this portion of the expenses for his or her program.  </w:t>
      </w:r>
    </w:p>
    <w:p w14:paraId="523DDC7D" w14:textId="77777777" w:rsidR="00213248" w:rsidRDefault="00213248">
      <w:pPr>
        <w:rPr>
          <w:rFonts w:ascii="Times New Roman" w:eastAsia="Times New Roman" w:hAnsi="Times New Roman" w:cs="Times New Roman"/>
          <w:sz w:val="20"/>
          <w:szCs w:val="20"/>
        </w:rPr>
      </w:pPr>
    </w:p>
    <w:p w14:paraId="09D8ECD6" w14:textId="6FD4ADB8" w:rsidR="00213248" w:rsidRPr="00F01F25" w:rsidRDefault="00896515" w:rsidP="00F01F25">
      <w:pPr>
        <w:pStyle w:val="Heading4"/>
      </w:pPr>
      <w:bookmarkStart w:id="117" w:name="_Toc1819483"/>
      <w:r>
        <w:t>Catalogs</w:t>
      </w:r>
      <w:bookmarkEnd w:id="117"/>
      <w:r>
        <w:t xml:space="preserve"> </w:t>
      </w:r>
    </w:p>
    <w:p w14:paraId="620286E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bookmarkStart w:id="118" w:name="_2ce457m" w:colFirst="0" w:colLast="0"/>
      <w:bookmarkEnd w:id="118"/>
      <w:r>
        <w:rPr>
          <w:rFonts w:ascii="Times New Roman" w:eastAsia="Times New Roman" w:hAnsi="Times New Roman" w:cs="Times New Roman"/>
          <w:color w:val="000000"/>
          <w:sz w:val="20"/>
          <w:szCs w:val="20"/>
        </w:rPr>
        <w:t>A free PDF or Word version of the Apollos Catalog can be downloaded from the Apollos homepage.  It is recommended the student download and maintain the version of the catalog that was in use when the student were accepted into Apollos.</w:t>
      </w:r>
    </w:p>
    <w:p w14:paraId="15FE893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60E1C988" w14:textId="77777777" w:rsidR="00213248" w:rsidRDefault="00896515">
      <w:pPr>
        <w:pStyle w:val="Heading4"/>
      </w:pPr>
      <w:bookmarkStart w:id="119" w:name="_Toc1819484"/>
      <w:r>
        <w:t>Transcript Fees</w:t>
      </w:r>
      <w:bookmarkEnd w:id="119"/>
      <w:r>
        <w:t xml:space="preserve"> </w:t>
      </w:r>
    </w:p>
    <w:p w14:paraId="50FD51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official copy of the student’s Apollos transcript is provided to each graduate with his or her degree and graduation package. There is a $10.00 fee for each additional copy.  All requests for transcripts must be submitted in a letter or online request signed by the student or graduate and mailed, emailed, or Faced to the Registrar of Apollos University. The official transcripts will be mailed to the student. Transcripts mailed outside the USA will require the student or graduate to pay the actual cost of shipment.     </w:t>
      </w:r>
    </w:p>
    <w:p w14:paraId="211D4576" w14:textId="77777777" w:rsidR="00213248" w:rsidRDefault="00213248">
      <w:pPr>
        <w:rPr>
          <w:rFonts w:ascii="Times New Roman" w:eastAsia="Times New Roman" w:hAnsi="Times New Roman" w:cs="Times New Roman"/>
          <w:sz w:val="20"/>
          <w:szCs w:val="20"/>
        </w:rPr>
      </w:pPr>
    </w:p>
    <w:p w14:paraId="7AFE92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Each student can obtain a free unofficial copy of their transcript by using the Unofficial Transcript option under Student Records and Services on the Apollos Homepage.  The unofficial transcript can be downloaded at any time and will contain the most current information that the Registrar’s Office has concerning the student.  </w:t>
      </w:r>
    </w:p>
    <w:p w14:paraId="13503275" w14:textId="77777777" w:rsidR="00213248" w:rsidRDefault="00213248">
      <w:pPr>
        <w:pStyle w:val="Heading2"/>
      </w:pPr>
    </w:p>
    <w:p w14:paraId="1EB46127" w14:textId="731F9520" w:rsidR="00213248" w:rsidRDefault="00896515" w:rsidP="00F01F25">
      <w:pPr>
        <w:pStyle w:val="Heading2"/>
      </w:pPr>
      <w:bookmarkStart w:id="120" w:name="_Toc1819485"/>
      <w:r>
        <w:t>Scholarships</w:t>
      </w:r>
      <w:bookmarkEnd w:id="120"/>
    </w:p>
    <w:p w14:paraId="08FFCB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does not provide scholarships.  However, Apollos does provide reduced tuition rates for applicants that are American military, veteran, or in public service or employed by organizations that have signed an Educational Partner Program agreement.  </w:t>
      </w:r>
    </w:p>
    <w:p w14:paraId="581D2F79" w14:textId="77777777" w:rsidR="00213248" w:rsidRDefault="00213248">
      <w:pPr>
        <w:rPr>
          <w:rFonts w:ascii="Times New Roman" w:eastAsia="Times New Roman" w:hAnsi="Times New Roman" w:cs="Times New Roman"/>
          <w:b/>
          <w:sz w:val="20"/>
          <w:szCs w:val="20"/>
        </w:rPr>
      </w:pPr>
    </w:p>
    <w:p w14:paraId="72B323EC" w14:textId="77777777" w:rsidR="00213248" w:rsidRDefault="00896515">
      <w:pPr>
        <w:pStyle w:val="Heading2"/>
      </w:pPr>
      <w:bookmarkStart w:id="121" w:name="_Toc1819486"/>
      <w:r>
        <w:t>Financial Assistance Options</w:t>
      </w:r>
      <w:bookmarkEnd w:id="121"/>
    </w:p>
    <w:p w14:paraId="5D7615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 offers assistance to those who would like to secure educational funding by providing them with information concerning financial institutions that offer educational loans to help finance their academic program. Information about this service and other aid programs may be obtained by contacting a Financial Aid representative at </w:t>
      </w:r>
      <w:hyperlink r:id="rId41">
        <w:r>
          <w:rPr>
            <w:rFonts w:ascii="Times New Roman" w:eastAsia="Times New Roman" w:hAnsi="Times New Roman" w:cs="Times New Roman"/>
            <w:color w:val="783D88"/>
            <w:sz w:val="20"/>
            <w:szCs w:val="20"/>
          </w:rPr>
          <w:t>finance@apollos.edu</w:t>
        </w:r>
      </w:hyperlink>
      <w:r>
        <w:rPr>
          <w:rFonts w:ascii="Times New Roman" w:eastAsia="Times New Roman" w:hAnsi="Times New Roman" w:cs="Times New Roman"/>
          <w:sz w:val="20"/>
          <w:szCs w:val="20"/>
        </w:rPr>
        <w:t xml:space="preserve"> and </w:t>
      </w:r>
      <w:hyperlink r:id="rId42">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more information.  </w:t>
      </w:r>
    </w:p>
    <w:p w14:paraId="161C6C37" w14:textId="77777777" w:rsidR="00213248" w:rsidRDefault="00213248">
      <w:pPr>
        <w:rPr>
          <w:rFonts w:ascii="Times New Roman" w:eastAsia="Times New Roman" w:hAnsi="Times New Roman" w:cs="Times New Roman"/>
          <w:sz w:val="20"/>
          <w:szCs w:val="20"/>
        </w:rPr>
      </w:pPr>
    </w:p>
    <w:p w14:paraId="5B703E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sz w:val="20"/>
          <w:szCs w:val="20"/>
        </w:rPr>
        <w:t>Apollos University</w:t>
      </w:r>
      <w:r>
        <w:rPr>
          <w:rFonts w:ascii="Times New Roman" w:eastAsia="Times New Roman" w:hAnsi="Times New Roman" w:cs="Times New Roman"/>
          <w:color w:val="333333"/>
          <w:sz w:val="20"/>
          <w:szCs w:val="20"/>
        </w:rPr>
        <w:t xml:space="preserve"> offers its students a wide range of flexible payment opportunities to help the modern working adult contribute to their educational costs without incurring student loan debt. The following is a list of those options:</w:t>
      </w:r>
    </w:p>
    <w:p w14:paraId="7C24B54C" w14:textId="77777777" w:rsidR="00213248" w:rsidRDefault="00213248">
      <w:pPr>
        <w:shd w:val="clear" w:color="auto" w:fill="FFFFFF"/>
        <w:rPr>
          <w:rFonts w:ascii="Times New Roman" w:eastAsia="Times New Roman" w:hAnsi="Times New Roman" w:cs="Times New Roman"/>
          <w:b/>
          <w:color w:val="333333"/>
          <w:sz w:val="20"/>
          <w:szCs w:val="20"/>
        </w:rPr>
      </w:pPr>
    </w:p>
    <w:p w14:paraId="274C2B7B"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Student Payment Options for all new applicants applying after April 1, 2018:</w:t>
      </w:r>
    </w:p>
    <w:p w14:paraId="302CE5BA" w14:textId="77777777" w:rsidR="00213248" w:rsidRDefault="00213248">
      <w:pPr>
        <w:shd w:val="clear" w:color="auto" w:fill="FFFFFF"/>
        <w:rPr>
          <w:rFonts w:ascii="Times New Roman" w:eastAsia="Times New Roman" w:hAnsi="Times New Roman" w:cs="Times New Roman"/>
          <w:b/>
          <w:color w:val="333333"/>
          <w:sz w:val="20"/>
          <w:szCs w:val="20"/>
        </w:rPr>
      </w:pPr>
    </w:p>
    <w:p w14:paraId="4575D475" w14:textId="77777777" w:rsidR="00213248" w:rsidRDefault="00896515" w:rsidP="00EE645A">
      <w:pPr>
        <w:pStyle w:val="Heading2"/>
      </w:pPr>
      <w:bookmarkStart w:id="122" w:name="_Toc1819487"/>
      <w:r>
        <w:t>Tuition Payment Plans</w:t>
      </w:r>
      <w:bookmarkEnd w:id="122"/>
    </w:p>
    <w:p w14:paraId="546455B5" w14:textId="77777777" w:rsidR="00213248" w:rsidRDefault="00896515">
      <w:pPr>
        <w:numPr>
          <w:ilvl w:val="0"/>
          <w:numId w:val="17"/>
        </w:numPr>
        <w:shd w:val="clear" w:color="auto" w:fill="FFFFFF"/>
        <w:spacing w:before="280"/>
        <w:rPr>
          <w:color w:val="333333"/>
        </w:rPr>
      </w:pPr>
      <w:r>
        <w:rPr>
          <w:rFonts w:ascii="Times New Roman" w:eastAsia="Times New Roman" w:hAnsi="Times New Roman" w:cs="Times New Roman"/>
          <w:b/>
          <w:color w:val="333333"/>
          <w:sz w:val="20"/>
          <w:szCs w:val="20"/>
        </w:rPr>
        <w:t>Option 1 – Pay as classes are taken</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new classes and pays full price of the class before the class starts.</w:t>
      </w:r>
    </w:p>
    <w:p w14:paraId="2838EC5A" w14:textId="77777777"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Option 2 – Pay in two equal payments as I register for a class(es)</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be billed when I register for a new class(es) and will pay one half (1/2) of the tuition and any fees upon registration.  The second half will be paid 30 days later.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14:paraId="2AD00C3E" w14:textId="77777777"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Option 3 – Discontinued for new applicants/students effective 1 October 2018</w:t>
      </w:r>
    </w:p>
    <w:p w14:paraId="0A726E4F" w14:textId="77777777" w:rsidR="00213248" w:rsidRDefault="00896515">
      <w:pPr>
        <w:numPr>
          <w:ilvl w:val="0"/>
          <w:numId w:val="17"/>
        </w:numPr>
        <w:shd w:val="clear" w:color="auto" w:fill="FFFFFF"/>
        <w:rPr>
          <w:color w:val="333333"/>
        </w:rPr>
      </w:pPr>
      <w:r>
        <w:rPr>
          <w:rFonts w:ascii="Times New Roman" w:eastAsia="Times New Roman" w:hAnsi="Times New Roman" w:cs="Times New Roman"/>
          <w:b/>
          <w:color w:val="333333"/>
          <w:sz w:val="20"/>
          <w:szCs w:val="20"/>
        </w:rPr>
        <w:t>Option 4 – Initial $300 payment with monthly payments of $200</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pay an initial payment of </w:t>
      </w:r>
      <w:r>
        <w:rPr>
          <w:rFonts w:ascii="Times New Roman" w:eastAsia="Times New Roman" w:hAnsi="Times New Roman" w:cs="Times New Roman"/>
          <w:b/>
          <w:color w:val="333333"/>
          <w:sz w:val="20"/>
          <w:szCs w:val="20"/>
        </w:rPr>
        <w:t>$300.00</w:t>
      </w:r>
      <w:r>
        <w:rPr>
          <w:rFonts w:ascii="Times New Roman" w:eastAsia="Times New Roman" w:hAnsi="Times New Roman" w:cs="Times New Roman"/>
          <w:color w:val="333333"/>
          <w:sz w:val="20"/>
          <w:szCs w:val="20"/>
        </w:rPr>
        <w:t> toward the total tuition and fees for the degree program in a single payment by the start date of the first class. The remaining balance of tuition and fees will be paid at the rate of </w:t>
      </w:r>
      <w:r>
        <w:rPr>
          <w:rFonts w:ascii="Times New Roman" w:eastAsia="Times New Roman" w:hAnsi="Times New Roman" w:cs="Times New Roman"/>
          <w:b/>
          <w:color w:val="333333"/>
          <w:sz w:val="20"/>
          <w:szCs w:val="20"/>
        </w:rPr>
        <w:t>$200.00</w:t>
      </w:r>
      <w:r>
        <w:rPr>
          <w:rFonts w:ascii="Times New Roman" w:eastAsia="Times New Roman" w:hAnsi="Times New Roman" w:cs="Times New Roman"/>
          <w:color w:val="333333"/>
          <w:sz w:val="20"/>
          <w:szCs w:val="20"/>
        </w:rPr>
        <w:t> per month. The monthly payments will begin the month after the initial payment. Payments are due on the 1</w:t>
      </w:r>
      <w:r>
        <w:rPr>
          <w:rFonts w:ascii="Times New Roman" w:eastAsia="Times New Roman" w:hAnsi="Times New Roman" w:cs="Times New Roman"/>
          <w:color w:val="333333"/>
          <w:sz w:val="20"/>
          <w:szCs w:val="20"/>
          <w:vertAlign w:val="superscript"/>
        </w:rPr>
        <w:t>st</w:t>
      </w:r>
      <w:r>
        <w:rPr>
          <w:rFonts w:ascii="Times New Roman" w:eastAsia="Times New Roman" w:hAnsi="Times New Roman" w:cs="Times New Roman"/>
          <w:color w:val="333333"/>
          <w:sz w:val="20"/>
          <w:szCs w:val="20"/>
        </w:rPr>
        <w:t xml:space="preserve"> or 15</w:t>
      </w:r>
      <w:r>
        <w:rPr>
          <w:rFonts w:ascii="Times New Roman" w:eastAsia="Times New Roman" w:hAnsi="Times New Roman" w:cs="Times New Roman"/>
          <w:color w:val="333333"/>
          <w:sz w:val="20"/>
          <w:szCs w:val="20"/>
          <w:vertAlign w:val="superscript"/>
        </w:rPr>
        <w:t>th</w:t>
      </w:r>
      <w:r>
        <w:rPr>
          <w:rFonts w:ascii="Times New Roman" w:eastAsia="Times New Roman" w:hAnsi="Times New Roman" w:cs="Times New Roman"/>
          <w:color w:val="333333"/>
          <w:sz w:val="20"/>
          <w:szCs w:val="20"/>
        </w:rPr>
        <w:t> of each month until the full amount is paid, including any optional tuition or fees I agree to add. I understand that all tuition and fees must be paid before I will be allowed to graduate. No interest will be charged on the unpaid balance; however, a late fee of $20 will be assessed on each past due payment. If payment and late fee(s) is not made within 30 days of due date, the student will be placed on Financial Hold and will not be allowed to register for future classes.</w:t>
      </w:r>
    </w:p>
    <w:p w14:paraId="62FE809F" w14:textId="77777777" w:rsidR="00213248" w:rsidRDefault="00896515">
      <w:pPr>
        <w:numPr>
          <w:ilvl w:val="0"/>
          <w:numId w:val="17"/>
        </w:numPr>
        <w:shd w:val="clear" w:color="auto" w:fill="FFFFFF"/>
        <w:spacing w:after="280"/>
        <w:rPr>
          <w:color w:val="333333"/>
        </w:rPr>
      </w:pPr>
      <w:r>
        <w:rPr>
          <w:rFonts w:ascii="Times New Roman" w:eastAsia="Times New Roman" w:hAnsi="Times New Roman" w:cs="Times New Roman"/>
          <w:b/>
          <w:color w:val="333333"/>
          <w:sz w:val="20"/>
          <w:szCs w:val="20"/>
        </w:rPr>
        <w:t>Option 5 – Pay full tuition amount for degree in a single payment.</w:t>
      </w:r>
      <w:r>
        <w:rPr>
          <w:rFonts w:ascii="Times New Roman" w:eastAsia="Times New Roman" w:hAnsi="Times New Roman" w:cs="Times New Roman"/>
          <w:b/>
          <w:color w:val="333333"/>
          <w:sz w:val="20"/>
          <w:szCs w:val="20"/>
        </w:rPr>
        <w:br/>
      </w:r>
      <w:r>
        <w:rPr>
          <w:rFonts w:ascii="Times New Roman" w:eastAsia="Times New Roman" w:hAnsi="Times New Roman" w:cs="Times New Roman"/>
          <w:color w:val="333333"/>
          <w:sz w:val="20"/>
          <w:szCs w:val="20"/>
        </w:rPr>
        <w:t>I will make a payment for the full tuition and fees for the degree program in a single payment before starting the first class</w:t>
      </w:r>
      <w:r>
        <w:rPr>
          <w:rFonts w:ascii="Helvetica Neue" w:eastAsia="Helvetica Neue" w:hAnsi="Helvetica Neue" w:cs="Helvetica Neue"/>
          <w:color w:val="333333"/>
        </w:rPr>
        <w:t>.</w:t>
      </w:r>
    </w:p>
    <w:p w14:paraId="7E756C97" w14:textId="77777777" w:rsidR="003B7F2A" w:rsidRPr="00EE645A" w:rsidRDefault="003B7F2A" w:rsidP="00EE645A">
      <w:pPr>
        <w:pStyle w:val="Heading2"/>
        <w:rPr>
          <w:sz w:val="22"/>
          <w:szCs w:val="22"/>
        </w:rPr>
      </w:pPr>
      <w:bookmarkStart w:id="123" w:name="_Toc1819488"/>
      <w:r w:rsidRPr="00EE645A">
        <w:rPr>
          <w:sz w:val="22"/>
          <w:szCs w:val="22"/>
        </w:rPr>
        <w:t>TILA Disclosure</w:t>
      </w:r>
      <w:bookmarkEnd w:id="123"/>
    </w:p>
    <w:p w14:paraId="79D3DD21" w14:textId="77777777" w:rsidR="003B7F2A" w:rsidRPr="00A63894" w:rsidRDefault="003B7F2A" w:rsidP="00A63894">
      <w:pPr>
        <w:pStyle w:val="ListParagraph"/>
        <w:numPr>
          <w:ilvl w:val="0"/>
          <w:numId w:val="65"/>
        </w:numPr>
        <w:spacing w:line="240" w:lineRule="auto"/>
        <w:jc w:val="both"/>
        <w:rPr>
          <w:rFonts w:ascii="Times New Roman" w:eastAsia="Times New Roman" w:hAnsi="Times New Roman" w:cs="Times New Roman"/>
          <w:color w:val="000000" w:themeColor="text1"/>
          <w:sz w:val="22"/>
          <w:szCs w:val="22"/>
        </w:rPr>
      </w:pPr>
      <w:r w:rsidRPr="00A63894">
        <w:rPr>
          <w:rFonts w:ascii="Times New Roman" w:eastAsia="Times New Roman" w:hAnsi="Times New Roman" w:cs="Times New Roman"/>
          <w:color w:val="000000" w:themeColor="text1"/>
          <w:sz w:val="22"/>
          <w:szCs w:val="22"/>
        </w:rPr>
        <w:t>There is no “Prepayment Penalty” if the student decides to make advanced payments or payments that exceed the agreed payment minimum</w:t>
      </w:r>
    </w:p>
    <w:p w14:paraId="2B80E4F8" w14:textId="77777777" w:rsidR="003B7F2A" w:rsidRDefault="003B7F2A">
      <w:pPr>
        <w:shd w:val="clear" w:color="auto" w:fill="FFFFFF"/>
        <w:rPr>
          <w:rFonts w:ascii="Times New Roman" w:eastAsia="Times New Roman" w:hAnsi="Times New Roman" w:cs="Times New Roman"/>
          <w:b/>
          <w:color w:val="333333"/>
          <w:sz w:val="20"/>
          <w:szCs w:val="20"/>
        </w:rPr>
      </w:pPr>
    </w:p>
    <w:p w14:paraId="58994F3E" w14:textId="6A8FD8E6"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Employer Payment Plan: </w:t>
      </w:r>
      <w:r>
        <w:rPr>
          <w:rFonts w:ascii="Times New Roman" w:eastAsia="Times New Roman" w:hAnsi="Times New Roman" w:cs="Times New Roman"/>
          <w:color w:val="333333"/>
          <w:sz w:val="20"/>
          <w:szCs w:val="20"/>
        </w:rPr>
        <w:t>Under this plan, the student works with their organization to establish billing and payment parameters where the organization pays for part or all of the student’s tuition and fees.</w:t>
      </w:r>
    </w:p>
    <w:p w14:paraId="0C81E48E" w14:textId="77777777" w:rsidR="00213248" w:rsidRDefault="00213248">
      <w:pPr>
        <w:shd w:val="clear" w:color="auto" w:fill="FFFFFF"/>
        <w:rPr>
          <w:rFonts w:ascii="Times New Roman" w:eastAsia="Times New Roman" w:hAnsi="Times New Roman" w:cs="Times New Roman"/>
          <w:b/>
          <w:color w:val="333333"/>
          <w:sz w:val="20"/>
          <w:szCs w:val="20"/>
        </w:rPr>
      </w:pPr>
    </w:p>
    <w:p w14:paraId="6E29C5B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Private Loan Plans: </w:t>
      </w:r>
      <w:r>
        <w:rPr>
          <w:rFonts w:ascii="Times New Roman" w:eastAsia="Times New Roman" w:hAnsi="Times New Roman" w:cs="Times New Roman"/>
          <w:color w:val="333333"/>
          <w:sz w:val="20"/>
          <w:szCs w:val="20"/>
        </w:rPr>
        <w:t>Under this plan, the student will work with a lender to establish funding. Payment for said funding must be on account with Apollos prior to taking courses.  </w:t>
      </w:r>
    </w:p>
    <w:p w14:paraId="53921AA6" w14:textId="77777777" w:rsidR="00213248" w:rsidRDefault="00213248">
      <w:pPr>
        <w:shd w:val="clear" w:color="auto" w:fill="FFFFFF"/>
        <w:rPr>
          <w:rFonts w:ascii="Times New Roman" w:eastAsia="Times New Roman" w:hAnsi="Times New Roman" w:cs="Times New Roman"/>
          <w:b/>
          <w:color w:val="333333"/>
          <w:sz w:val="20"/>
          <w:szCs w:val="20"/>
        </w:rPr>
      </w:pPr>
    </w:p>
    <w:p w14:paraId="27153C2E"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External Scholarship Plan: </w:t>
      </w:r>
      <w:r>
        <w:rPr>
          <w:rFonts w:ascii="Times New Roman" w:eastAsia="Times New Roman" w:hAnsi="Times New Roman" w:cs="Times New Roman"/>
          <w:color w:val="333333"/>
          <w:sz w:val="20"/>
          <w:szCs w:val="20"/>
        </w:rPr>
        <w:t>Under this plan, the student works on their behalf to foster external scholarships to help pay for tuition and related materials. Courses will typically not be approved by the Registrar until the External Scholarship Plan funding is accepted by Apollos.</w:t>
      </w:r>
    </w:p>
    <w:p w14:paraId="74B27D6F" w14:textId="77777777" w:rsidR="00213248" w:rsidRDefault="00213248">
      <w:pPr>
        <w:shd w:val="clear" w:color="auto" w:fill="FFFFFF"/>
        <w:rPr>
          <w:rFonts w:ascii="Times New Roman" w:eastAsia="Times New Roman" w:hAnsi="Times New Roman" w:cs="Times New Roman"/>
          <w:b/>
          <w:color w:val="333333"/>
          <w:sz w:val="20"/>
          <w:szCs w:val="20"/>
        </w:rPr>
      </w:pPr>
    </w:p>
    <w:p w14:paraId="7E830B86"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b/>
          <w:color w:val="333333"/>
          <w:sz w:val="20"/>
          <w:szCs w:val="20"/>
        </w:rPr>
        <w:t>Organizational Tuition Reimbursement Plan: </w:t>
      </w:r>
      <w:r>
        <w:rPr>
          <w:rFonts w:ascii="Times New Roman" w:eastAsia="Times New Roman" w:hAnsi="Times New Roman" w:cs="Times New Roman"/>
          <w:color w:val="333333"/>
          <w:sz w:val="20"/>
          <w:szCs w:val="20"/>
        </w:rPr>
        <w:t>Under this plan, the student works with their organizations Human Resources department to pay for outstanding tuition and fees. This requires the student put a credit card on file. Apollos will offer the student a 60-day deferment from the 1st day of billing after which the credit card will be charged if payment has not been received. Apollos will provide the student supporting documentation such as a receipt and/or invoice for courses as well as grade card needed to supply Human Resources with proof of attendance.</w:t>
      </w:r>
    </w:p>
    <w:p w14:paraId="045E0BCB" w14:textId="77777777" w:rsidR="00213248" w:rsidRDefault="00213248">
      <w:pPr>
        <w:shd w:val="clear" w:color="auto" w:fill="FFFFFF"/>
        <w:rPr>
          <w:rFonts w:ascii="Times New Roman" w:eastAsia="Times New Roman" w:hAnsi="Times New Roman" w:cs="Times New Roman"/>
          <w:b/>
          <w:color w:val="333333"/>
          <w:sz w:val="20"/>
          <w:szCs w:val="20"/>
        </w:rPr>
      </w:pPr>
    </w:p>
    <w:p w14:paraId="26F724D1" w14:textId="77777777" w:rsidR="00213248" w:rsidRDefault="00896515">
      <w:pPr>
        <w:shd w:val="clear" w:color="auto" w:fill="FFFFFF"/>
        <w:rPr>
          <w:rFonts w:ascii="Times New Roman" w:eastAsia="Times New Roman" w:hAnsi="Times New Roman" w:cs="Times New Roman"/>
          <w:b/>
          <w:color w:val="333333"/>
          <w:sz w:val="20"/>
          <w:szCs w:val="20"/>
        </w:rPr>
      </w:pPr>
      <w:r>
        <w:rPr>
          <w:rFonts w:ascii="Times New Roman" w:eastAsia="Times New Roman" w:hAnsi="Times New Roman" w:cs="Times New Roman"/>
          <w:b/>
          <w:color w:val="333333"/>
          <w:sz w:val="20"/>
          <w:szCs w:val="20"/>
        </w:rPr>
        <w:t xml:space="preserve">Tribal Aid Plan:  </w:t>
      </w:r>
      <w:r>
        <w:rPr>
          <w:rFonts w:ascii="Times New Roman" w:eastAsia="Times New Roman" w:hAnsi="Times New Roman" w:cs="Times New Roman"/>
          <w:color w:val="333333"/>
          <w:sz w:val="20"/>
          <w:szCs w:val="20"/>
        </w:rPr>
        <w:t>Under this plan, the student must have established lines with the tribe in question. A voucher or payment will be required with terms 90-days net from the first date of billing.</w:t>
      </w:r>
    </w:p>
    <w:p w14:paraId="724C36F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w:t>
      </w:r>
    </w:p>
    <w:p w14:paraId="70E6C301"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Information about additional financing programs may be obtained by working with a Financial representative at finance@apollos.edu or info@apollos.edu for more information. You may also call 406-604-4300 or 406-799-1515 after hours.</w:t>
      </w:r>
    </w:p>
    <w:p w14:paraId="5FD3ECA1" w14:textId="77777777" w:rsidR="00213248" w:rsidRDefault="00213248">
      <w:pPr>
        <w:rPr>
          <w:rFonts w:ascii="Times New Roman" w:eastAsia="Times New Roman" w:hAnsi="Times New Roman" w:cs="Times New Roman"/>
          <w:sz w:val="20"/>
          <w:szCs w:val="20"/>
        </w:rPr>
      </w:pPr>
    </w:p>
    <w:p w14:paraId="6029D2A6" w14:textId="77777777" w:rsidR="00213248" w:rsidRDefault="00896515">
      <w:pPr>
        <w:pStyle w:val="Heading2"/>
      </w:pPr>
      <w:bookmarkStart w:id="124" w:name="_Toc1819489"/>
      <w:r>
        <w:t>Federal and State Financial Aid Programs</w:t>
      </w:r>
      <w:bookmarkEnd w:id="124"/>
    </w:p>
    <w:p w14:paraId="3F83154D"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22D51380" w14:textId="77777777" w:rsidR="00213248" w:rsidRDefault="00213248">
      <w:pPr>
        <w:rPr>
          <w:rFonts w:ascii="Times New Roman" w:eastAsia="Times New Roman" w:hAnsi="Times New Roman" w:cs="Times New Roman"/>
          <w:sz w:val="20"/>
          <w:szCs w:val="20"/>
        </w:rPr>
      </w:pPr>
    </w:p>
    <w:p w14:paraId="6359D7E2" w14:textId="77777777" w:rsidR="00213248" w:rsidRDefault="00213248">
      <w:pPr>
        <w:rPr>
          <w:rFonts w:ascii="Times New Roman" w:eastAsia="Times New Roman" w:hAnsi="Times New Roman" w:cs="Times New Roman"/>
          <w:sz w:val="20"/>
          <w:szCs w:val="20"/>
        </w:rPr>
      </w:pPr>
    </w:p>
    <w:p w14:paraId="08BBF6C3" w14:textId="77777777" w:rsidR="00213248" w:rsidRDefault="00896515">
      <w:pPr>
        <w:pStyle w:val="Heading2"/>
      </w:pPr>
      <w:bookmarkStart w:id="125" w:name="_Toc1819490"/>
      <w:r>
        <w:t>United States Services Program for Veterans, Military, Public Servants, and Their Families</w:t>
      </w:r>
      <w:bookmarkEnd w:id="125"/>
    </w:p>
    <w:p w14:paraId="2DF63B68" w14:textId="77777777" w:rsidR="00213248" w:rsidRDefault="00213248">
      <w:pPr>
        <w:shd w:val="clear" w:color="auto" w:fill="FFFFFF"/>
        <w:rPr>
          <w:rFonts w:ascii="Times New Roman" w:eastAsia="Times New Roman" w:hAnsi="Times New Roman" w:cs="Times New Roman"/>
          <w:color w:val="333333"/>
          <w:sz w:val="20"/>
          <w:szCs w:val="20"/>
        </w:rPr>
      </w:pPr>
    </w:p>
    <w:p w14:paraId="5A51D0D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Apollos is honored to serve America’s Veterans, Military, Public Servants, and their families.  A large number of our faculty, adjunct faculty, and staff are Veterans, Military, or Public Servants who understand the special needs of those who work to keep America safe.  Therefore, we have developed a special “USA Service Program” where we provide a 15 percent tuition reduction to all Veterans, Military, and Public Servants that either no longer qualify for educational benefits or seek a degree that is not covered.  This same “USA Service Program” also provides the immediate families of Veterans, Military, and Public Servants the same 15 percent tuition reduction.   </w:t>
      </w:r>
    </w:p>
    <w:p w14:paraId="0FC5633C" w14:textId="77777777" w:rsidR="00213248" w:rsidRDefault="00213248">
      <w:pPr>
        <w:shd w:val="clear" w:color="auto" w:fill="FFFFFF"/>
        <w:rPr>
          <w:rFonts w:ascii="Times New Roman" w:eastAsia="Times New Roman" w:hAnsi="Times New Roman" w:cs="Times New Roman"/>
          <w:color w:val="333333"/>
          <w:sz w:val="20"/>
          <w:szCs w:val="20"/>
        </w:rPr>
      </w:pPr>
    </w:p>
    <w:p w14:paraId="227C9ED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Additional advantages of the “USA Service Program” are:</w:t>
      </w:r>
    </w:p>
    <w:p w14:paraId="21E62766"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Application Fee is waived</w:t>
      </w:r>
    </w:p>
    <w:p w14:paraId="15823B9D"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Maximum transfer of credits</w:t>
      </w:r>
    </w:p>
    <w:p w14:paraId="4035BB6B"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Credit transfer fees are waived</w:t>
      </w:r>
    </w:p>
    <w:p w14:paraId="6863D95A" w14:textId="77777777" w:rsidR="00213248" w:rsidRDefault="00896515">
      <w:pPr>
        <w:numPr>
          <w:ilvl w:val="0"/>
          <w:numId w:val="25"/>
        </w:numPr>
        <w:pBdr>
          <w:top w:val="nil"/>
          <w:left w:val="nil"/>
          <w:bottom w:val="nil"/>
          <w:right w:val="nil"/>
          <w:between w:val="nil"/>
        </w:pBdr>
        <w:shd w:val="clear" w:color="auto" w:fill="FFFFFF"/>
        <w:spacing w:line="240" w:lineRule="auto"/>
        <w:rPr>
          <w:color w:val="333333"/>
          <w:sz w:val="20"/>
          <w:szCs w:val="20"/>
        </w:rPr>
      </w:pPr>
      <w:r>
        <w:rPr>
          <w:rFonts w:ascii="Times New Roman" w:eastAsia="Times New Roman" w:hAnsi="Times New Roman" w:cs="Times New Roman"/>
          <w:color w:val="333333"/>
          <w:sz w:val="20"/>
          <w:szCs w:val="20"/>
        </w:rPr>
        <w:t>15% reduction of “Challenge Exams”</w:t>
      </w:r>
    </w:p>
    <w:p w14:paraId="59963799" w14:textId="77777777" w:rsidR="00213248" w:rsidRDefault="00213248">
      <w:pPr>
        <w:shd w:val="clear" w:color="auto" w:fill="FFFFFF"/>
        <w:rPr>
          <w:rFonts w:ascii="Times New Roman" w:eastAsia="Times New Roman" w:hAnsi="Times New Roman" w:cs="Times New Roman"/>
          <w:color w:val="333333"/>
          <w:sz w:val="20"/>
          <w:szCs w:val="20"/>
        </w:rPr>
      </w:pPr>
    </w:p>
    <w:p w14:paraId="72DFC39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 xml:space="preserve">For more information on the “USA Service Program” please contact </w:t>
      </w:r>
      <w:hyperlink r:id="rId43">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333333"/>
          <w:sz w:val="20"/>
          <w:szCs w:val="20"/>
        </w:rPr>
        <w:t xml:space="preserve"> or call 406-604-4300 or 406-799-1515 after hours and let Apollos help you reach your academic goals.  </w:t>
      </w:r>
    </w:p>
    <w:p w14:paraId="0D6078D7" w14:textId="77777777" w:rsidR="00213248" w:rsidRDefault="00213248"/>
    <w:p w14:paraId="49088E12" w14:textId="77777777" w:rsidR="00213248" w:rsidRDefault="00896515">
      <w:pPr>
        <w:pStyle w:val="Heading2"/>
        <w:rPr>
          <w:sz w:val="22"/>
          <w:szCs w:val="22"/>
        </w:rPr>
      </w:pPr>
      <w:bookmarkStart w:id="126" w:name="_Toc1819491"/>
      <w:r>
        <w:t>Loans</w:t>
      </w:r>
      <w:bookmarkEnd w:id="126"/>
    </w:p>
    <w:p w14:paraId="683F2AB1"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2"/>
          <w:szCs w:val="22"/>
        </w:rPr>
      </w:pPr>
    </w:p>
    <w:p w14:paraId="5A55C68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obtains a loan to pay for an educational program, the student will have the responsibility to repay the full amount of the loan plus interest, less the amount of any refund. If the student received federal student financial aid fund, the student is entitled to a refund of money not paid from federal financial aid funds.</w:t>
      </w:r>
    </w:p>
    <w:p w14:paraId="27AF11E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024E7601"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is eligible for a loan guaranteed by the federal or state government and the student defaults on the loan, both of the following may occur: </w:t>
      </w:r>
    </w:p>
    <w:p w14:paraId="1711C8DA" w14:textId="77777777" w:rsidR="00213248" w:rsidRDefault="00896515">
      <w:pPr>
        <w:numPr>
          <w:ilvl w:val="0"/>
          <w:numId w:val="50"/>
        </w:numPr>
        <w:pBdr>
          <w:top w:val="nil"/>
          <w:left w:val="nil"/>
          <w:bottom w:val="nil"/>
          <w:right w:val="nil"/>
          <w:between w:val="nil"/>
        </w:pBdr>
        <w:spacing w:line="240" w:lineRule="auto"/>
        <w:rPr>
          <w:color w:val="000000"/>
          <w:sz w:val="20"/>
          <w:szCs w:val="20"/>
        </w:rPr>
      </w:pPr>
      <w:r>
        <w:rPr>
          <w:rFonts w:ascii="Times New Roman" w:eastAsia="Times New Roman" w:hAnsi="Times New Roman" w:cs="Times New Roman"/>
          <w:color w:val="000000"/>
          <w:sz w:val="20"/>
          <w:szCs w:val="20"/>
        </w:rPr>
        <w:t>The federal or state government or a loan guarantee agency may take action against the student, including apply any income tax refund to which the person is entitled to reduce the balance owed on the loan.</w:t>
      </w:r>
    </w:p>
    <w:p w14:paraId="2053076D" w14:textId="77777777" w:rsidR="00213248" w:rsidRDefault="00896515">
      <w:pPr>
        <w:numPr>
          <w:ilvl w:val="0"/>
          <w:numId w:val="50"/>
        </w:numPr>
        <w:rPr>
          <w:sz w:val="20"/>
          <w:szCs w:val="20"/>
        </w:rPr>
      </w:pPr>
      <w:r>
        <w:rPr>
          <w:rFonts w:ascii="Times New Roman" w:eastAsia="Times New Roman" w:hAnsi="Times New Roman" w:cs="Times New Roman"/>
          <w:sz w:val="20"/>
          <w:szCs w:val="20"/>
        </w:rPr>
        <w:t>The student may not be eligible for any other federal student financial aid at another institution or other government assistance until the loan is repaid.</w:t>
      </w:r>
    </w:p>
    <w:p w14:paraId="2C509BDE" w14:textId="77777777" w:rsidR="00213248" w:rsidRDefault="00213248">
      <w:pPr>
        <w:rPr>
          <w:rFonts w:ascii="Times New Roman" w:eastAsia="Times New Roman" w:hAnsi="Times New Roman" w:cs="Times New Roman"/>
          <w:sz w:val="20"/>
          <w:szCs w:val="20"/>
        </w:rPr>
      </w:pPr>
    </w:p>
    <w:p w14:paraId="2B786120" w14:textId="77777777" w:rsidR="00213248" w:rsidRDefault="00896515">
      <w:pPr>
        <w:pStyle w:val="Heading2"/>
      </w:pPr>
      <w:bookmarkStart w:id="127" w:name="_Toc1819492"/>
      <w:r>
        <w:t>Satisfactory Academic Progress Policy</w:t>
      </w:r>
      <w:bookmarkEnd w:id="127"/>
    </w:p>
    <w:p w14:paraId="4432DB6C" w14:textId="77777777" w:rsidR="00213248" w:rsidRDefault="00213248">
      <w:pPr>
        <w:rPr>
          <w:rFonts w:ascii="Times New Roman" w:eastAsia="Times New Roman" w:hAnsi="Times New Roman" w:cs="Times New Roman"/>
          <w:b/>
          <w:sz w:val="20"/>
          <w:szCs w:val="20"/>
        </w:rPr>
      </w:pPr>
    </w:p>
    <w:p w14:paraId="6E188D0E"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University requires students to make satisfactory academic progress towards a degree to remain in good standing.  Satisfactory academic progress means the student is registering for and successfully completing at least one course each term.</w:t>
      </w:r>
    </w:p>
    <w:p w14:paraId="3EE85596" w14:textId="77777777" w:rsidR="00213248" w:rsidRDefault="00213248">
      <w:pPr>
        <w:rPr>
          <w:rFonts w:ascii="Times New Roman" w:eastAsia="Times New Roman" w:hAnsi="Times New Roman" w:cs="Times New Roman"/>
          <w:b/>
          <w:sz w:val="20"/>
          <w:szCs w:val="20"/>
        </w:rPr>
      </w:pPr>
    </w:p>
    <w:p w14:paraId="72282CF0" w14:textId="77777777" w:rsidR="00213248" w:rsidRDefault="00896515">
      <w:pPr>
        <w:pStyle w:val="Heading2"/>
      </w:pPr>
      <w:bookmarkStart w:id="128" w:name="_Toc1819493"/>
      <w:r>
        <w:t>Tuition Obligations</w:t>
      </w:r>
      <w:bookmarkEnd w:id="128"/>
    </w:p>
    <w:p w14:paraId="0A50DE0A" w14:textId="77777777" w:rsidR="00213248" w:rsidRDefault="00213248">
      <w:pPr>
        <w:rPr>
          <w:rFonts w:ascii="Times New Roman" w:eastAsia="Times New Roman" w:hAnsi="Times New Roman" w:cs="Times New Roman"/>
          <w:sz w:val="20"/>
          <w:szCs w:val="20"/>
        </w:rPr>
      </w:pPr>
    </w:p>
    <w:p w14:paraId="5B62DA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register for new classes and electronically sign the Term Enrollment Agreement before each new term.  Tuition and fee payments are made according to the Payment Option selected by the student during the admission process.  A student will not receive, diploma, official transcript, letter of recommendation, or register for future classes if the student’s finances are delinquent. </w:t>
      </w:r>
    </w:p>
    <w:p w14:paraId="7A52574A" w14:textId="77777777" w:rsidR="00213248" w:rsidRDefault="00213248">
      <w:pPr>
        <w:rPr>
          <w:rFonts w:ascii="Times New Roman" w:eastAsia="Times New Roman" w:hAnsi="Times New Roman" w:cs="Times New Roman"/>
          <w:b/>
          <w:sz w:val="20"/>
          <w:szCs w:val="20"/>
        </w:rPr>
      </w:pPr>
    </w:p>
    <w:p w14:paraId="43EBA68C" w14:textId="77777777" w:rsidR="00213248" w:rsidRDefault="00896515">
      <w:pPr>
        <w:pStyle w:val="Heading2"/>
      </w:pPr>
      <w:bookmarkStart w:id="129" w:name="_Toc1819494"/>
      <w:r>
        <w:t>Services Not Provided by Apollos University</w:t>
      </w:r>
      <w:bookmarkEnd w:id="129"/>
    </w:p>
    <w:p w14:paraId="42611BA8" w14:textId="77777777" w:rsidR="00213248" w:rsidRDefault="00213248">
      <w:pPr>
        <w:rPr>
          <w:rFonts w:ascii="Times New Roman" w:eastAsia="Times New Roman" w:hAnsi="Times New Roman" w:cs="Times New Roman"/>
          <w:sz w:val="20"/>
          <w:szCs w:val="20"/>
        </w:rPr>
      </w:pPr>
    </w:p>
    <w:p w14:paraId="226ECADC"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w:t>
      </w:r>
      <w:r>
        <w:rPr>
          <w:rFonts w:ascii="Times New Roman" w:eastAsia="Times New Roman" w:hAnsi="Times New Roman" w:cs="Times New Roman"/>
          <w:b/>
          <w:color w:val="000000"/>
          <w:sz w:val="20"/>
          <w:szCs w:val="20"/>
        </w:rPr>
        <w:t xml:space="preserve"> does not provide or charge fees</w:t>
      </w:r>
      <w:r>
        <w:rPr>
          <w:rFonts w:ascii="Times New Roman" w:eastAsia="Times New Roman" w:hAnsi="Times New Roman" w:cs="Times New Roman"/>
          <w:color w:val="000000"/>
          <w:sz w:val="20"/>
          <w:szCs w:val="20"/>
        </w:rPr>
        <w:t xml:space="preserve"> for student housing, transportation, supplies and materials, equipment costs, shop or studio fees, or any other costs not described in Apollos University’s Schedule of Fees and Charges.</w:t>
      </w:r>
    </w:p>
    <w:p w14:paraId="0F6910B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4CB24E09"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participate in federal or state financial aid program and does not require disclosures concerning any form of financial aid.</w:t>
      </w:r>
    </w:p>
    <w:p w14:paraId="6F68932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19E1F78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does not provide placement services.</w:t>
      </w:r>
    </w:p>
    <w:p w14:paraId="0CE14D36"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0"/>
          <w:szCs w:val="20"/>
        </w:rPr>
      </w:pPr>
    </w:p>
    <w:p w14:paraId="3A5BC452"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 addition, Apollos University neither provides, pays for, nor reimburses students for the acquisition of, or use of, any electronic tools, and/or services such as, but not limited to, computers, access to online database services, or database consultant fees and/or services.</w:t>
      </w:r>
    </w:p>
    <w:p w14:paraId="6D873E00" w14:textId="77777777" w:rsidR="00213248" w:rsidRDefault="00213248">
      <w:pPr>
        <w:rPr>
          <w:rFonts w:ascii="Times New Roman" w:eastAsia="Times New Roman" w:hAnsi="Times New Roman" w:cs="Times New Roman"/>
          <w:sz w:val="20"/>
          <w:szCs w:val="20"/>
        </w:rPr>
      </w:pPr>
    </w:p>
    <w:p w14:paraId="78627963" w14:textId="77777777" w:rsidR="00213248" w:rsidRDefault="00213248">
      <w:pPr>
        <w:rPr>
          <w:rFonts w:ascii="Times New Roman" w:eastAsia="Times New Roman" w:hAnsi="Times New Roman" w:cs="Times New Roman"/>
          <w:sz w:val="20"/>
          <w:szCs w:val="20"/>
        </w:rPr>
      </w:pPr>
    </w:p>
    <w:p w14:paraId="74D7C0AD"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color w:val="000000"/>
          <w:sz w:val="22"/>
          <w:szCs w:val="22"/>
        </w:rPr>
      </w:pPr>
    </w:p>
    <w:p w14:paraId="1407947A" w14:textId="77777777" w:rsidR="00213248" w:rsidRDefault="00213248">
      <w:pPr>
        <w:rPr>
          <w:rFonts w:ascii="Times New Roman" w:eastAsia="Times New Roman" w:hAnsi="Times New Roman" w:cs="Times New Roman"/>
          <w:sz w:val="20"/>
          <w:szCs w:val="20"/>
        </w:rPr>
      </w:pPr>
    </w:p>
    <w:p w14:paraId="01D7C7E4"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E1C38D0" w14:textId="77777777" w:rsidR="00213248" w:rsidRDefault="00896515">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65408" behindDoc="0" locked="0" layoutInCell="1" hidden="0" allowOverlap="1" wp14:anchorId="55BD6FEA" wp14:editId="5F7B59A5">
                <wp:simplePos x="0" y="0"/>
                <wp:positionH relativeFrom="column">
                  <wp:posOffset>-266699</wp:posOffset>
                </wp:positionH>
                <wp:positionV relativeFrom="paragraph">
                  <wp:posOffset>12700</wp:posOffset>
                </wp:positionV>
                <wp:extent cx="6363970" cy="1262380"/>
                <wp:effectExtent l="0" t="0" r="0" b="0"/>
                <wp:wrapNone/>
                <wp:docPr id="3" name="Rectangle 3"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724D4CDC"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1A17AC" w:rsidRDefault="001A17AC">
                            <w:pPr>
                              <w:spacing w:line="240" w:lineRule="auto"/>
                              <w:textDirection w:val="btLr"/>
                            </w:pPr>
                          </w:p>
                          <w:p w14:paraId="50926AAF" w14:textId="77777777" w:rsidR="001A17AC" w:rsidRDefault="001A17AC">
                            <w:pPr>
                              <w:spacing w:line="240" w:lineRule="auto"/>
                              <w:textDirection w:val="btLr"/>
                            </w:pPr>
                            <w:r>
                              <w:rPr>
                                <w:rFonts w:ascii="Times New Roman" w:eastAsia="Times New Roman" w:hAnsi="Times New Roman" w:cs="Times New Roman"/>
                                <w:color w:val="000000"/>
                                <w:sz w:val="40"/>
                              </w:rPr>
                              <w:t>VII. STUDENT RIGHTS</w:t>
                            </w:r>
                          </w:p>
                        </w:txbxContent>
                      </wps:txbx>
                      <wps:bodyPr spcFirstLastPara="1" wrap="square" lIns="91425" tIns="45700" rIns="91425" bIns="45700" anchor="t" anchorCtr="0"/>
                    </wps:wsp>
                  </a:graphicData>
                </a:graphic>
              </wp:anchor>
            </w:drawing>
          </mc:Choice>
          <mc:Fallback>
            <w:pict>
              <v:rect w14:anchorId="55BD6FEA" id="Rectangle 3" o:spid="_x0000_s1032" alt="I. MISSION, GOALS, AND OBJECTIVES" style="position:absolute;margin-left:-21pt;margin-top:1pt;width:501.1pt;height:99.4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BJ6gut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724D4CDC"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1A8A8EBB" w14:textId="77777777" w:rsidR="001A17AC" w:rsidRDefault="001A17AC">
                      <w:pPr>
                        <w:spacing w:line="240" w:lineRule="auto"/>
                        <w:textDirection w:val="btLr"/>
                      </w:pPr>
                    </w:p>
                    <w:p w14:paraId="50926AAF" w14:textId="77777777" w:rsidR="001A17AC" w:rsidRDefault="001A17AC">
                      <w:pPr>
                        <w:spacing w:line="240" w:lineRule="auto"/>
                        <w:textDirection w:val="btLr"/>
                      </w:pPr>
                      <w:r>
                        <w:rPr>
                          <w:rFonts w:ascii="Times New Roman" w:eastAsia="Times New Roman" w:hAnsi="Times New Roman" w:cs="Times New Roman"/>
                          <w:color w:val="000000"/>
                          <w:sz w:val="40"/>
                        </w:rPr>
                        <w:t>VII. STUDENT RIGHTS</w:t>
                      </w:r>
                    </w:p>
                  </w:txbxContent>
                </v:textbox>
              </v:rect>
            </w:pict>
          </mc:Fallback>
        </mc:AlternateContent>
      </w:r>
    </w:p>
    <w:p w14:paraId="2BBC6C3E" w14:textId="77777777" w:rsidR="00213248" w:rsidRDefault="00213248">
      <w:pPr>
        <w:rPr>
          <w:rFonts w:ascii="Times New Roman" w:eastAsia="Times New Roman" w:hAnsi="Times New Roman" w:cs="Times New Roman"/>
          <w:sz w:val="20"/>
          <w:szCs w:val="20"/>
        </w:rPr>
      </w:pPr>
    </w:p>
    <w:p w14:paraId="7691477C" w14:textId="77777777" w:rsidR="00213248" w:rsidRDefault="00213248">
      <w:pPr>
        <w:rPr>
          <w:rFonts w:ascii="Times New Roman" w:eastAsia="Times New Roman" w:hAnsi="Times New Roman" w:cs="Times New Roman"/>
          <w:sz w:val="20"/>
          <w:szCs w:val="20"/>
        </w:rPr>
      </w:pPr>
    </w:p>
    <w:p w14:paraId="3E704C65" w14:textId="77777777" w:rsidR="00213248" w:rsidRDefault="00213248">
      <w:pPr>
        <w:rPr>
          <w:rFonts w:ascii="Times New Roman" w:eastAsia="Times New Roman" w:hAnsi="Times New Roman" w:cs="Times New Roman"/>
          <w:sz w:val="20"/>
          <w:szCs w:val="20"/>
        </w:rPr>
      </w:pPr>
    </w:p>
    <w:p w14:paraId="752F8B57" w14:textId="77777777" w:rsidR="00213248" w:rsidRDefault="00213248">
      <w:pPr>
        <w:rPr>
          <w:rFonts w:ascii="Times New Roman" w:eastAsia="Times New Roman" w:hAnsi="Times New Roman" w:cs="Times New Roman"/>
          <w:sz w:val="20"/>
          <w:szCs w:val="20"/>
        </w:rPr>
      </w:pPr>
    </w:p>
    <w:p w14:paraId="3C0181D7" w14:textId="77777777" w:rsidR="00213248" w:rsidRDefault="00213248">
      <w:pPr>
        <w:rPr>
          <w:rFonts w:ascii="Times New Roman" w:eastAsia="Times New Roman" w:hAnsi="Times New Roman" w:cs="Times New Roman"/>
          <w:sz w:val="20"/>
          <w:szCs w:val="20"/>
        </w:rPr>
      </w:pPr>
    </w:p>
    <w:p w14:paraId="20DEEB0D" w14:textId="77777777" w:rsidR="00213248" w:rsidRDefault="00213248">
      <w:pPr>
        <w:rPr>
          <w:rFonts w:ascii="Times New Roman" w:eastAsia="Times New Roman" w:hAnsi="Times New Roman" w:cs="Times New Roman"/>
          <w:sz w:val="20"/>
          <w:szCs w:val="20"/>
        </w:rPr>
      </w:pPr>
    </w:p>
    <w:p w14:paraId="22EC1250" w14:textId="77777777" w:rsidR="00213248" w:rsidRDefault="00213248">
      <w:pPr>
        <w:rPr>
          <w:rFonts w:ascii="Times New Roman" w:eastAsia="Times New Roman" w:hAnsi="Times New Roman" w:cs="Times New Roman"/>
          <w:sz w:val="20"/>
          <w:szCs w:val="20"/>
        </w:rPr>
      </w:pPr>
    </w:p>
    <w:p w14:paraId="55875091" w14:textId="77777777" w:rsidR="00213248" w:rsidRDefault="00213248">
      <w:pPr>
        <w:rPr>
          <w:rFonts w:ascii="Times New Roman" w:eastAsia="Times New Roman" w:hAnsi="Times New Roman" w:cs="Times New Roman"/>
          <w:sz w:val="20"/>
          <w:szCs w:val="20"/>
        </w:rPr>
      </w:pPr>
    </w:p>
    <w:p w14:paraId="432AABC8" w14:textId="77777777" w:rsidR="00213248" w:rsidRDefault="00213248">
      <w:pPr>
        <w:rPr>
          <w:rFonts w:ascii="Times New Roman" w:eastAsia="Times New Roman" w:hAnsi="Times New Roman" w:cs="Times New Roman"/>
          <w:sz w:val="20"/>
          <w:szCs w:val="20"/>
        </w:rPr>
      </w:pPr>
    </w:p>
    <w:p w14:paraId="570D0114" w14:textId="77777777" w:rsidR="00213248" w:rsidRDefault="00896515">
      <w:pPr>
        <w:pStyle w:val="Heading1"/>
        <w:rPr>
          <w:rFonts w:ascii="Times New Roman" w:eastAsia="Times New Roman" w:hAnsi="Times New Roman" w:cs="Times New Roman"/>
          <w:sz w:val="20"/>
          <w:szCs w:val="20"/>
        </w:rPr>
      </w:pPr>
      <w:bookmarkStart w:id="130" w:name="_Toc1819495"/>
      <w:r>
        <w:rPr>
          <w:rFonts w:ascii="Times New Roman" w:eastAsia="Times New Roman" w:hAnsi="Times New Roman" w:cs="Times New Roman"/>
          <w:sz w:val="20"/>
          <w:szCs w:val="20"/>
        </w:rPr>
        <w:t>VII. STUDENT RIGHTS</w:t>
      </w:r>
      <w:bookmarkEnd w:id="130"/>
    </w:p>
    <w:p w14:paraId="28EF4BE9" w14:textId="77777777" w:rsidR="00213248" w:rsidRDefault="00213248">
      <w:pPr>
        <w:rPr>
          <w:rFonts w:ascii="Times New Roman" w:eastAsia="Times New Roman" w:hAnsi="Times New Roman" w:cs="Times New Roman"/>
          <w:sz w:val="20"/>
          <w:szCs w:val="20"/>
        </w:rPr>
      </w:pPr>
    </w:p>
    <w:p w14:paraId="7F3FF5D8" w14:textId="77777777" w:rsidR="00213248" w:rsidRDefault="00896515">
      <w:pPr>
        <w:pStyle w:val="Heading2"/>
      </w:pPr>
      <w:bookmarkStart w:id="131" w:name="_Toc1819496"/>
      <w:r>
        <w:t>Refund Policy Guidelines</w:t>
      </w:r>
      <w:bookmarkEnd w:id="131"/>
    </w:p>
    <w:p w14:paraId="53C75541" w14:textId="77777777" w:rsidR="00213248" w:rsidRDefault="00213248">
      <w:pPr>
        <w:rPr>
          <w:rFonts w:ascii="Times New Roman" w:eastAsia="Times New Roman" w:hAnsi="Times New Roman" w:cs="Times New Roman"/>
          <w:sz w:val="20"/>
          <w:szCs w:val="20"/>
        </w:rPr>
      </w:pPr>
    </w:p>
    <w:p w14:paraId="211E8D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refund policy has been developed in accordance with the Distant Education Accreditation Commission (DEAC) standard. The institution has and maintains the following policy for the refund of the unused portion of tuition fees and other charges in the event the student does not register for the period of attendance or withdraws there from at any time prior to completion of the courses or otherwise fails to complete the period of enrollment. The institutional refund policy for students who have completed 75% or less of the course of instruction shall be a pro rata refund.  Notice of cancellations shall be in writing; however, the initial notification to the university can be in any means available to the student. A withdrawal may be initiated by the student’s written notice or by the student’s conduct, including but not necessarily limited to, a student’s lack of attendance.  </w:t>
      </w:r>
    </w:p>
    <w:p w14:paraId="2C19281F" w14:textId="77777777" w:rsidR="00213248" w:rsidRDefault="00213248">
      <w:pPr>
        <w:rPr>
          <w:rFonts w:ascii="Times New Roman" w:eastAsia="Times New Roman" w:hAnsi="Times New Roman" w:cs="Times New Roman"/>
          <w:sz w:val="20"/>
          <w:szCs w:val="20"/>
        </w:rPr>
      </w:pPr>
    </w:p>
    <w:p w14:paraId="5C24EDC6" w14:textId="77777777" w:rsidR="00213248" w:rsidRDefault="00896515">
      <w:pPr>
        <w:pBdr>
          <w:top w:val="nil"/>
          <w:left w:val="nil"/>
          <w:bottom w:val="nil"/>
          <w:right w:val="nil"/>
          <w:between w:val="nil"/>
        </w:pBdr>
        <w:tabs>
          <w:tab w:val="left" w:pos="5471"/>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FC2ADD5" w14:textId="77777777" w:rsidR="00213248" w:rsidRDefault="00896515">
      <w:pPr>
        <w:pStyle w:val="Heading2"/>
      </w:pPr>
      <w:bookmarkStart w:id="132" w:name="2hio093" w:colFirst="0" w:colLast="0"/>
      <w:bookmarkStart w:id="133" w:name="42ddq1a" w:colFirst="0" w:colLast="0"/>
      <w:bookmarkStart w:id="134" w:name="3gnlt4p" w:colFirst="0" w:colLast="0"/>
      <w:bookmarkStart w:id="135" w:name="wnyagw" w:colFirst="0" w:colLast="0"/>
      <w:bookmarkStart w:id="136" w:name="_Toc1819497"/>
      <w:bookmarkEnd w:id="132"/>
      <w:bookmarkEnd w:id="133"/>
      <w:bookmarkEnd w:id="134"/>
      <w:bookmarkEnd w:id="135"/>
      <w:r>
        <w:t>Student’s Right to Cancel the Enrollment</w:t>
      </w:r>
      <w:bookmarkEnd w:id="136"/>
    </w:p>
    <w:p w14:paraId="3A93833F" w14:textId="77777777" w:rsidR="00213248" w:rsidRDefault="00213248">
      <w:pPr>
        <w:rPr>
          <w:rFonts w:ascii="Times New Roman" w:eastAsia="Times New Roman" w:hAnsi="Times New Roman" w:cs="Times New Roman"/>
          <w:b/>
          <w:sz w:val="20"/>
          <w:szCs w:val="20"/>
        </w:rPr>
      </w:pPr>
    </w:p>
    <w:p w14:paraId="481ECA93" w14:textId="77777777" w:rsidR="00213248" w:rsidRDefault="0089651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 Policy</w:t>
      </w:r>
      <w:r>
        <w:rPr>
          <w:rFonts w:ascii="Times New Roman" w:eastAsia="Times New Roman" w:hAnsi="Times New Roman" w:cs="Times New Roman"/>
          <w:sz w:val="20"/>
          <w:szCs w:val="20"/>
        </w:rPr>
        <w:t>: To cancel an Enrollment Agreement or withdraw from the university, the student must notify Apollos University using any communication means available to the student</w:t>
      </w:r>
      <w:r>
        <w:rPr>
          <w:sz w:val="20"/>
          <w:szCs w:val="20"/>
        </w:rPr>
        <w:t xml:space="preserve"> </w:t>
      </w:r>
      <w:r>
        <w:rPr>
          <w:rFonts w:ascii="Times New Roman" w:eastAsia="Times New Roman" w:hAnsi="Times New Roman" w:cs="Times New Roman"/>
          <w:sz w:val="20"/>
          <w:szCs w:val="20"/>
        </w:rPr>
        <w:t xml:space="preserve">(Mail: Apollos University, Attn: Registrar, 600 Central Avenue, Suite 215, Great Falls, MT 59401; Email: </w:t>
      </w:r>
      <w:hyperlink r:id="rId44">
        <w:r>
          <w:rPr>
            <w:rFonts w:ascii="Times New Roman" w:eastAsia="Times New Roman" w:hAnsi="Times New Roman" w:cs="Times New Roman"/>
            <w:color w:val="783D88"/>
            <w:sz w:val="20"/>
            <w:szCs w:val="20"/>
          </w:rPr>
          <w:t>registrar@apollos.edu</w:t>
        </w:r>
      </w:hyperlink>
      <w:r>
        <w:rPr>
          <w:rFonts w:ascii="Times New Roman" w:eastAsia="Times New Roman" w:hAnsi="Times New Roman" w:cs="Times New Roman"/>
          <w:sz w:val="20"/>
          <w:szCs w:val="20"/>
        </w:rPr>
        <w:t>; Phone: 406-604-4302, after hours 406-799-1515, or Fax: 866-287-1938).  If a student cancels the Enrollment Agreement or withdraws from the university within the first seven calendar days after the start of their class, then the student will receive a 100% refund of all monies paid.  However, if the student cancels the Enrollment Agreement or withdraws from the university after the seventh calendar day of the scheduled start of the class then the student will receive refunds according to the Pro-Rata Refund Chart described below.  The effective date of the cancellation will be the date the student first notified Apollos University via email, telephone, fax, etc. or the date of the postmark indicated on the request letter sent through the US Mail.  The refund due will be provided within 30 days of the date of notification.</w:t>
      </w:r>
    </w:p>
    <w:p w14:paraId="604E3634" w14:textId="77777777" w:rsidR="00213248" w:rsidRDefault="0021324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38249B3" w14:textId="77777777" w:rsidR="00213248" w:rsidRDefault="00896515">
      <w:pPr>
        <w:pStyle w:val="Heading2"/>
      </w:pPr>
      <w:bookmarkStart w:id="137" w:name="_Toc1819498"/>
      <w:r>
        <w:t>Pro-Rata Refund Chart for a 4 Session Standard Class</w:t>
      </w:r>
      <w:bookmarkEnd w:id="137"/>
    </w:p>
    <w:p w14:paraId="28522594"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72787887" w14:textId="77777777" w:rsidR="00213248" w:rsidRDefault="00213248">
      <w:pPr>
        <w:rPr>
          <w:rFonts w:ascii="Times New Roman" w:eastAsia="Times New Roman" w:hAnsi="Times New Roman" w:cs="Times New Roman"/>
          <w:sz w:val="20"/>
          <w:szCs w:val="20"/>
        </w:rPr>
      </w:pPr>
    </w:p>
    <w:tbl>
      <w:tblPr>
        <w:tblStyle w:val="a4"/>
        <w:tblW w:w="3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tblGrid>
      <w:tr w:rsidR="00213248" w14:paraId="59383E4B" w14:textId="77777777">
        <w:trPr>
          <w:trHeight w:val="200"/>
          <w:jc w:val="center"/>
        </w:trPr>
        <w:tc>
          <w:tcPr>
            <w:tcW w:w="1930" w:type="dxa"/>
            <w:shd w:val="clear" w:color="auto" w:fill="auto"/>
            <w:vAlign w:val="bottom"/>
          </w:tcPr>
          <w:p w14:paraId="12B4C41D" w14:textId="77777777" w:rsidR="00213248" w:rsidRDefault="00213248">
            <w:pPr>
              <w:rPr>
                <w:rFonts w:ascii="Times New Roman" w:eastAsia="Times New Roman" w:hAnsi="Times New Roman" w:cs="Times New Roman"/>
                <w:sz w:val="20"/>
                <w:szCs w:val="20"/>
              </w:rPr>
            </w:pPr>
          </w:p>
        </w:tc>
        <w:tc>
          <w:tcPr>
            <w:tcW w:w="1260" w:type="dxa"/>
            <w:shd w:val="clear" w:color="auto" w:fill="auto"/>
            <w:vAlign w:val="bottom"/>
          </w:tcPr>
          <w:p w14:paraId="3BD443C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73A7D698" w14:textId="77777777">
        <w:trPr>
          <w:trHeight w:val="200"/>
          <w:jc w:val="center"/>
        </w:trPr>
        <w:tc>
          <w:tcPr>
            <w:tcW w:w="1930" w:type="dxa"/>
            <w:shd w:val="clear" w:color="auto" w:fill="auto"/>
            <w:vAlign w:val="bottom"/>
          </w:tcPr>
          <w:p w14:paraId="5DBAB4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Week</w:t>
            </w:r>
          </w:p>
        </w:tc>
        <w:tc>
          <w:tcPr>
            <w:tcW w:w="1260" w:type="dxa"/>
            <w:shd w:val="clear" w:color="auto" w:fill="auto"/>
            <w:vAlign w:val="bottom"/>
          </w:tcPr>
          <w:p w14:paraId="5EB57DC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67AA20CE" w14:textId="77777777">
        <w:trPr>
          <w:trHeight w:val="200"/>
          <w:jc w:val="center"/>
        </w:trPr>
        <w:tc>
          <w:tcPr>
            <w:tcW w:w="1930" w:type="dxa"/>
            <w:shd w:val="clear" w:color="auto" w:fill="auto"/>
            <w:vAlign w:val="bottom"/>
          </w:tcPr>
          <w:p w14:paraId="08E07D1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1260" w:type="dxa"/>
            <w:shd w:val="clear" w:color="auto" w:fill="auto"/>
            <w:vAlign w:val="bottom"/>
          </w:tcPr>
          <w:p w14:paraId="272C404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2E43C760" w14:textId="77777777">
        <w:trPr>
          <w:trHeight w:val="200"/>
          <w:jc w:val="center"/>
        </w:trPr>
        <w:tc>
          <w:tcPr>
            <w:tcW w:w="1930" w:type="dxa"/>
            <w:shd w:val="clear" w:color="auto" w:fill="auto"/>
            <w:vAlign w:val="bottom"/>
          </w:tcPr>
          <w:p w14:paraId="04B9703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1260" w:type="dxa"/>
            <w:shd w:val="clear" w:color="auto" w:fill="auto"/>
            <w:vAlign w:val="bottom"/>
          </w:tcPr>
          <w:p w14:paraId="59124D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5A1629DC" w14:textId="77777777">
        <w:trPr>
          <w:trHeight w:val="200"/>
          <w:jc w:val="center"/>
        </w:trPr>
        <w:tc>
          <w:tcPr>
            <w:tcW w:w="1930" w:type="dxa"/>
            <w:shd w:val="clear" w:color="auto" w:fill="auto"/>
            <w:vAlign w:val="bottom"/>
          </w:tcPr>
          <w:p w14:paraId="79447EA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Third Week</w:t>
            </w:r>
          </w:p>
        </w:tc>
        <w:tc>
          <w:tcPr>
            <w:tcW w:w="1260" w:type="dxa"/>
            <w:shd w:val="clear" w:color="auto" w:fill="auto"/>
            <w:vAlign w:val="bottom"/>
          </w:tcPr>
          <w:p w14:paraId="53BB78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75D0ADF1" w14:textId="77777777">
        <w:trPr>
          <w:trHeight w:val="200"/>
          <w:jc w:val="center"/>
        </w:trPr>
        <w:tc>
          <w:tcPr>
            <w:tcW w:w="1930" w:type="dxa"/>
            <w:shd w:val="clear" w:color="auto" w:fill="auto"/>
            <w:vAlign w:val="bottom"/>
          </w:tcPr>
          <w:p w14:paraId="1F50D18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1260" w:type="dxa"/>
            <w:shd w:val="clear" w:color="auto" w:fill="auto"/>
            <w:vAlign w:val="bottom"/>
          </w:tcPr>
          <w:p w14:paraId="7A825A5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61ADFDF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6AF40F71"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4-week class. </w:t>
      </w:r>
    </w:p>
    <w:p w14:paraId="30015CC9" w14:textId="77777777" w:rsidR="00213248" w:rsidRDefault="00896515">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3F5152E0" w14:textId="77777777" w:rsidR="00213248" w:rsidRDefault="00896515">
      <w:pPr>
        <w:numPr>
          <w:ilvl w:val="0"/>
          <w:numId w:val="40"/>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2DE53CA2" w14:textId="77777777" w:rsidR="00213248" w:rsidRDefault="00896515">
      <w:pPr>
        <w:numPr>
          <w:ilvl w:val="0"/>
          <w:numId w:val="40"/>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E53E3D9" w14:textId="77777777" w:rsidR="00213248" w:rsidRDefault="00213248">
      <w:pPr>
        <w:jc w:val="center"/>
        <w:rPr>
          <w:rFonts w:ascii="Times New Roman" w:eastAsia="Times New Roman" w:hAnsi="Times New Roman" w:cs="Times New Roman"/>
          <w:sz w:val="20"/>
          <w:szCs w:val="20"/>
          <w:u w:val="single"/>
        </w:rPr>
      </w:pPr>
    </w:p>
    <w:p w14:paraId="0358E33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041241C1"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5"/>
        <w:tblW w:w="4235" w:type="dxa"/>
        <w:jc w:val="center"/>
        <w:tblLayout w:type="fixed"/>
        <w:tblLook w:val="0400" w:firstRow="0" w:lastRow="0" w:firstColumn="0" w:lastColumn="0" w:noHBand="0" w:noVBand="1"/>
      </w:tblPr>
      <w:tblGrid>
        <w:gridCol w:w="2075"/>
        <w:gridCol w:w="2160"/>
      </w:tblGrid>
      <w:tr w:rsidR="00213248" w14:paraId="750B39E8"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B712B2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4F907CA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E41EB77"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AB9634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160" w:type="dxa"/>
            <w:tcBorders>
              <w:top w:val="nil"/>
              <w:left w:val="nil"/>
              <w:bottom w:val="single" w:sz="4" w:space="0" w:color="000000"/>
              <w:right w:val="single" w:sz="4" w:space="0" w:color="000000"/>
            </w:tcBorders>
            <w:shd w:val="clear" w:color="auto" w:fill="auto"/>
            <w:vAlign w:val="bottom"/>
          </w:tcPr>
          <w:p w14:paraId="452382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1EF6D7BD"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41F328E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First Week</w:t>
            </w:r>
          </w:p>
        </w:tc>
        <w:tc>
          <w:tcPr>
            <w:tcW w:w="2160" w:type="dxa"/>
            <w:tcBorders>
              <w:top w:val="nil"/>
              <w:left w:val="nil"/>
              <w:bottom w:val="single" w:sz="4" w:space="0" w:color="000000"/>
              <w:right w:val="single" w:sz="4" w:space="0" w:color="000000"/>
            </w:tcBorders>
            <w:shd w:val="clear" w:color="auto" w:fill="auto"/>
            <w:vAlign w:val="bottom"/>
          </w:tcPr>
          <w:p w14:paraId="2874ABF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51939B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7EBF246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Second Week</w:t>
            </w:r>
          </w:p>
        </w:tc>
        <w:tc>
          <w:tcPr>
            <w:tcW w:w="2160" w:type="dxa"/>
            <w:tcBorders>
              <w:top w:val="nil"/>
              <w:left w:val="nil"/>
              <w:bottom w:val="single" w:sz="4" w:space="0" w:color="000000"/>
              <w:right w:val="single" w:sz="4" w:space="0" w:color="000000"/>
            </w:tcBorders>
            <w:shd w:val="clear" w:color="auto" w:fill="auto"/>
            <w:vAlign w:val="bottom"/>
          </w:tcPr>
          <w:p w14:paraId="05E587B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719976B1"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6C8C1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Third Week</w:t>
            </w:r>
          </w:p>
        </w:tc>
        <w:tc>
          <w:tcPr>
            <w:tcW w:w="2160" w:type="dxa"/>
            <w:tcBorders>
              <w:top w:val="nil"/>
              <w:left w:val="nil"/>
              <w:bottom w:val="single" w:sz="4" w:space="0" w:color="000000"/>
              <w:right w:val="single" w:sz="4" w:space="0" w:color="000000"/>
            </w:tcBorders>
            <w:shd w:val="clear" w:color="auto" w:fill="auto"/>
            <w:vAlign w:val="bottom"/>
          </w:tcPr>
          <w:p w14:paraId="7EC549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508302B8" w14:textId="77777777">
        <w:trPr>
          <w:trHeight w:val="200"/>
          <w:jc w:val="center"/>
        </w:trPr>
        <w:tc>
          <w:tcPr>
            <w:tcW w:w="2075" w:type="dxa"/>
            <w:tcBorders>
              <w:top w:val="nil"/>
              <w:left w:val="single" w:sz="4" w:space="0" w:color="000000"/>
              <w:bottom w:val="single" w:sz="4" w:space="0" w:color="000000"/>
              <w:right w:val="single" w:sz="4" w:space="0" w:color="000000"/>
            </w:tcBorders>
            <w:shd w:val="clear" w:color="auto" w:fill="auto"/>
            <w:vAlign w:val="bottom"/>
          </w:tcPr>
          <w:p w14:paraId="276B6A3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Fourth Week</w:t>
            </w:r>
          </w:p>
        </w:tc>
        <w:tc>
          <w:tcPr>
            <w:tcW w:w="2160" w:type="dxa"/>
            <w:tcBorders>
              <w:top w:val="nil"/>
              <w:left w:val="nil"/>
              <w:bottom w:val="single" w:sz="4" w:space="0" w:color="000000"/>
              <w:right w:val="single" w:sz="4" w:space="0" w:color="000000"/>
            </w:tcBorders>
            <w:shd w:val="clear" w:color="auto" w:fill="auto"/>
            <w:vAlign w:val="bottom"/>
          </w:tcPr>
          <w:p w14:paraId="5ED5F0C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4D0C336C" w14:textId="77777777" w:rsidR="00213248" w:rsidRDefault="00213248">
      <w:pPr>
        <w:rPr>
          <w:rFonts w:ascii="Times New Roman" w:eastAsia="Times New Roman" w:hAnsi="Times New Roman" w:cs="Times New Roman"/>
          <w:sz w:val="20"/>
          <w:szCs w:val="20"/>
        </w:rPr>
      </w:pPr>
    </w:p>
    <w:p w14:paraId="681D8342" w14:textId="77777777" w:rsidR="00213248" w:rsidRDefault="00896515">
      <w:pPr>
        <w:pStyle w:val="Heading2"/>
      </w:pPr>
      <w:bookmarkStart w:id="138" w:name="_Toc1819499"/>
      <w:r>
        <w:t>Pro-Rata Refund Chart for an 8 Session Standard Class</w:t>
      </w:r>
      <w:bookmarkEnd w:id="138"/>
    </w:p>
    <w:p w14:paraId="4F4170B0"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due during the initial 7 days of study in the term in which the student withdraws. The Registration Fee will be charged after 7 calendar days from the start of the term in which the student withdraws.  After Week 1, the prorated refund is based upon the amount paid minus the 20% (one-time maximum of $200) Registration Fee multiplied by the appropriate percentage as listed below.  If a student withdraws:</w:t>
      </w:r>
    </w:p>
    <w:p w14:paraId="1C8CF77E" w14:textId="77777777" w:rsidR="00213248" w:rsidRDefault="00213248">
      <w:pPr>
        <w:rPr>
          <w:rFonts w:ascii="Arial Narrow" w:eastAsia="Arial Narrow" w:hAnsi="Arial Narrow" w:cs="Arial Narrow"/>
          <w:b/>
          <w:sz w:val="17"/>
          <w:szCs w:val="17"/>
        </w:rPr>
      </w:pPr>
    </w:p>
    <w:tbl>
      <w:tblPr>
        <w:tblStyle w:val="a6"/>
        <w:tblW w:w="3330" w:type="dxa"/>
        <w:tblInd w:w="3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530"/>
      </w:tblGrid>
      <w:tr w:rsidR="00213248" w14:paraId="5A239998" w14:textId="77777777">
        <w:trPr>
          <w:trHeight w:val="780"/>
        </w:trPr>
        <w:tc>
          <w:tcPr>
            <w:tcW w:w="1800" w:type="dxa"/>
            <w:shd w:val="clear" w:color="auto" w:fill="auto"/>
            <w:vAlign w:val="bottom"/>
          </w:tcPr>
          <w:p w14:paraId="66FF514C" w14:textId="77777777" w:rsidR="00213248" w:rsidRDefault="00213248">
            <w:pPr>
              <w:jc w:val="center"/>
              <w:rPr>
                <w:rFonts w:ascii="Times New Roman" w:eastAsia="Times New Roman" w:hAnsi="Times New Roman" w:cs="Times New Roman"/>
                <w:sz w:val="20"/>
                <w:szCs w:val="20"/>
              </w:rPr>
            </w:pPr>
          </w:p>
        </w:tc>
        <w:tc>
          <w:tcPr>
            <w:tcW w:w="1530" w:type="dxa"/>
            <w:shd w:val="clear" w:color="auto" w:fill="auto"/>
            <w:vAlign w:val="bottom"/>
          </w:tcPr>
          <w:p w14:paraId="6BDEB71C" w14:textId="77777777" w:rsidR="00213248" w:rsidRDefault="0089651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*Refundable Tuition Due Student</w:t>
            </w:r>
          </w:p>
        </w:tc>
      </w:tr>
      <w:tr w:rsidR="00213248" w14:paraId="660652D5" w14:textId="77777777">
        <w:trPr>
          <w:trHeight w:val="300"/>
        </w:trPr>
        <w:tc>
          <w:tcPr>
            <w:tcW w:w="1800" w:type="dxa"/>
            <w:shd w:val="clear" w:color="auto" w:fill="auto"/>
            <w:vAlign w:val="bottom"/>
          </w:tcPr>
          <w:p w14:paraId="22C82FC4"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First week</w:t>
            </w:r>
          </w:p>
        </w:tc>
        <w:tc>
          <w:tcPr>
            <w:tcW w:w="1530" w:type="dxa"/>
            <w:shd w:val="clear" w:color="auto" w:fill="auto"/>
            <w:vAlign w:val="bottom"/>
          </w:tcPr>
          <w:p w14:paraId="74DD39F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r>
      <w:tr w:rsidR="00213248" w14:paraId="52537AA4" w14:textId="77777777">
        <w:trPr>
          <w:trHeight w:val="300"/>
        </w:trPr>
        <w:tc>
          <w:tcPr>
            <w:tcW w:w="1800" w:type="dxa"/>
            <w:shd w:val="clear" w:color="auto" w:fill="auto"/>
            <w:vAlign w:val="bottom"/>
          </w:tcPr>
          <w:p w14:paraId="1BA4B0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1</w:t>
            </w:r>
          </w:p>
        </w:tc>
        <w:tc>
          <w:tcPr>
            <w:tcW w:w="1530" w:type="dxa"/>
            <w:shd w:val="clear" w:color="auto" w:fill="auto"/>
            <w:vAlign w:val="bottom"/>
          </w:tcPr>
          <w:p w14:paraId="1824AED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r>
      <w:tr w:rsidR="00213248" w14:paraId="21B347C0" w14:textId="77777777">
        <w:trPr>
          <w:trHeight w:val="300"/>
        </w:trPr>
        <w:tc>
          <w:tcPr>
            <w:tcW w:w="1800" w:type="dxa"/>
            <w:shd w:val="clear" w:color="auto" w:fill="auto"/>
            <w:vAlign w:val="bottom"/>
          </w:tcPr>
          <w:p w14:paraId="6794C2F0"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2</w:t>
            </w:r>
          </w:p>
        </w:tc>
        <w:tc>
          <w:tcPr>
            <w:tcW w:w="1530" w:type="dxa"/>
            <w:shd w:val="clear" w:color="auto" w:fill="auto"/>
            <w:vAlign w:val="bottom"/>
          </w:tcPr>
          <w:p w14:paraId="51075777"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213248" w14:paraId="0F2407D2" w14:textId="77777777">
        <w:trPr>
          <w:trHeight w:val="300"/>
        </w:trPr>
        <w:tc>
          <w:tcPr>
            <w:tcW w:w="1800" w:type="dxa"/>
            <w:shd w:val="clear" w:color="auto" w:fill="auto"/>
            <w:vAlign w:val="bottom"/>
          </w:tcPr>
          <w:p w14:paraId="75D44A38"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3</w:t>
            </w:r>
          </w:p>
        </w:tc>
        <w:tc>
          <w:tcPr>
            <w:tcW w:w="1530" w:type="dxa"/>
            <w:shd w:val="clear" w:color="auto" w:fill="auto"/>
            <w:vAlign w:val="bottom"/>
          </w:tcPr>
          <w:p w14:paraId="6C302C6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40%</w:t>
            </w:r>
          </w:p>
        </w:tc>
      </w:tr>
      <w:tr w:rsidR="00213248" w14:paraId="0339A9AA" w14:textId="77777777">
        <w:trPr>
          <w:trHeight w:val="300"/>
        </w:trPr>
        <w:tc>
          <w:tcPr>
            <w:tcW w:w="1800" w:type="dxa"/>
            <w:shd w:val="clear" w:color="auto" w:fill="auto"/>
            <w:vAlign w:val="bottom"/>
          </w:tcPr>
          <w:p w14:paraId="744CB0C5"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4</w:t>
            </w:r>
          </w:p>
        </w:tc>
        <w:tc>
          <w:tcPr>
            <w:tcW w:w="1530" w:type="dxa"/>
            <w:shd w:val="clear" w:color="auto" w:fill="auto"/>
            <w:vAlign w:val="bottom"/>
          </w:tcPr>
          <w:p w14:paraId="3D265939"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r>
      <w:tr w:rsidR="00213248" w14:paraId="4274E75A" w14:textId="77777777">
        <w:trPr>
          <w:trHeight w:val="300"/>
        </w:trPr>
        <w:tc>
          <w:tcPr>
            <w:tcW w:w="1800" w:type="dxa"/>
            <w:shd w:val="clear" w:color="auto" w:fill="auto"/>
            <w:vAlign w:val="bottom"/>
          </w:tcPr>
          <w:p w14:paraId="562E9CF3"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After Week 5</w:t>
            </w:r>
          </w:p>
        </w:tc>
        <w:tc>
          <w:tcPr>
            <w:tcW w:w="1530" w:type="dxa"/>
            <w:shd w:val="clear" w:color="auto" w:fill="auto"/>
            <w:vAlign w:val="bottom"/>
          </w:tcPr>
          <w:p w14:paraId="5547E6FA"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14:paraId="19DC3C1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0F91FE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6048F46C"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an 8-week class. </w:t>
      </w:r>
    </w:p>
    <w:p w14:paraId="69D5AC79"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$1,050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$1,050 tuition will be refunded.  </w:t>
      </w:r>
    </w:p>
    <w:p w14:paraId="4546849C"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D5A28AB" w14:textId="77777777" w:rsidR="00213248" w:rsidRDefault="00896515">
      <w:pPr>
        <w:numPr>
          <w:ilvl w:val="0"/>
          <w:numId w:val="1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$1,050 tuition for the term and withdraws, depending upon the day the student notifies Apollos of their decision to withdraw, the student will receive the following.</w:t>
      </w:r>
    </w:p>
    <w:p w14:paraId="46D6F359" w14:textId="77777777" w:rsidR="00213248" w:rsidRDefault="00896515">
      <w:pPr>
        <w:jc w:val="center"/>
        <w:rPr>
          <w:rFonts w:ascii="Times New Roman" w:eastAsia="Times New Roman" w:hAnsi="Times New Roman" w:cs="Times New Roman"/>
          <w:b/>
        </w:rPr>
      </w:pPr>
      <w:r>
        <w:rPr>
          <w:rFonts w:ascii="Times New Roman" w:eastAsia="Times New Roman" w:hAnsi="Times New Roman" w:cs="Times New Roman"/>
          <w:b/>
        </w:rPr>
        <w:tab/>
      </w:r>
    </w:p>
    <w:p w14:paraId="3F428542"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 xml:space="preserve">After 7 calendar days of class: $1,050 minus 20% </w:t>
      </w:r>
      <w:r>
        <w:rPr>
          <w:rFonts w:ascii="Times New Roman" w:eastAsia="Times New Roman" w:hAnsi="Times New Roman" w:cs="Times New Roman"/>
          <w:i/>
          <w:sz w:val="20"/>
          <w:szCs w:val="20"/>
          <w:u w:val="single"/>
        </w:rPr>
        <w:t xml:space="preserve">($200 maximum Registration Fee) = </w:t>
      </w:r>
      <w:r>
        <w:rPr>
          <w:rFonts w:ascii="Times New Roman" w:eastAsia="Times New Roman" w:hAnsi="Times New Roman" w:cs="Times New Roman"/>
          <w:sz w:val="20"/>
          <w:szCs w:val="20"/>
          <w:u w:val="single"/>
        </w:rPr>
        <w:t>$850.00</w:t>
      </w:r>
    </w:p>
    <w:tbl>
      <w:tblPr>
        <w:tblStyle w:val="a7"/>
        <w:tblW w:w="4277" w:type="dxa"/>
        <w:tblInd w:w="2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67"/>
        <w:gridCol w:w="1710"/>
      </w:tblGrid>
      <w:tr w:rsidR="00213248" w14:paraId="34E2D5A8" w14:textId="77777777">
        <w:trPr>
          <w:trHeight w:val="300"/>
        </w:trPr>
        <w:tc>
          <w:tcPr>
            <w:tcW w:w="2567" w:type="dxa"/>
            <w:vAlign w:val="bottom"/>
          </w:tcPr>
          <w:p w14:paraId="75FF0C57" w14:textId="77777777" w:rsidR="00213248" w:rsidRDefault="00213248">
            <w:pPr>
              <w:rPr>
                <w:rFonts w:ascii="Times New Roman" w:eastAsia="Times New Roman" w:hAnsi="Times New Roman" w:cs="Times New Roman"/>
                <w:color w:val="000000"/>
                <w:sz w:val="20"/>
                <w:szCs w:val="20"/>
              </w:rPr>
            </w:pPr>
          </w:p>
        </w:tc>
        <w:tc>
          <w:tcPr>
            <w:tcW w:w="1710" w:type="dxa"/>
            <w:shd w:val="clear" w:color="auto" w:fill="auto"/>
            <w:vAlign w:val="bottom"/>
          </w:tcPr>
          <w:p w14:paraId="54895DDD"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*Refundable Tuition Due Student</w:t>
            </w:r>
          </w:p>
        </w:tc>
      </w:tr>
      <w:tr w:rsidR="00213248" w14:paraId="3A89D8DC" w14:textId="77777777">
        <w:trPr>
          <w:trHeight w:val="300"/>
        </w:trPr>
        <w:tc>
          <w:tcPr>
            <w:tcW w:w="2567" w:type="dxa"/>
            <w:vAlign w:val="bottom"/>
          </w:tcPr>
          <w:p w14:paraId="7D2B56D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week (first 7 days)</w:t>
            </w:r>
          </w:p>
        </w:tc>
        <w:tc>
          <w:tcPr>
            <w:tcW w:w="1710" w:type="dxa"/>
            <w:shd w:val="clear" w:color="auto" w:fill="auto"/>
            <w:vAlign w:val="bottom"/>
          </w:tcPr>
          <w:p w14:paraId="02B0250B" w14:textId="77777777" w:rsidR="00213248" w:rsidRDefault="0089651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 = $1,050</w:t>
            </w:r>
          </w:p>
        </w:tc>
      </w:tr>
      <w:tr w:rsidR="00213248" w14:paraId="2B765731" w14:textId="77777777">
        <w:trPr>
          <w:trHeight w:val="300"/>
        </w:trPr>
        <w:tc>
          <w:tcPr>
            <w:tcW w:w="2567" w:type="dxa"/>
            <w:vAlign w:val="bottom"/>
          </w:tcPr>
          <w:p w14:paraId="55513CC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1</w:t>
            </w:r>
          </w:p>
        </w:tc>
        <w:tc>
          <w:tcPr>
            <w:tcW w:w="1710" w:type="dxa"/>
            <w:shd w:val="clear" w:color="auto" w:fill="auto"/>
            <w:vAlign w:val="bottom"/>
          </w:tcPr>
          <w:p w14:paraId="28965CE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 = $680.00</w:t>
            </w:r>
          </w:p>
        </w:tc>
      </w:tr>
      <w:tr w:rsidR="00213248" w14:paraId="37198213" w14:textId="77777777">
        <w:trPr>
          <w:trHeight w:val="300"/>
        </w:trPr>
        <w:tc>
          <w:tcPr>
            <w:tcW w:w="2567" w:type="dxa"/>
            <w:vAlign w:val="bottom"/>
          </w:tcPr>
          <w:p w14:paraId="75FBCDC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2</w:t>
            </w:r>
          </w:p>
        </w:tc>
        <w:tc>
          <w:tcPr>
            <w:tcW w:w="1710" w:type="dxa"/>
            <w:shd w:val="clear" w:color="auto" w:fill="auto"/>
            <w:vAlign w:val="bottom"/>
          </w:tcPr>
          <w:p w14:paraId="58119F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 = $510.00</w:t>
            </w:r>
          </w:p>
        </w:tc>
      </w:tr>
      <w:tr w:rsidR="00213248" w14:paraId="7E8314A1" w14:textId="77777777">
        <w:trPr>
          <w:trHeight w:val="300"/>
        </w:trPr>
        <w:tc>
          <w:tcPr>
            <w:tcW w:w="2567" w:type="dxa"/>
            <w:vAlign w:val="bottom"/>
          </w:tcPr>
          <w:p w14:paraId="689FEDB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3</w:t>
            </w:r>
          </w:p>
        </w:tc>
        <w:tc>
          <w:tcPr>
            <w:tcW w:w="1710" w:type="dxa"/>
            <w:shd w:val="clear" w:color="auto" w:fill="auto"/>
            <w:vAlign w:val="bottom"/>
          </w:tcPr>
          <w:p w14:paraId="5A6F650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$340.00</w:t>
            </w:r>
          </w:p>
        </w:tc>
      </w:tr>
      <w:tr w:rsidR="00213248" w14:paraId="7F9DEE8E" w14:textId="77777777">
        <w:trPr>
          <w:trHeight w:val="300"/>
        </w:trPr>
        <w:tc>
          <w:tcPr>
            <w:tcW w:w="2567" w:type="dxa"/>
            <w:vAlign w:val="bottom"/>
          </w:tcPr>
          <w:p w14:paraId="05BB5D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4</w:t>
            </w:r>
          </w:p>
        </w:tc>
        <w:tc>
          <w:tcPr>
            <w:tcW w:w="1710" w:type="dxa"/>
            <w:shd w:val="clear" w:color="auto" w:fill="auto"/>
            <w:vAlign w:val="bottom"/>
          </w:tcPr>
          <w:p w14:paraId="000FF7B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$170.00</w:t>
            </w:r>
          </w:p>
        </w:tc>
      </w:tr>
      <w:tr w:rsidR="00213248" w14:paraId="3FD382FE" w14:textId="77777777">
        <w:trPr>
          <w:trHeight w:val="300"/>
        </w:trPr>
        <w:tc>
          <w:tcPr>
            <w:tcW w:w="2567" w:type="dxa"/>
            <w:vAlign w:val="bottom"/>
          </w:tcPr>
          <w:p w14:paraId="68D5B2B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After Week 5</w:t>
            </w:r>
          </w:p>
        </w:tc>
        <w:tc>
          <w:tcPr>
            <w:tcW w:w="1710" w:type="dxa"/>
            <w:shd w:val="clear" w:color="auto" w:fill="auto"/>
            <w:vAlign w:val="bottom"/>
          </w:tcPr>
          <w:p w14:paraId="693560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   0.00</w:t>
            </w:r>
          </w:p>
        </w:tc>
      </w:tr>
    </w:tbl>
    <w:p w14:paraId="3055148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4B01591B" w14:textId="77777777" w:rsidR="00213248" w:rsidRDefault="00213248"/>
    <w:p w14:paraId="0DC44764" w14:textId="77777777" w:rsidR="00213248" w:rsidRDefault="00896515">
      <w:pPr>
        <w:pStyle w:val="Heading2"/>
      </w:pPr>
      <w:bookmarkStart w:id="139" w:name="_Toc1819500"/>
      <w:r>
        <w:t>Pro-Rata Refund Chart for a 4 Session Your Term Class</w:t>
      </w:r>
      <w:bookmarkEnd w:id="139"/>
    </w:p>
    <w:p w14:paraId="3DF36D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4 Session Your Term (Can complete in 2 weeks or take up to 8 Weeks to complete)</w:t>
      </w:r>
    </w:p>
    <w:p w14:paraId="3ECF78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a8"/>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6FA93CB6" w14:textId="77777777">
        <w:trPr>
          <w:trHeight w:val="200"/>
          <w:jc w:val="center"/>
        </w:trPr>
        <w:tc>
          <w:tcPr>
            <w:tcW w:w="1930" w:type="dxa"/>
            <w:vAlign w:val="bottom"/>
          </w:tcPr>
          <w:p w14:paraId="3853535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FAFFEF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4DD496C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2700D9C0" w14:textId="77777777">
        <w:trPr>
          <w:trHeight w:val="200"/>
          <w:jc w:val="center"/>
        </w:trPr>
        <w:tc>
          <w:tcPr>
            <w:tcW w:w="1930" w:type="dxa"/>
            <w:vAlign w:val="bottom"/>
          </w:tcPr>
          <w:p w14:paraId="4A8B0BF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5356509A"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315F104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36F511FA" w14:textId="77777777">
        <w:trPr>
          <w:trHeight w:val="200"/>
          <w:jc w:val="center"/>
        </w:trPr>
        <w:tc>
          <w:tcPr>
            <w:tcW w:w="1930" w:type="dxa"/>
            <w:vAlign w:val="bottom"/>
          </w:tcPr>
          <w:p w14:paraId="66AE5FA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4A999A9C"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01CD2AF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71B9D6D" w14:textId="77777777">
        <w:trPr>
          <w:trHeight w:val="200"/>
          <w:jc w:val="center"/>
        </w:trPr>
        <w:tc>
          <w:tcPr>
            <w:tcW w:w="1930" w:type="dxa"/>
            <w:vAlign w:val="bottom"/>
          </w:tcPr>
          <w:p w14:paraId="72BF870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38ABF4E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1260" w:type="dxa"/>
            <w:shd w:val="clear" w:color="auto" w:fill="auto"/>
            <w:vAlign w:val="bottom"/>
          </w:tcPr>
          <w:p w14:paraId="37DF285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124307E4" w14:textId="77777777">
        <w:trPr>
          <w:trHeight w:val="200"/>
          <w:jc w:val="center"/>
        </w:trPr>
        <w:tc>
          <w:tcPr>
            <w:tcW w:w="1930" w:type="dxa"/>
            <w:vAlign w:val="bottom"/>
          </w:tcPr>
          <w:p w14:paraId="49730FD3"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5E32F87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64725C1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2B9E4259" w14:textId="77777777">
        <w:trPr>
          <w:trHeight w:val="200"/>
          <w:jc w:val="center"/>
        </w:trPr>
        <w:tc>
          <w:tcPr>
            <w:tcW w:w="1930" w:type="dxa"/>
            <w:vAlign w:val="bottom"/>
          </w:tcPr>
          <w:p w14:paraId="3092782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7E17CD66"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722FB77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71641C6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8A1C374"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4-Session Your Term class. </w:t>
      </w:r>
    </w:p>
    <w:p w14:paraId="60D409B0" w14:textId="77777777" w:rsidR="00213248" w:rsidRDefault="00896515">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18488E4" w14:textId="77777777" w:rsidR="00213248" w:rsidRDefault="00896515">
      <w:pPr>
        <w:numPr>
          <w:ilvl w:val="0"/>
          <w:numId w:val="42"/>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14847882" w14:textId="77777777" w:rsidR="00213248" w:rsidRDefault="00896515">
      <w:pPr>
        <w:numPr>
          <w:ilvl w:val="0"/>
          <w:numId w:val="42"/>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390FD95C" w14:textId="77777777" w:rsidR="00213248" w:rsidRDefault="00213248">
      <w:pPr>
        <w:jc w:val="center"/>
        <w:rPr>
          <w:rFonts w:ascii="Times New Roman" w:eastAsia="Times New Roman" w:hAnsi="Times New Roman" w:cs="Times New Roman"/>
          <w:sz w:val="20"/>
          <w:szCs w:val="20"/>
          <w:u w:val="single"/>
        </w:rPr>
      </w:pPr>
    </w:p>
    <w:p w14:paraId="301278DD"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4FB372FA"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9"/>
        <w:tblW w:w="8385" w:type="dxa"/>
        <w:jc w:val="center"/>
        <w:tblLayout w:type="fixed"/>
        <w:tblLook w:val="0400" w:firstRow="0" w:lastRow="0" w:firstColumn="0" w:lastColumn="0" w:noHBand="0" w:noVBand="1"/>
      </w:tblPr>
      <w:tblGrid>
        <w:gridCol w:w="2075"/>
        <w:gridCol w:w="2075"/>
        <w:gridCol w:w="2075"/>
        <w:gridCol w:w="2160"/>
      </w:tblGrid>
      <w:tr w:rsidR="00213248" w14:paraId="16CC382D"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324EBF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12196E8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B22D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72829648"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787EE5C0"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393DF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4AE2D098"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7A6943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334EFE4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0DDA01F"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740FAC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52E159D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A416E9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B3D7C7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D7CDE0C"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0154C7D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2C8433D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2</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6C58EA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43FF8AC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1FA609BD"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A5F4AB2"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34C194C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0175C24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1DAA0C4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44DD8A01"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3FD065F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8E5D106"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390AC31"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402ACBE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0204127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714551B8" w14:textId="77777777" w:rsidR="00213248" w:rsidRDefault="00213248">
      <w:pPr>
        <w:pStyle w:val="Heading2"/>
      </w:pPr>
    </w:p>
    <w:p w14:paraId="0B5CEEAB" w14:textId="77777777" w:rsidR="00213248" w:rsidRDefault="00896515">
      <w:pPr>
        <w:pStyle w:val="Heading2"/>
      </w:pPr>
      <w:bookmarkStart w:id="140" w:name="_Toc1819501"/>
      <w:r>
        <w:t>Pro-Rata Refund Chart for an 8 Session Your Term Class</w:t>
      </w:r>
      <w:bookmarkEnd w:id="140"/>
    </w:p>
    <w:p w14:paraId="073CD3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8 Session Your Term (Can completed in 4 weeks or take up to 16 Weeks to complete)</w:t>
      </w:r>
    </w:p>
    <w:p w14:paraId="4378F3F5"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full refund of all moneys paid is returned to the student during the initial 7 days of study in the term in which the student withdraws. However, when a student cancels after completing at least one lesson assignment but less than 50 percent of the graded assignments, Apollos may retain the one-time registration fee of no more than 20 percent of the tuition not to exceed $200, plus a percentage of tuition paid by the student in accordance with the following schedule:</w:t>
      </w:r>
    </w:p>
    <w:tbl>
      <w:tblPr>
        <w:tblStyle w:val="aa"/>
        <w:tblW w:w="4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0"/>
        <w:gridCol w:w="1260"/>
        <w:gridCol w:w="1260"/>
      </w:tblGrid>
      <w:tr w:rsidR="00213248" w14:paraId="3601E1F0" w14:textId="77777777">
        <w:trPr>
          <w:trHeight w:val="200"/>
          <w:jc w:val="center"/>
        </w:trPr>
        <w:tc>
          <w:tcPr>
            <w:tcW w:w="1930" w:type="dxa"/>
            <w:vAlign w:val="bottom"/>
          </w:tcPr>
          <w:p w14:paraId="1233E9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1260" w:type="dxa"/>
            <w:vAlign w:val="bottom"/>
          </w:tcPr>
          <w:p w14:paraId="6C872D22"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Graded Assignments up to the end of:</w:t>
            </w:r>
          </w:p>
        </w:tc>
        <w:tc>
          <w:tcPr>
            <w:tcW w:w="1260" w:type="dxa"/>
            <w:shd w:val="clear" w:color="auto" w:fill="auto"/>
            <w:vAlign w:val="bottom"/>
          </w:tcPr>
          <w:p w14:paraId="18DB741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w:t>
            </w:r>
          </w:p>
        </w:tc>
      </w:tr>
      <w:tr w:rsidR="00213248" w14:paraId="68A2231E" w14:textId="77777777">
        <w:trPr>
          <w:trHeight w:val="200"/>
          <w:jc w:val="center"/>
        </w:trPr>
        <w:tc>
          <w:tcPr>
            <w:tcW w:w="1930" w:type="dxa"/>
            <w:vAlign w:val="bottom"/>
          </w:tcPr>
          <w:p w14:paraId="01457B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1260" w:type="dxa"/>
            <w:vAlign w:val="bottom"/>
          </w:tcPr>
          <w:p w14:paraId="61A07428"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3951060"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w:t>
            </w:r>
          </w:p>
        </w:tc>
      </w:tr>
      <w:tr w:rsidR="00213248" w14:paraId="17F9DC82" w14:textId="77777777">
        <w:trPr>
          <w:trHeight w:val="200"/>
          <w:jc w:val="center"/>
        </w:trPr>
        <w:tc>
          <w:tcPr>
            <w:tcW w:w="1930" w:type="dxa"/>
            <w:vAlign w:val="bottom"/>
          </w:tcPr>
          <w:p w14:paraId="2F2A13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1260" w:type="dxa"/>
            <w:vAlign w:val="bottom"/>
          </w:tcPr>
          <w:p w14:paraId="7C3A50D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1260" w:type="dxa"/>
            <w:shd w:val="clear" w:color="auto" w:fill="auto"/>
            <w:vAlign w:val="bottom"/>
          </w:tcPr>
          <w:p w14:paraId="643D1FC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w:t>
            </w:r>
          </w:p>
        </w:tc>
      </w:tr>
      <w:tr w:rsidR="00213248" w14:paraId="066F6870" w14:textId="77777777">
        <w:trPr>
          <w:trHeight w:val="200"/>
          <w:jc w:val="center"/>
        </w:trPr>
        <w:tc>
          <w:tcPr>
            <w:tcW w:w="1930" w:type="dxa"/>
            <w:vAlign w:val="bottom"/>
          </w:tcPr>
          <w:p w14:paraId="678D235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1260" w:type="dxa"/>
            <w:vAlign w:val="bottom"/>
          </w:tcPr>
          <w:p w14:paraId="2C90CE3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1260" w:type="dxa"/>
            <w:shd w:val="clear" w:color="auto" w:fill="auto"/>
            <w:vAlign w:val="bottom"/>
          </w:tcPr>
          <w:p w14:paraId="4A42F9A1"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r w:rsidR="00213248" w14:paraId="49CE7833" w14:textId="77777777">
        <w:trPr>
          <w:trHeight w:val="200"/>
          <w:jc w:val="center"/>
        </w:trPr>
        <w:tc>
          <w:tcPr>
            <w:tcW w:w="1930" w:type="dxa"/>
            <w:vAlign w:val="bottom"/>
          </w:tcPr>
          <w:p w14:paraId="7B0647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1260" w:type="dxa"/>
            <w:vAlign w:val="bottom"/>
          </w:tcPr>
          <w:p w14:paraId="3AE1EBE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1260" w:type="dxa"/>
            <w:shd w:val="clear" w:color="auto" w:fill="auto"/>
            <w:vAlign w:val="bottom"/>
          </w:tcPr>
          <w:p w14:paraId="082335AA"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r w:rsidR="00213248" w14:paraId="674655C2" w14:textId="77777777">
        <w:trPr>
          <w:trHeight w:val="200"/>
          <w:jc w:val="center"/>
        </w:trPr>
        <w:tc>
          <w:tcPr>
            <w:tcW w:w="1930" w:type="dxa"/>
            <w:vAlign w:val="bottom"/>
          </w:tcPr>
          <w:p w14:paraId="10E6144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1260" w:type="dxa"/>
            <w:vAlign w:val="bottom"/>
          </w:tcPr>
          <w:p w14:paraId="65A46970" w14:textId="77777777" w:rsidR="00213248" w:rsidRDefault="00213248">
            <w:pPr>
              <w:jc w:val="center"/>
              <w:rPr>
                <w:rFonts w:ascii="Times New Roman" w:eastAsia="Times New Roman" w:hAnsi="Times New Roman" w:cs="Times New Roman"/>
                <w:color w:val="000000"/>
                <w:sz w:val="20"/>
                <w:szCs w:val="20"/>
              </w:rPr>
            </w:pPr>
          </w:p>
        </w:tc>
        <w:tc>
          <w:tcPr>
            <w:tcW w:w="1260" w:type="dxa"/>
            <w:shd w:val="clear" w:color="auto" w:fill="auto"/>
            <w:vAlign w:val="bottom"/>
          </w:tcPr>
          <w:p w14:paraId="6F6DEDB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14:paraId="1054D5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218060A6" w14:textId="77777777" w:rsidR="00213248" w:rsidRDefault="00896515">
      <w:pPr>
        <w:pBdr>
          <w:top w:val="nil"/>
          <w:left w:val="nil"/>
          <w:bottom w:val="nil"/>
          <w:right w:val="nil"/>
          <w:between w:val="nil"/>
        </w:pBdr>
        <w:spacing w:line="240" w:lineRule="auto"/>
        <w:ind w:left="72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The following is an example of how the pro-rata refund works for a 8-Session Your Term class. </w:t>
      </w:r>
    </w:p>
    <w:p w14:paraId="55089319" w14:textId="77777777" w:rsidR="00213248" w:rsidRDefault="00896515">
      <w:pPr>
        <w:numPr>
          <w:ilvl w:val="0"/>
          <w:numId w:val="44"/>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student pays $400 tuition and registration fee for the term and withdraws </w:t>
      </w:r>
      <w:r>
        <w:rPr>
          <w:rFonts w:ascii="Times New Roman" w:eastAsia="Times New Roman" w:hAnsi="Times New Roman" w:cs="Times New Roman"/>
          <w:b/>
          <w:color w:val="000000"/>
          <w:sz w:val="20"/>
          <w:szCs w:val="20"/>
        </w:rPr>
        <w:t>within the first 7 days after registration</w:t>
      </w:r>
      <w:r>
        <w:rPr>
          <w:rFonts w:ascii="Times New Roman" w:eastAsia="Times New Roman" w:hAnsi="Times New Roman" w:cs="Times New Roman"/>
          <w:color w:val="000000"/>
          <w:sz w:val="20"/>
          <w:szCs w:val="20"/>
        </w:rPr>
        <w:t xml:space="preserve">, then the full $400 tuition will be refunded.  </w:t>
      </w:r>
    </w:p>
    <w:p w14:paraId="45001B45" w14:textId="77777777" w:rsidR="00213248" w:rsidRDefault="00896515">
      <w:pPr>
        <w:numPr>
          <w:ilvl w:val="0"/>
          <w:numId w:val="44"/>
        </w:numPr>
        <w:pBdr>
          <w:top w:val="nil"/>
          <w:left w:val="nil"/>
          <w:bottom w:val="nil"/>
          <w:right w:val="nil"/>
          <w:between w:val="nil"/>
        </w:pBdr>
        <w:spacing w:line="240" w:lineRule="auto"/>
        <w:ind w:left="1440" w:hanging="45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withdraws after</w:t>
      </w:r>
      <w:r>
        <w:rPr>
          <w:rFonts w:ascii="Times New Roman" w:eastAsia="Times New Roman" w:hAnsi="Times New Roman" w:cs="Times New Roman"/>
          <w:b/>
          <w:color w:val="000000"/>
          <w:sz w:val="20"/>
          <w:szCs w:val="20"/>
        </w:rPr>
        <w:t xml:space="preserve"> week one</w:t>
      </w:r>
      <w:r>
        <w:rPr>
          <w:rFonts w:ascii="Times New Roman" w:eastAsia="Times New Roman" w:hAnsi="Times New Roman" w:cs="Times New Roman"/>
          <w:color w:val="000000"/>
          <w:sz w:val="20"/>
          <w:szCs w:val="20"/>
        </w:rPr>
        <w:t>, then the 20% (maximum $200 registration fee will be charged).</w:t>
      </w:r>
    </w:p>
    <w:p w14:paraId="30230334" w14:textId="77777777" w:rsidR="00213248" w:rsidRDefault="00896515">
      <w:pPr>
        <w:numPr>
          <w:ilvl w:val="0"/>
          <w:numId w:val="44"/>
        </w:numPr>
        <w:pBdr>
          <w:top w:val="nil"/>
          <w:left w:val="nil"/>
          <w:bottom w:val="nil"/>
          <w:right w:val="nil"/>
          <w:between w:val="nil"/>
        </w:pBdr>
        <w:spacing w:line="240" w:lineRule="auto"/>
        <w:ind w:left="1440" w:hanging="4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If the student pays $400 tuition for the term and withdraws, depending upon the day the student notifies Apollos of their decision to withdraw, the student will receive the following.</w:t>
      </w:r>
      <w:r>
        <w:rPr>
          <w:rFonts w:ascii="Times New Roman" w:eastAsia="Times New Roman" w:hAnsi="Times New Roman" w:cs="Times New Roman"/>
          <w:b/>
          <w:color w:val="000000"/>
          <w:sz w:val="20"/>
          <w:szCs w:val="20"/>
        </w:rPr>
        <w:tab/>
      </w:r>
    </w:p>
    <w:p w14:paraId="4A3EB343" w14:textId="77777777" w:rsidR="00213248" w:rsidRDefault="00213248">
      <w:pPr>
        <w:jc w:val="center"/>
        <w:rPr>
          <w:rFonts w:ascii="Times New Roman" w:eastAsia="Times New Roman" w:hAnsi="Times New Roman" w:cs="Times New Roman"/>
          <w:sz w:val="20"/>
          <w:szCs w:val="20"/>
          <w:u w:val="single"/>
        </w:rPr>
      </w:pPr>
    </w:p>
    <w:p w14:paraId="626FF538" w14:textId="77777777" w:rsidR="00213248" w:rsidRDefault="00896515">
      <w:pPr>
        <w:pBdr>
          <w:top w:val="nil"/>
          <w:left w:val="nil"/>
          <w:bottom w:val="nil"/>
          <w:right w:val="nil"/>
          <w:between w:val="nil"/>
        </w:pBdr>
        <w:spacing w:line="240" w:lineRule="auto"/>
        <w:ind w:left="720" w:hanging="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u w:val="single"/>
        </w:rPr>
        <w:t xml:space="preserve">*After the 7 calendar days of class:  $400 minus 20% </w:t>
      </w:r>
      <w:r>
        <w:rPr>
          <w:rFonts w:ascii="Times New Roman" w:eastAsia="Times New Roman" w:hAnsi="Times New Roman" w:cs="Times New Roman"/>
          <w:i/>
          <w:color w:val="000000"/>
          <w:sz w:val="20"/>
          <w:szCs w:val="20"/>
          <w:u w:val="single"/>
        </w:rPr>
        <w:t xml:space="preserve">($200 maximum Registration Fee) = </w:t>
      </w:r>
      <w:r>
        <w:rPr>
          <w:rFonts w:ascii="Times New Roman" w:eastAsia="Times New Roman" w:hAnsi="Times New Roman" w:cs="Times New Roman"/>
          <w:color w:val="000000"/>
          <w:sz w:val="20"/>
          <w:szCs w:val="20"/>
          <w:u w:val="single"/>
        </w:rPr>
        <w:t>$320.00</w:t>
      </w:r>
    </w:p>
    <w:p w14:paraId="7C1F440D" w14:textId="77777777" w:rsidR="00213248" w:rsidRDefault="00213248">
      <w:pPr>
        <w:pBdr>
          <w:top w:val="nil"/>
          <w:left w:val="nil"/>
          <w:bottom w:val="nil"/>
          <w:right w:val="nil"/>
          <w:between w:val="nil"/>
        </w:pBdr>
        <w:spacing w:line="240" w:lineRule="auto"/>
        <w:ind w:left="1440"/>
        <w:rPr>
          <w:rFonts w:ascii="Times New Roman" w:eastAsia="Times New Roman" w:hAnsi="Times New Roman" w:cs="Times New Roman"/>
          <w:color w:val="000000"/>
          <w:sz w:val="20"/>
          <w:szCs w:val="20"/>
        </w:rPr>
      </w:pPr>
    </w:p>
    <w:tbl>
      <w:tblPr>
        <w:tblStyle w:val="ab"/>
        <w:tblW w:w="8385" w:type="dxa"/>
        <w:jc w:val="center"/>
        <w:tblLayout w:type="fixed"/>
        <w:tblLook w:val="0400" w:firstRow="0" w:lastRow="0" w:firstColumn="0" w:lastColumn="0" w:noHBand="0" w:noVBand="1"/>
      </w:tblPr>
      <w:tblGrid>
        <w:gridCol w:w="2075"/>
        <w:gridCol w:w="2075"/>
        <w:gridCol w:w="2075"/>
        <w:gridCol w:w="2160"/>
      </w:tblGrid>
      <w:tr w:rsidR="00213248" w14:paraId="7EEB0460" w14:textId="77777777">
        <w:trPr>
          <w:trHeight w:val="200"/>
          <w:jc w:val="center"/>
        </w:trPr>
        <w:tc>
          <w:tcPr>
            <w:tcW w:w="2075" w:type="dxa"/>
            <w:tcBorders>
              <w:top w:val="single" w:sz="4" w:space="0" w:color="000000"/>
              <w:left w:val="single" w:sz="4" w:space="0" w:color="000000"/>
              <w:bottom w:val="single" w:sz="4" w:space="0" w:color="000000"/>
              <w:right w:val="single" w:sz="4" w:space="0" w:color="000000"/>
            </w:tcBorders>
            <w:vAlign w:val="bottom"/>
          </w:tcPr>
          <w:p w14:paraId="5682975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Percentage Completed by the Student</w:t>
            </w:r>
          </w:p>
        </w:tc>
        <w:tc>
          <w:tcPr>
            <w:tcW w:w="2075" w:type="dxa"/>
            <w:tcBorders>
              <w:top w:val="single" w:sz="4" w:space="0" w:color="000000"/>
              <w:left w:val="single" w:sz="4" w:space="0" w:color="000000"/>
              <w:bottom w:val="single" w:sz="4" w:space="0" w:color="000000"/>
              <w:right w:val="single" w:sz="4" w:space="0" w:color="000000"/>
            </w:tcBorders>
            <w:vAlign w:val="bottom"/>
          </w:tcPr>
          <w:p w14:paraId="6AF4BEB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Graded Assignments up to the end of: </w:t>
            </w:r>
          </w:p>
        </w:tc>
        <w:tc>
          <w:tcPr>
            <w:tcW w:w="2075"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A466C9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20% Registration Fee</w:t>
            </w:r>
          </w:p>
        </w:tc>
        <w:tc>
          <w:tcPr>
            <w:tcW w:w="2160" w:type="dxa"/>
            <w:tcBorders>
              <w:top w:val="single" w:sz="4" w:space="0" w:color="000000"/>
              <w:left w:val="nil"/>
              <w:bottom w:val="single" w:sz="4" w:space="0" w:color="000000"/>
              <w:right w:val="single" w:sz="4" w:space="0" w:color="000000"/>
            </w:tcBorders>
            <w:shd w:val="clear" w:color="auto" w:fill="auto"/>
            <w:vAlign w:val="bottom"/>
          </w:tcPr>
          <w:p w14:paraId="0ABFE619"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Refund to Student</w:t>
            </w:r>
          </w:p>
        </w:tc>
      </w:tr>
      <w:tr w:rsidR="00213248" w14:paraId="113221D3"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13D90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First 7 days of Class</w:t>
            </w:r>
          </w:p>
        </w:tc>
        <w:tc>
          <w:tcPr>
            <w:tcW w:w="2075" w:type="dxa"/>
            <w:tcBorders>
              <w:top w:val="nil"/>
              <w:left w:val="single" w:sz="4" w:space="0" w:color="000000"/>
              <w:bottom w:val="single" w:sz="4" w:space="0" w:color="000000"/>
              <w:right w:val="single" w:sz="4" w:space="0" w:color="000000"/>
            </w:tcBorders>
            <w:vAlign w:val="bottom"/>
          </w:tcPr>
          <w:p w14:paraId="2979A8A7"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3B47D09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2160" w:type="dxa"/>
            <w:tcBorders>
              <w:top w:val="nil"/>
              <w:left w:val="nil"/>
              <w:bottom w:val="single" w:sz="4" w:space="0" w:color="000000"/>
              <w:right w:val="single" w:sz="4" w:space="0" w:color="000000"/>
            </w:tcBorders>
            <w:shd w:val="clear" w:color="auto" w:fill="auto"/>
            <w:vAlign w:val="bottom"/>
          </w:tcPr>
          <w:p w14:paraId="4D1A9E27"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100% = $400</w:t>
            </w:r>
          </w:p>
        </w:tc>
      </w:tr>
      <w:tr w:rsidR="00213248" w14:paraId="720DE399"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4B48657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Up to 10%</w:t>
            </w:r>
          </w:p>
        </w:tc>
        <w:tc>
          <w:tcPr>
            <w:tcW w:w="2075" w:type="dxa"/>
            <w:tcBorders>
              <w:top w:val="nil"/>
              <w:left w:val="single" w:sz="4" w:space="0" w:color="000000"/>
              <w:bottom w:val="single" w:sz="4" w:space="0" w:color="000000"/>
              <w:right w:val="single" w:sz="4" w:space="0" w:color="000000"/>
            </w:tcBorders>
            <w:vAlign w:val="bottom"/>
          </w:tcPr>
          <w:p w14:paraId="3369101F"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1</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609C4E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6770EBA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70% = $224</w:t>
            </w:r>
          </w:p>
        </w:tc>
      </w:tr>
      <w:tr w:rsidR="00213248" w14:paraId="35755534"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9E154A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&gt;10% - 25%</w:t>
            </w:r>
          </w:p>
        </w:tc>
        <w:tc>
          <w:tcPr>
            <w:tcW w:w="2075" w:type="dxa"/>
            <w:tcBorders>
              <w:top w:val="nil"/>
              <w:left w:val="single" w:sz="4" w:space="0" w:color="000000"/>
              <w:bottom w:val="single" w:sz="4" w:space="0" w:color="000000"/>
              <w:right w:val="single" w:sz="4" w:space="0" w:color="000000"/>
            </w:tcBorders>
            <w:vAlign w:val="bottom"/>
          </w:tcPr>
          <w:p w14:paraId="747A407E"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3</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1109253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26E4E015"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 = $128</w:t>
            </w:r>
          </w:p>
        </w:tc>
      </w:tr>
      <w:tr w:rsidR="00213248" w14:paraId="29F7A8EB"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715281F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&gt;25% - 50%</w:t>
            </w:r>
          </w:p>
        </w:tc>
        <w:tc>
          <w:tcPr>
            <w:tcW w:w="2075" w:type="dxa"/>
            <w:tcBorders>
              <w:top w:val="nil"/>
              <w:left w:val="single" w:sz="4" w:space="0" w:color="000000"/>
              <w:bottom w:val="single" w:sz="4" w:space="0" w:color="000000"/>
              <w:right w:val="single" w:sz="4" w:space="0" w:color="000000"/>
            </w:tcBorders>
            <w:vAlign w:val="bottom"/>
          </w:tcPr>
          <w:p w14:paraId="05516F13"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Session 5</w:t>
            </w: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201EED2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$80</w:t>
            </w:r>
          </w:p>
        </w:tc>
        <w:tc>
          <w:tcPr>
            <w:tcW w:w="2160" w:type="dxa"/>
            <w:tcBorders>
              <w:top w:val="nil"/>
              <w:left w:val="nil"/>
              <w:bottom w:val="single" w:sz="4" w:space="0" w:color="000000"/>
              <w:right w:val="single" w:sz="4" w:space="0" w:color="000000"/>
            </w:tcBorders>
            <w:shd w:val="clear" w:color="auto" w:fill="auto"/>
            <w:vAlign w:val="bottom"/>
          </w:tcPr>
          <w:p w14:paraId="5D7D461D"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 = $64</w:t>
            </w:r>
          </w:p>
        </w:tc>
      </w:tr>
      <w:tr w:rsidR="00213248" w14:paraId="302BB937" w14:textId="77777777">
        <w:trPr>
          <w:trHeight w:val="200"/>
          <w:jc w:val="center"/>
        </w:trPr>
        <w:tc>
          <w:tcPr>
            <w:tcW w:w="2075" w:type="dxa"/>
            <w:tcBorders>
              <w:top w:val="nil"/>
              <w:left w:val="single" w:sz="4" w:space="0" w:color="000000"/>
              <w:bottom w:val="single" w:sz="4" w:space="0" w:color="000000"/>
              <w:right w:val="single" w:sz="4" w:space="0" w:color="000000"/>
            </w:tcBorders>
            <w:vAlign w:val="bottom"/>
          </w:tcPr>
          <w:p w14:paraId="1D1805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&gt;50% - 100%</w:t>
            </w:r>
          </w:p>
        </w:tc>
        <w:tc>
          <w:tcPr>
            <w:tcW w:w="2075" w:type="dxa"/>
            <w:tcBorders>
              <w:top w:val="nil"/>
              <w:left w:val="single" w:sz="4" w:space="0" w:color="000000"/>
              <w:bottom w:val="single" w:sz="4" w:space="0" w:color="000000"/>
              <w:right w:val="single" w:sz="4" w:space="0" w:color="000000"/>
            </w:tcBorders>
            <w:vAlign w:val="bottom"/>
          </w:tcPr>
          <w:p w14:paraId="3DA37FC9" w14:textId="77777777" w:rsidR="00213248" w:rsidRDefault="00213248">
            <w:pPr>
              <w:jc w:val="center"/>
              <w:rPr>
                <w:rFonts w:ascii="Times New Roman" w:eastAsia="Times New Roman" w:hAnsi="Times New Roman" w:cs="Times New Roman"/>
                <w:color w:val="000000"/>
                <w:sz w:val="20"/>
                <w:szCs w:val="20"/>
              </w:rPr>
            </w:pPr>
          </w:p>
        </w:tc>
        <w:tc>
          <w:tcPr>
            <w:tcW w:w="2075" w:type="dxa"/>
            <w:tcBorders>
              <w:top w:val="nil"/>
              <w:left w:val="single" w:sz="4" w:space="0" w:color="000000"/>
              <w:bottom w:val="single" w:sz="4" w:space="0" w:color="000000"/>
              <w:right w:val="single" w:sz="4" w:space="0" w:color="000000"/>
            </w:tcBorders>
            <w:shd w:val="clear" w:color="auto" w:fill="auto"/>
            <w:vAlign w:val="bottom"/>
          </w:tcPr>
          <w:p w14:paraId="446A1497" w14:textId="77777777" w:rsidR="00213248" w:rsidRDefault="00213248">
            <w:pPr>
              <w:jc w:val="center"/>
              <w:rPr>
                <w:rFonts w:ascii="Times New Roman" w:eastAsia="Times New Roman" w:hAnsi="Times New Roman" w:cs="Times New Roman"/>
                <w:color w:val="000000"/>
                <w:sz w:val="20"/>
                <w:szCs w:val="20"/>
              </w:rPr>
            </w:pPr>
          </w:p>
        </w:tc>
        <w:tc>
          <w:tcPr>
            <w:tcW w:w="2160" w:type="dxa"/>
            <w:tcBorders>
              <w:top w:val="nil"/>
              <w:left w:val="nil"/>
              <w:bottom w:val="single" w:sz="4" w:space="0" w:color="000000"/>
              <w:right w:val="single" w:sz="4" w:space="0" w:color="000000"/>
            </w:tcBorders>
            <w:shd w:val="clear" w:color="auto" w:fill="auto"/>
            <w:vAlign w:val="bottom"/>
          </w:tcPr>
          <w:p w14:paraId="34A4C524"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 = $0</w:t>
            </w:r>
          </w:p>
        </w:tc>
      </w:tr>
    </w:tbl>
    <w:p w14:paraId="186D433B" w14:textId="77777777" w:rsidR="00213248" w:rsidRDefault="00896515">
      <w:pPr>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*Refundable tuition is the total course tuition minus the registration fee. </w:t>
      </w:r>
    </w:p>
    <w:p w14:paraId="32B8F684" w14:textId="77777777" w:rsidR="00213248" w:rsidRDefault="00213248">
      <w:pPr>
        <w:rPr>
          <w:rFonts w:ascii="Times New Roman" w:eastAsia="Times New Roman" w:hAnsi="Times New Roman" w:cs="Times New Roman"/>
          <w:sz w:val="20"/>
          <w:szCs w:val="20"/>
        </w:rPr>
      </w:pPr>
    </w:p>
    <w:p w14:paraId="7CD5F5C0" w14:textId="77777777" w:rsidR="00213248" w:rsidRDefault="00896515">
      <w:pPr>
        <w:pStyle w:val="Heading2"/>
      </w:pPr>
      <w:bookmarkStart w:id="141" w:name="_Toc1819502"/>
      <w:r>
        <w:t>Student Academic Grievances</w:t>
      </w:r>
      <w:bookmarkEnd w:id="141"/>
    </w:p>
    <w:p w14:paraId="3741B1C0" w14:textId="77777777" w:rsidR="00213248" w:rsidRDefault="00213248">
      <w:pPr>
        <w:rPr>
          <w:rFonts w:ascii="Times New Roman" w:eastAsia="Times New Roman" w:hAnsi="Times New Roman" w:cs="Times New Roman"/>
          <w:sz w:val="20"/>
          <w:szCs w:val="20"/>
        </w:rPr>
      </w:pPr>
    </w:p>
    <w:p w14:paraId="6E4CD4E9"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The formal grievance procedure in no way infringes upon the important traditional informal channel of communications by which students and instructors may discuss any matter of interest to either party. Practically speaking, it is the student's responsibility to attempt to resolve a problem with the instructor prior to the initiation of a formal grievance procedure.</w:t>
      </w:r>
    </w:p>
    <w:p w14:paraId="1490D766"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students' rights; however, the student who has brought the grievance will have the responsibility at each stage of the proceeding for supporting and proving the accusation. A low grade in and of itself is not the basis for an appeal, nor is the difficulty of a course or test or specific test items.</w:t>
      </w:r>
    </w:p>
    <w:p w14:paraId="13A41523"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This procedure will not infringe upon the academic freedom of the instructor, including the right of the instructor to evaluate students fairly and properly and assign grades in the class. Only the instructor is empowered by Apollos University to assign grades, unless a grade change is recommended by the Student Advocacy Committee as a result of the grievance procedure.</w:t>
      </w:r>
    </w:p>
    <w:p w14:paraId="18CB9238"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At each formal stage, a written summary will be made (respectively by the faculty member, the Dean, the Vice President for Academic Affairs, and the Chairman of the Student Advocacy Committee – if used) including a statement of reasons for any action or revision rendered.</w:t>
      </w:r>
    </w:p>
    <w:p w14:paraId="54B53227" w14:textId="77777777" w:rsidR="00213248" w:rsidRDefault="00896515">
      <w:pPr>
        <w:numPr>
          <w:ilvl w:val="0"/>
          <w:numId w:val="41"/>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Privacy rights of both students and faculty members will be respected. Access to the summaries for all legitimate purposes will be afforded to all principals until the grievance is resolved. Copies may be retained only by those parties against whom a grievance is alleged. Neither students nor faculty members will have these records made part of any permanent record</w:t>
      </w:r>
    </w:p>
    <w:p w14:paraId="4651EA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FA850EC" w14:textId="77777777" w:rsidR="00213248" w:rsidRDefault="00896515">
      <w:pPr>
        <w:pStyle w:val="Heading2"/>
      </w:pPr>
      <w:bookmarkStart w:id="142" w:name="_Toc1819503"/>
      <w:r>
        <w:t>Student Complaint File</w:t>
      </w:r>
      <w:bookmarkEnd w:id="142"/>
    </w:p>
    <w:p w14:paraId="073540E9" w14:textId="77777777" w:rsidR="00213248" w:rsidRDefault="00213248">
      <w:pPr>
        <w:rPr>
          <w:rFonts w:ascii="Times New Roman" w:eastAsia="Times New Roman" w:hAnsi="Times New Roman" w:cs="Times New Roman"/>
          <w:sz w:val="20"/>
          <w:szCs w:val="20"/>
        </w:rPr>
      </w:pPr>
    </w:p>
    <w:p w14:paraId="2107CF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and professors are encouraged to work together to resolve issues that arise in the classroom.  Students and professors are also encouraged to seek assistance should a problem become severe or a resolution unlikely.  There are several options for the students when making a formal complaint.  Students can email anyone at the university and a list of email addresses and the reasons why a particular person should be contacted is available in all of the Resources Classrooms.  Complaints and grievances received by other departments are forwarded to the Executive Vice President of Student Services (</w:t>
      </w:r>
      <w:hyperlink r:id="rId45">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who will then categorize the complaint into one of the following:</w:t>
      </w:r>
    </w:p>
    <w:p w14:paraId="43B37606" w14:textId="77777777" w:rsidR="00213248" w:rsidRDefault="00213248">
      <w:pPr>
        <w:rPr>
          <w:rFonts w:ascii="Times New Roman" w:eastAsia="Times New Roman" w:hAnsi="Times New Roman" w:cs="Times New Roman"/>
          <w:sz w:val="20"/>
          <w:szCs w:val="20"/>
        </w:rPr>
      </w:pPr>
    </w:p>
    <w:p w14:paraId="56C3976D"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Textbooks and Course Materials</w:t>
      </w:r>
    </w:p>
    <w:p w14:paraId="289502DF"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Library Services</w:t>
      </w:r>
    </w:p>
    <w:p w14:paraId="779BE96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Facilitation and Professor Performance</w:t>
      </w:r>
    </w:p>
    <w:p w14:paraId="3356A7DB"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Grading Consistency</w:t>
      </w:r>
    </w:p>
    <w:p w14:paraId="1E724B50"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Administrative Effectiveness</w:t>
      </w:r>
    </w:p>
    <w:p w14:paraId="21BFEBDE"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Website Malfunction/Technical Issue</w:t>
      </w:r>
    </w:p>
    <w:p w14:paraId="5AC87924" w14:textId="77777777" w:rsidR="00213248" w:rsidRDefault="00896515">
      <w:pPr>
        <w:numPr>
          <w:ilvl w:val="0"/>
          <w:numId w:val="4"/>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Program Effectiveness/Program Expectations</w:t>
      </w:r>
    </w:p>
    <w:p w14:paraId="57DC3D95" w14:textId="77777777" w:rsidR="00213248" w:rsidRDefault="00896515">
      <w:pPr>
        <w:numPr>
          <w:ilvl w:val="0"/>
          <w:numId w:val="4"/>
        </w:numPr>
        <w:pBdr>
          <w:top w:val="nil"/>
          <w:left w:val="nil"/>
          <w:bottom w:val="nil"/>
          <w:right w:val="nil"/>
          <w:between w:val="nil"/>
        </w:pBdr>
        <w:spacing w:after="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Course Content and Accuracy</w:t>
      </w:r>
    </w:p>
    <w:p w14:paraId="37335F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of Student Services will then take steps to investigate the issue by gathering information from the necessary departments, services, or individuals.  Working together with the proper entities, the EVP of Students Services will attempt to resolve the issue.  If the issue cannot be resolved, or if the grievance is of a personal nature involving student and faculty issues, then the EVP of Student Services will call a meeting of the Student Advocacy Committee which will meet and make recommendations.  The appropriate actions will then be taken.</w:t>
      </w:r>
    </w:p>
    <w:p w14:paraId="48DE2B48" w14:textId="77777777" w:rsidR="00213248" w:rsidRDefault="00213248">
      <w:pPr>
        <w:rPr>
          <w:rFonts w:ascii="Times New Roman" w:eastAsia="Times New Roman" w:hAnsi="Times New Roman" w:cs="Times New Roman"/>
          <w:sz w:val="20"/>
          <w:szCs w:val="20"/>
        </w:rPr>
      </w:pPr>
    </w:p>
    <w:p w14:paraId="0E2F41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office of the Executive VP of Student Services will maintain the “Student Complaint File” which is a record of the complaint, the date of the complaint, and the actions taken to resolve the issue.  The EVP of Student Services will also complete an “End of Action Report” that will be used to maintain academic excellence and to ensure continued improvement and development of the university classrooms, resources, and services.</w:t>
      </w:r>
    </w:p>
    <w:p w14:paraId="45EAC527" w14:textId="77777777" w:rsidR="00213248" w:rsidRDefault="00213248">
      <w:pPr>
        <w:rPr>
          <w:rFonts w:ascii="Times New Roman" w:eastAsia="Times New Roman" w:hAnsi="Times New Roman" w:cs="Times New Roman"/>
          <w:sz w:val="20"/>
          <w:szCs w:val="20"/>
        </w:rPr>
      </w:pPr>
    </w:p>
    <w:p w14:paraId="5A9A507E"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If the issue remains unresolved the student is encouraged to contact the Distance Education Accrediting Comission. DEAC is located at 1101 17th Street NW, Suite 808, Washington D.C. 20036.  DEAC can also be reached at 202-234-5100 or at </w:t>
      </w:r>
      <w:hyperlink r:id="rId46">
        <w:r>
          <w:rPr>
            <w:rFonts w:ascii="Times New Roman" w:eastAsia="Times New Roman" w:hAnsi="Times New Roman" w:cs="Times New Roman"/>
            <w:b/>
            <w:color w:val="783D88"/>
            <w:sz w:val="20"/>
            <w:szCs w:val="20"/>
          </w:rPr>
          <w:t>http://deac.org</w:t>
        </w:r>
      </w:hyperlink>
      <w:r>
        <w:rPr>
          <w:rFonts w:ascii="Times New Roman" w:eastAsia="Times New Roman" w:hAnsi="Times New Roman" w:cs="Times New Roman"/>
          <w:b/>
          <w:color w:val="1F497D"/>
          <w:sz w:val="20"/>
          <w:szCs w:val="20"/>
        </w:rPr>
        <w:t>.</w:t>
      </w:r>
      <w:r>
        <w:rPr>
          <w:rFonts w:ascii="Times New Roman" w:eastAsia="Times New Roman" w:hAnsi="Times New Roman" w:cs="Times New Roman"/>
          <w:color w:val="000000"/>
          <w:sz w:val="20"/>
          <w:szCs w:val="20"/>
        </w:rPr>
        <w:t xml:space="preserve"> </w:t>
      </w:r>
    </w:p>
    <w:p w14:paraId="6D0EDE1E" w14:textId="77777777" w:rsidR="00213248" w:rsidRDefault="00213248">
      <w:pPr>
        <w:rPr>
          <w:rFonts w:ascii="Times New Roman" w:eastAsia="Times New Roman" w:hAnsi="Times New Roman" w:cs="Times New Roman"/>
          <w:sz w:val="20"/>
          <w:szCs w:val="20"/>
        </w:rPr>
      </w:pPr>
    </w:p>
    <w:p w14:paraId="6E6C17C3"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D87F36" w14:textId="77777777" w:rsidR="00213248" w:rsidRDefault="00896515">
      <w:pPr>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70528" behindDoc="0" locked="0" layoutInCell="1" hidden="0" allowOverlap="1" wp14:anchorId="1A2AEF87" wp14:editId="7C33C6AF">
                <wp:simplePos x="0" y="0"/>
                <wp:positionH relativeFrom="column">
                  <wp:posOffset>-266699</wp:posOffset>
                </wp:positionH>
                <wp:positionV relativeFrom="paragraph">
                  <wp:posOffset>12700</wp:posOffset>
                </wp:positionV>
                <wp:extent cx="6363970" cy="1262380"/>
                <wp:effectExtent l="0" t="0" r="0" b="0"/>
                <wp:wrapNone/>
                <wp:docPr id="6" name="Rectangle 6"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35CAFB84"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1A17AC" w:rsidRDefault="001A17AC">
                            <w:pPr>
                              <w:spacing w:line="240" w:lineRule="auto"/>
                              <w:textDirection w:val="btLr"/>
                            </w:pPr>
                          </w:p>
                          <w:p w14:paraId="2C0C9CBD" w14:textId="77777777" w:rsidR="001A17AC" w:rsidRDefault="001A17AC">
                            <w:pPr>
                              <w:spacing w:line="240" w:lineRule="auto"/>
                              <w:textDirection w:val="btLr"/>
                            </w:pPr>
                            <w:r>
                              <w:rPr>
                                <w:rFonts w:ascii="Times New Roman" w:eastAsia="Times New Roman" w:hAnsi="Times New Roman" w:cs="Times New Roman"/>
                                <w:color w:val="000000"/>
                                <w:sz w:val="40"/>
                              </w:rPr>
                              <w:t>VIII. STUDENT SERVICES</w:t>
                            </w:r>
                          </w:p>
                        </w:txbxContent>
                      </wps:txbx>
                      <wps:bodyPr spcFirstLastPara="1" wrap="square" lIns="91425" tIns="45700" rIns="91425" bIns="45700" anchor="t" anchorCtr="0"/>
                    </wps:wsp>
                  </a:graphicData>
                </a:graphic>
              </wp:anchor>
            </w:drawing>
          </mc:Choice>
          <mc:Fallback>
            <w:pict>
              <v:rect w14:anchorId="1A2AEF87" id="Rectangle 6" o:spid="_x0000_s1033" alt="I. MISSION, GOALS, AND OBJECTIVES" style="position:absolute;margin-left:-21pt;margin-top:1pt;width:501.1pt;height:99.4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" fillcolor="#8db3e2">
                <v:stroke startarrowwidth="narrow" startarrowlength="short" endarrowwidth="narrow" endarrowlength="short"/>
                <v:textbox inset="2.53958mm,1.2694mm,2.53958mm,1.2694mm">
                  <w:txbxContent>
                    <w:p w14:paraId="35CAFB84"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471FDA75" w14:textId="77777777" w:rsidR="001A17AC" w:rsidRDefault="001A17AC">
                      <w:pPr>
                        <w:spacing w:line="240" w:lineRule="auto"/>
                        <w:textDirection w:val="btLr"/>
                      </w:pPr>
                    </w:p>
                    <w:p w14:paraId="2C0C9CBD" w14:textId="77777777" w:rsidR="001A17AC" w:rsidRDefault="001A17AC">
                      <w:pPr>
                        <w:spacing w:line="240" w:lineRule="auto"/>
                        <w:textDirection w:val="btLr"/>
                      </w:pPr>
                      <w:r>
                        <w:rPr>
                          <w:rFonts w:ascii="Times New Roman" w:eastAsia="Times New Roman" w:hAnsi="Times New Roman" w:cs="Times New Roman"/>
                          <w:color w:val="000000"/>
                          <w:sz w:val="40"/>
                        </w:rPr>
                        <w:t>VIII. STUDENT SERVICES</w:t>
                      </w:r>
                    </w:p>
                  </w:txbxContent>
                </v:textbox>
              </v:rect>
            </w:pict>
          </mc:Fallback>
        </mc:AlternateContent>
      </w:r>
    </w:p>
    <w:p w14:paraId="63951FB2" w14:textId="77777777" w:rsidR="00213248" w:rsidRDefault="00213248">
      <w:pPr>
        <w:rPr>
          <w:rFonts w:ascii="Times New Roman" w:eastAsia="Times New Roman" w:hAnsi="Times New Roman" w:cs="Times New Roman"/>
          <w:sz w:val="20"/>
          <w:szCs w:val="20"/>
        </w:rPr>
      </w:pPr>
    </w:p>
    <w:p w14:paraId="6AEDCAC6" w14:textId="77777777" w:rsidR="00213248" w:rsidRDefault="00213248">
      <w:pPr>
        <w:rPr>
          <w:rFonts w:ascii="Times New Roman" w:eastAsia="Times New Roman" w:hAnsi="Times New Roman" w:cs="Times New Roman"/>
          <w:sz w:val="20"/>
          <w:szCs w:val="20"/>
        </w:rPr>
      </w:pPr>
    </w:p>
    <w:p w14:paraId="3F890956" w14:textId="77777777" w:rsidR="00213248" w:rsidRDefault="00213248">
      <w:pPr>
        <w:rPr>
          <w:rFonts w:ascii="Times New Roman" w:eastAsia="Times New Roman" w:hAnsi="Times New Roman" w:cs="Times New Roman"/>
          <w:sz w:val="20"/>
          <w:szCs w:val="20"/>
        </w:rPr>
      </w:pPr>
    </w:p>
    <w:p w14:paraId="07380861" w14:textId="77777777" w:rsidR="00213248" w:rsidRDefault="00213248">
      <w:pPr>
        <w:rPr>
          <w:rFonts w:ascii="Times New Roman" w:eastAsia="Times New Roman" w:hAnsi="Times New Roman" w:cs="Times New Roman"/>
          <w:sz w:val="20"/>
          <w:szCs w:val="20"/>
        </w:rPr>
      </w:pPr>
    </w:p>
    <w:p w14:paraId="0BA62671" w14:textId="77777777" w:rsidR="00213248" w:rsidRDefault="00213248">
      <w:pPr>
        <w:rPr>
          <w:rFonts w:ascii="Times New Roman" w:eastAsia="Times New Roman" w:hAnsi="Times New Roman" w:cs="Times New Roman"/>
          <w:sz w:val="20"/>
          <w:szCs w:val="20"/>
        </w:rPr>
      </w:pPr>
    </w:p>
    <w:p w14:paraId="001D6F2F" w14:textId="77777777" w:rsidR="00213248" w:rsidRDefault="00213248">
      <w:pPr>
        <w:rPr>
          <w:rFonts w:ascii="Times New Roman" w:eastAsia="Times New Roman" w:hAnsi="Times New Roman" w:cs="Times New Roman"/>
          <w:sz w:val="20"/>
          <w:szCs w:val="20"/>
        </w:rPr>
      </w:pPr>
    </w:p>
    <w:p w14:paraId="043EFF0C" w14:textId="77777777" w:rsidR="00213248" w:rsidRDefault="00213248">
      <w:pPr>
        <w:rPr>
          <w:rFonts w:ascii="Times New Roman" w:eastAsia="Times New Roman" w:hAnsi="Times New Roman" w:cs="Times New Roman"/>
          <w:sz w:val="20"/>
          <w:szCs w:val="20"/>
        </w:rPr>
      </w:pPr>
    </w:p>
    <w:p w14:paraId="7FCB1FD6" w14:textId="77777777" w:rsidR="00213248" w:rsidRDefault="00213248">
      <w:pPr>
        <w:rPr>
          <w:rFonts w:ascii="Times New Roman" w:eastAsia="Times New Roman" w:hAnsi="Times New Roman" w:cs="Times New Roman"/>
          <w:sz w:val="20"/>
          <w:szCs w:val="20"/>
        </w:rPr>
      </w:pPr>
    </w:p>
    <w:p w14:paraId="2E9150F6" w14:textId="77777777" w:rsidR="00213248" w:rsidRDefault="00896515">
      <w:pPr>
        <w:pStyle w:val="Heading1"/>
        <w:rPr>
          <w:rFonts w:ascii="Times New Roman" w:eastAsia="Times New Roman" w:hAnsi="Times New Roman" w:cs="Times New Roman"/>
          <w:sz w:val="20"/>
          <w:szCs w:val="20"/>
        </w:rPr>
      </w:pPr>
      <w:bookmarkStart w:id="143" w:name="_Toc1819504"/>
      <w:r>
        <w:rPr>
          <w:rFonts w:ascii="Times New Roman" w:eastAsia="Times New Roman" w:hAnsi="Times New Roman" w:cs="Times New Roman"/>
          <w:sz w:val="20"/>
          <w:szCs w:val="20"/>
        </w:rPr>
        <w:t>VIII. STUDENT SERVICES</w:t>
      </w:r>
      <w:bookmarkEnd w:id="143"/>
    </w:p>
    <w:p w14:paraId="17DBB693" w14:textId="77777777" w:rsidR="00213248" w:rsidRDefault="00213248">
      <w:pPr>
        <w:rPr>
          <w:rFonts w:ascii="Times New Roman" w:eastAsia="Times New Roman" w:hAnsi="Times New Roman" w:cs="Times New Roman"/>
          <w:b/>
          <w:smallCaps/>
          <w:sz w:val="20"/>
          <w:szCs w:val="20"/>
        </w:rPr>
      </w:pPr>
    </w:p>
    <w:p w14:paraId="62F7EAA2" w14:textId="77777777" w:rsidR="00213248" w:rsidRDefault="00896515">
      <w:pPr>
        <w:pStyle w:val="Heading2"/>
      </w:pPr>
      <w:bookmarkStart w:id="144" w:name="_Toc1819505"/>
      <w:r>
        <w:t>Orientation Program and Skills for Success</w:t>
      </w:r>
      <w:bookmarkEnd w:id="144"/>
    </w:p>
    <w:p w14:paraId="5BF142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Students complete a degree level appropriate orientation and introductory series of classes to help them develop the skills they need to be successful in the Apollos online classes including topics such as time management, academic writing style and format, </w:t>
      </w:r>
      <w:r>
        <w:rPr>
          <w:rFonts w:ascii="Times New Roman" w:eastAsia="Times New Roman" w:hAnsi="Times New Roman" w:cs="Times New Roman"/>
          <w:color w:val="333333"/>
          <w:sz w:val="20"/>
          <w:szCs w:val="20"/>
        </w:rPr>
        <w:t>navigating the Apollos systems and expectations; Apollos policies and procedures; student services and university resources; and the LIRN Library Database.</w:t>
      </w:r>
    </w:p>
    <w:p w14:paraId="519AFA9F" w14:textId="77777777" w:rsidR="00213248" w:rsidRDefault="00213248">
      <w:pPr>
        <w:pStyle w:val="Heading2"/>
      </w:pPr>
    </w:p>
    <w:p w14:paraId="418D800D" w14:textId="77777777" w:rsidR="00213248" w:rsidRDefault="00896515">
      <w:pPr>
        <w:pStyle w:val="Heading2"/>
      </w:pPr>
      <w:bookmarkStart w:id="145" w:name="_Toc1819506"/>
      <w:r>
        <w:t>Academic Advisement</w:t>
      </w:r>
      <w:bookmarkEnd w:id="145"/>
    </w:p>
    <w:p w14:paraId="6C7647D7" w14:textId="77777777" w:rsidR="00213248" w:rsidRDefault="00213248">
      <w:pPr>
        <w:rPr>
          <w:rFonts w:ascii="Times New Roman" w:eastAsia="Times New Roman" w:hAnsi="Times New Roman" w:cs="Times New Roman"/>
          <w:b/>
          <w:smallCaps/>
          <w:sz w:val="20"/>
          <w:szCs w:val="20"/>
        </w:rPr>
      </w:pPr>
    </w:p>
    <w:p w14:paraId="10AEEA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Each student will be assigned an Academic Advisor who will provide academic advice.  Academic Advisor is a faculty member who has knowledge of the curriculum and system of learning, s/he and students will be in constant communication to guide and resolve any academic matters.  The Academic Advisor will assist the student through the whole academic program.</w:t>
      </w:r>
    </w:p>
    <w:p w14:paraId="2158EAE7" w14:textId="77777777" w:rsidR="00213248" w:rsidRDefault="00213248">
      <w:pPr>
        <w:rPr>
          <w:rFonts w:ascii="Times New Roman" w:eastAsia="Times New Roman" w:hAnsi="Times New Roman" w:cs="Times New Roman"/>
          <w:b/>
          <w:smallCaps/>
          <w:sz w:val="20"/>
          <w:szCs w:val="20"/>
        </w:rPr>
      </w:pPr>
    </w:p>
    <w:p w14:paraId="6B385D82" w14:textId="77777777" w:rsidR="00213248" w:rsidRDefault="00896515">
      <w:pPr>
        <w:pStyle w:val="Heading2"/>
      </w:pPr>
      <w:bookmarkStart w:id="146" w:name="_Toc1819507"/>
      <w:r>
        <w:t>Counseling</w:t>
      </w:r>
      <w:bookmarkEnd w:id="146"/>
    </w:p>
    <w:p w14:paraId="6C6829E7" w14:textId="77777777" w:rsidR="00213248" w:rsidRDefault="00213248">
      <w:pPr>
        <w:rPr>
          <w:rFonts w:ascii="Times New Roman" w:eastAsia="Times New Roman" w:hAnsi="Times New Roman" w:cs="Times New Roman"/>
          <w:color w:val="000000"/>
          <w:sz w:val="20"/>
          <w:szCs w:val="20"/>
        </w:rPr>
      </w:pPr>
    </w:p>
    <w:p w14:paraId="731C6F7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Apollos University offers counseling via Administrators and Faculty. Academic Counseling falls in the purview of the Provost, Deans, Chairs, Faculty and academic staff. Personal Counseling and mentoring such as trauma, personal, sexual harassment fall in the purview of the Executive Vice President for Student Services (info</w:t>
      </w:r>
      <w:hyperlink r:id="rId47">
        <w:r>
          <w:rPr>
            <w:rFonts w:ascii="Times New Roman" w:eastAsia="Times New Roman" w:hAnsi="Times New Roman" w:cs="Times New Roman"/>
            <w:color w:val="783D88"/>
            <w:sz w:val="20"/>
            <w:szCs w:val="20"/>
          </w:rPr>
          <w:t>@apollos.edu</w:t>
        </w:r>
      </w:hyperlink>
      <w:r>
        <w:rPr>
          <w:rFonts w:ascii="Times New Roman" w:eastAsia="Times New Roman" w:hAnsi="Times New Roman" w:cs="Times New Roman"/>
          <w:color w:val="000000"/>
          <w:sz w:val="20"/>
          <w:szCs w:val="20"/>
        </w:rPr>
        <w:t xml:space="preserve">).  </w:t>
      </w:r>
    </w:p>
    <w:p w14:paraId="24EDEFE5" w14:textId="77777777" w:rsidR="00213248" w:rsidRDefault="00213248">
      <w:pPr>
        <w:rPr>
          <w:rFonts w:ascii="Times New Roman" w:eastAsia="Times New Roman" w:hAnsi="Times New Roman" w:cs="Times New Roman"/>
          <w:b/>
          <w:smallCaps/>
          <w:sz w:val="20"/>
          <w:szCs w:val="20"/>
        </w:rPr>
      </w:pPr>
    </w:p>
    <w:p w14:paraId="5718E3CE" w14:textId="77777777" w:rsidR="00213248" w:rsidRDefault="00896515">
      <w:pPr>
        <w:pStyle w:val="Heading2"/>
      </w:pPr>
      <w:bookmarkStart w:id="147" w:name="_Toc1819508"/>
      <w:r>
        <w:t>Americans with Disabilities Act (ADA) and Apollos Individualized Services (AUIS)</w:t>
      </w:r>
      <w:bookmarkEnd w:id="147"/>
    </w:p>
    <w:p w14:paraId="70E837D7" w14:textId="77777777" w:rsidR="00213248" w:rsidRDefault="00213248">
      <w:pPr>
        <w:rPr>
          <w:rFonts w:ascii="Times New Roman" w:eastAsia="Times New Roman" w:hAnsi="Times New Roman" w:cs="Times New Roman"/>
          <w:sz w:val="20"/>
          <w:szCs w:val="20"/>
        </w:rPr>
      </w:pPr>
    </w:p>
    <w:p w14:paraId="17B3236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“Individualized Services" is established solely for the purposes of providing stress free entrance and accommodations to programs at Apollos University for students, administrative staff, and faculty seeking to be a part of Apollos. This creates a culture of providing assistance and encouragement for those seeking to join Apollos and complies with Section 504 of the Rehabilitation Act and The Americans with Disabilities Act:</w:t>
      </w:r>
    </w:p>
    <w:p w14:paraId="4E62CADD" w14:textId="77777777" w:rsidR="00213248" w:rsidRDefault="00213248">
      <w:pPr>
        <w:rPr>
          <w:rFonts w:ascii="Times New Roman" w:eastAsia="Times New Roman" w:hAnsi="Times New Roman" w:cs="Times New Roman"/>
          <w:sz w:val="20"/>
          <w:szCs w:val="20"/>
        </w:rPr>
      </w:pPr>
    </w:p>
    <w:p w14:paraId="3F0D57F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Pursuant to the provisions of "Section 504 of the Rehabilitation Act of 1973 (Section 504), a law that prohibits discrimination on the basis of physical or mental disability (29 U.S.C. Section 794) and subsequent legislation; The Americans with Disabilities Act of 1990 (ADA Title III) is the civil rights guarantee for persons with disabilities and upholds and extends the standards for compliance with Section 504". </w:t>
      </w:r>
    </w:p>
    <w:p w14:paraId="7DF3F30B" w14:textId="77777777" w:rsidR="00213248" w:rsidRDefault="00213248">
      <w:pPr>
        <w:rPr>
          <w:rFonts w:ascii="Times New Roman" w:eastAsia="Times New Roman" w:hAnsi="Times New Roman" w:cs="Times New Roman"/>
          <w:sz w:val="20"/>
          <w:szCs w:val="20"/>
        </w:rPr>
      </w:pPr>
    </w:p>
    <w:p w14:paraId="12BFF12C" w14:textId="77777777" w:rsidR="00213248" w:rsidRDefault="00896515">
      <w:pPr>
        <w:rPr>
          <w:rFonts w:ascii="Times New Roman" w:eastAsia="Times New Roman" w:hAnsi="Times New Roman" w:cs="Times New Roman"/>
          <w:sz w:val="20"/>
          <w:szCs w:val="20"/>
        </w:rPr>
      </w:pPr>
      <w:bookmarkStart w:id="148" w:name="_2mn7vak" w:colFirst="0" w:colLast="0"/>
      <w:bookmarkEnd w:id="148"/>
      <w:r>
        <w:rPr>
          <w:rFonts w:ascii="Times New Roman" w:eastAsia="Times New Roman" w:hAnsi="Times New Roman" w:cs="Times New Roman"/>
          <w:sz w:val="20"/>
          <w:szCs w:val="20"/>
        </w:rPr>
        <w:t>Student Services will provide individualized services for those students requiring additional accommodations. It is recommended students contact Apollos University at info@apollos.edu at the time of enrollment or 60 days before courses begin. Official documentation must be submitted to Student Services stating the disability (all information is kept in strict confidence) and meeting the established Apollos procedures.</w:t>
      </w:r>
    </w:p>
    <w:p w14:paraId="6893E858" w14:textId="77777777" w:rsidR="00213248" w:rsidRDefault="00213248">
      <w:pPr>
        <w:rPr>
          <w:rFonts w:ascii="Times New Roman" w:eastAsia="Times New Roman" w:hAnsi="Times New Roman" w:cs="Times New Roman"/>
          <w:b/>
          <w:smallCaps/>
          <w:sz w:val="20"/>
          <w:szCs w:val="20"/>
        </w:rPr>
      </w:pPr>
    </w:p>
    <w:p w14:paraId="0D455D20" w14:textId="77777777" w:rsidR="00213248" w:rsidRDefault="00896515">
      <w:pPr>
        <w:pStyle w:val="Heading2"/>
      </w:pPr>
      <w:bookmarkStart w:id="149" w:name="_Toc1819509"/>
      <w:r>
        <w:t>Correspondence</w:t>
      </w:r>
      <w:bookmarkEnd w:id="149"/>
    </w:p>
    <w:p w14:paraId="39125058" w14:textId="77777777" w:rsidR="00213248" w:rsidRDefault="00213248">
      <w:pPr>
        <w:rPr>
          <w:rFonts w:ascii="Times New Roman" w:eastAsia="Times New Roman" w:hAnsi="Times New Roman" w:cs="Times New Roman"/>
          <w:sz w:val="20"/>
          <w:szCs w:val="20"/>
        </w:rPr>
      </w:pPr>
    </w:p>
    <w:p w14:paraId="0EA110E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policy with regard to number of days that will elapse between Apollos’ receipt of the student’s inquiry via mail and Apollos response or evaluation is 7 days.  Exceptions may be made due to emergencies and unforeseen circumstances.</w:t>
      </w:r>
    </w:p>
    <w:p w14:paraId="5411DB43" w14:textId="77777777" w:rsidR="00213248" w:rsidRDefault="00213248">
      <w:pPr>
        <w:rPr>
          <w:rFonts w:ascii="Times New Roman" w:eastAsia="Times New Roman" w:hAnsi="Times New Roman" w:cs="Times New Roman"/>
          <w:sz w:val="20"/>
          <w:szCs w:val="20"/>
        </w:rPr>
      </w:pPr>
    </w:p>
    <w:p w14:paraId="4C156A69" w14:textId="77777777" w:rsidR="00213248" w:rsidRDefault="00896515">
      <w:pPr>
        <w:pStyle w:val="Heading2"/>
      </w:pPr>
      <w:bookmarkStart w:id="150" w:name="_Toc1819510"/>
      <w:r>
        <w:t>Student Interaction and Study Groups</w:t>
      </w:r>
      <w:bookmarkEnd w:id="150"/>
    </w:p>
    <w:p w14:paraId="6CA02C83" w14:textId="77777777" w:rsidR="00213248" w:rsidRDefault="00213248">
      <w:pPr>
        <w:rPr>
          <w:rFonts w:ascii="Times New Roman" w:eastAsia="Times New Roman" w:hAnsi="Times New Roman" w:cs="Times New Roman"/>
          <w:sz w:val="20"/>
          <w:szCs w:val="20"/>
        </w:rPr>
      </w:pPr>
    </w:p>
    <w:p w14:paraId="57D88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Group study will be incorporated when feasible. Students coming together, sharing ideas, and preparing is a delightful part of the college environment be it direct or virtual. Group study is a helpful way to re-enforce the personal first-time study and expand the range of learning. Interaction will be the essence of the instructor’s facilitative tasks.</w:t>
      </w:r>
    </w:p>
    <w:p w14:paraId="299DC3C7" w14:textId="77777777" w:rsidR="00213248" w:rsidRDefault="00213248">
      <w:pPr>
        <w:rPr>
          <w:rFonts w:ascii="Times New Roman" w:eastAsia="Times New Roman" w:hAnsi="Times New Roman" w:cs="Times New Roman"/>
          <w:sz w:val="20"/>
          <w:szCs w:val="20"/>
        </w:rPr>
      </w:pPr>
    </w:p>
    <w:p w14:paraId="246C6B15" w14:textId="77777777" w:rsidR="00213248" w:rsidRDefault="00896515">
      <w:pPr>
        <w:pStyle w:val="Heading4"/>
      </w:pPr>
      <w:bookmarkStart w:id="151" w:name="_Toc1819511"/>
      <w:r>
        <w:t>Delta Epsilon Tau International Honor Society</w:t>
      </w:r>
      <w:bookmarkEnd w:id="151"/>
      <w:r>
        <w:t xml:space="preserve"> </w:t>
      </w:r>
    </w:p>
    <w:p w14:paraId="6E54CA89" w14:textId="77777777" w:rsidR="00213248" w:rsidRDefault="00213248">
      <w:pPr>
        <w:rPr>
          <w:rFonts w:ascii="Times New Roman" w:eastAsia="Times New Roman" w:hAnsi="Times New Roman" w:cs="Times New Roman"/>
          <w:sz w:val="20"/>
          <w:szCs w:val="20"/>
        </w:rPr>
      </w:pPr>
    </w:p>
    <w:p w14:paraId="45EAD5A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Apollos is the home of an officially established chapter of the Delta Epsilon Tau International Honor Society to </w:t>
      </w:r>
      <w:r>
        <w:rPr>
          <w:rFonts w:ascii="Times New Roman" w:eastAsia="Times New Roman" w:hAnsi="Times New Roman" w:cs="Times New Roman"/>
          <w:color w:val="000000"/>
          <w:sz w:val="20"/>
          <w:szCs w:val="20"/>
        </w:rPr>
        <w:t>encourage and recognize superior student academic achievement, character and leadership by electing members of the Apollos student body to this honor.</w:t>
      </w:r>
    </w:p>
    <w:p w14:paraId="5D13CA2D" w14:textId="77777777" w:rsidR="00213248" w:rsidRDefault="00213248">
      <w:pPr>
        <w:rPr>
          <w:rFonts w:ascii="Times New Roman" w:eastAsia="Times New Roman" w:hAnsi="Times New Roman" w:cs="Times New Roman"/>
          <w:color w:val="000000"/>
          <w:sz w:val="20"/>
          <w:szCs w:val="20"/>
        </w:rPr>
      </w:pPr>
    </w:p>
    <w:p w14:paraId="5B3FFE02" w14:textId="77777777" w:rsidR="00213248" w:rsidRDefault="00896515">
      <w:pPr>
        <w:pStyle w:val="Heading4"/>
      </w:pPr>
      <w:bookmarkStart w:id="152" w:name="_Toc1819512"/>
      <w:r>
        <w:t>Social Media and Apollos Newsletter Outreach</w:t>
      </w:r>
      <w:bookmarkEnd w:id="152"/>
      <w:r>
        <w:t xml:space="preserve"> </w:t>
      </w:r>
    </w:p>
    <w:p w14:paraId="41006E84" w14:textId="77777777" w:rsidR="00213248" w:rsidRDefault="00213248">
      <w:pPr>
        <w:rPr>
          <w:rFonts w:ascii="Times New Roman" w:eastAsia="Times New Roman" w:hAnsi="Times New Roman" w:cs="Times New Roman"/>
          <w:sz w:val="20"/>
          <w:szCs w:val="20"/>
        </w:rPr>
      </w:pPr>
    </w:p>
    <w:p w14:paraId="489C84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community can stay connected to Apollos and informed about the successes of Apollos students, faculty, staff, and programs through our social media accounts and </w:t>
      </w:r>
      <w:r>
        <w:rPr>
          <w:rFonts w:ascii="Times New Roman" w:eastAsia="Times New Roman" w:hAnsi="Times New Roman" w:cs="Times New Roman"/>
          <w:i/>
          <w:sz w:val="20"/>
          <w:szCs w:val="20"/>
        </w:rPr>
        <w:t>Apollos Advocate</w:t>
      </w:r>
      <w:r>
        <w:rPr>
          <w:rFonts w:ascii="Times New Roman" w:eastAsia="Times New Roman" w:hAnsi="Times New Roman" w:cs="Times New Roman"/>
          <w:sz w:val="20"/>
          <w:szCs w:val="20"/>
        </w:rPr>
        <w:t xml:space="preserve"> newsletter.  Find and connect with Apollos on LinkedIn, Facebook, and Twitter.  Request a copy of our latest newsletter from info@apollos.edu.</w:t>
      </w:r>
    </w:p>
    <w:p w14:paraId="37A698E1" w14:textId="77777777" w:rsidR="00213248" w:rsidRDefault="00213248">
      <w:pPr>
        <w:pStyle w:val="Heading2"/>
      </w:pPr>
    </w:p>
    <w:p w14:paraId="0D43C7B5" w14:textId="77777777" w:rsidR="00213248" w:rsidRDefault="00896515">
      <w:pPr>
        <w:pStyle w:val="Heading2"/>
      </w:pPr>
      <w:bookmarkStart w:id="153" w:name="_Toc1819513"/>
      <w:r>
        <w:t>Libraries</w:t>
      </w:r>
      <w:bookmarkEnd w:id="153"/>
    </w:p>
    <w:p w14:paraId="7C5127AB" w14:textId="77777777" w:rsidR="00213248" w:rsidRDefault="00896515">
      <w:pPr>
        <w:pStyle w:val="Heading3"/>
      </w:pPr>
      <w:bookmarkStart w:id="154" w:name="_Toc1819514"/>
      <w:r>
        <w:t>Apollos Library</w:t>
      </w:r>
      <w:bookmarkEnd w:id="154"/>
      <w:r>
        <w:t xml:space="preserve"> </w:t>
      </w:r>
    </w:p>
    <w:p w14:paraId="506BBECF" w14:textId="77777777" w:rsidR="00213248" w:rsidRDefault="00213248">
      <w:pPr>
        <w:rPr>
          <w:rFonts w:ascii="Times New Roman" w:eastAsia="Times New Roman" w:hAnsi="Times New Roman" w:cs="Times New Roman"/>
          <w:sz w:val="20"/>
          <w:szCs w:val="20"/>
        </w:rPr>
      </w:pPr>
      <w:bookmarkStart w:id="155" w:name="1f7o1he" w:colFirst="0" w:colLast="0"/>
      <w:bookmarkStart w:id="156" w:name="302dr9l" w:colFirst="0" w:colLast="0"/>
      <w:bookmarkEnd w:id="155"/>
      <w:bookmarkEnd w:id="156"/>
    </w:p>
    <w:p w14:paraId="5083F66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Apollos is a member of the Library &amp; Information Resources Network (</w:t>
      </w:r>
      <w:r>
        <w:rPr>
          <w:rFonts w:ascii="Times New Roman" w:eastAsia="Times New Roman" w:hAnsi="Times New Roman" w:cs="Times New Roman"/>
          <w:b/>
          <w:sz w:val="20"/>
          <w:szCs w:val="20"/>
        </w:rPr>
        <w:t>LIRN</w:t>
      </w:r>
      <w:r>
        <w:rPr>
          <w:rFonts w:ascii="Times New Roman" w:eastAsia="Times New Roman" w:hAnsi="Times New Roman" w:cs="Times New Roman"/>
          <w:sz w:val="20"/>
          <w:szCs w:val="20"/>
        </w:rPr>
        <w:t>).  Therefore, each student has access to a wide variety of library resources via the Apollos University Library which is accessible via the students ATLAS profile page.  The student is expected to fully utilize the library resources when addressing discussion questions, writing assignments, course research projects (CRPs), and the doctoral dissertation.  In the Apollos University Library, the student will find the following resources.</w:t>
      </w:r>
      <w:r>
        <w:rPr>
          <w:rFonts w:ascii="Times New Roman" w:eastAsia="Times New Roman" w:hAnsi="Times New Roman" w:cs="Times New Roman"/>
          <w:b/>
          <w:sz w:val="20"/>
          <w:szCs w:val="20"/>
        </w:rPr>
        <w:t xml:space="preserve"> </w:t>
      </w:r>
    </w:p>
    <w:p w14:paraId="7191644C" w14:textId="77777777" w:rsidR="00213248" w:rsidRDefault="00213248">
      <w:pPr>
        <w:rPr>
          <w:rFonts w:ascii="Times New Roman" w:eastAsia="Times New Roman" w:hAnsi="Times New Roman" w:cs="Times New Roman"/>
          <w:b/>
          <w:sz w:val="20"/>
          <w:szCs w:val="20"/>
        </w:rPr>
      </w:pPr>
    </w:p>
    <w:p w14:paraId="71C1BA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Books24x7®</w:t>
      </w:r>
      <w:r>
        <w:rPr>
          <w:rFonts w:ascii="Times New Roman" w:eastAsia="Times New Roman" w:hAnsi="Times New Roman" w:cs="Times New Roman"/>
          <w:sz w:val="20"/>
          <w:szCs w:val="20"/>
        </w:rPr>
        <w:t> offers on-demand, instant access to the complete text of thousands of best-in-class online books, book summaries, audiobooks, research reports and best practices. Topical collections represent trusted sources in business, technology, engineering, finance and more. </w:t>
      </w:r>
    </w:p>
    <w:p w14:paraId="30173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elibrary:</w:t>
      </w:r>
      <w:r>
        <w:rPr>
          <w:rFonts w:ascii="Times New Roman" w:eastAsia="Times New Roman" w:hAnsi="Times New Roman" w:cs="Times New Roman"/>
          <w:sz w:val="20"/>
          <w:szCs w:val="20"/>
        </w:rPr>
        <w:t>  Selected periodicals, reference books, maps, pictures, and newspapers from around the world, along with transcripts of news and public affairs broadcasts. </w:t>
      </w:r>
    </w:p>
    <w:p w14:paraId="052F5F6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EBSCO Host: </w:t>
      </w:r>
      <w:r>
        <w:rPr>
          <w:rFonts w:ascii="Times New Roman" w:eastAsia="Times New Roman" w:hAnsi="Times New Roman" w:cs="Times New Roman"/>
          <w:sz w:val="20"/>
          <w:szCs w:val="20"/>
        </w:rPr>
        <w:t> Free abstracts and indexes from Ebscohost on librarianship, education, environmental issues, and European works that relate to the Americas. </w:t>
      </w:r>
    </w:p>
    <w:p w14:paraId="056C43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Bowker: </w:t>
      </w:r>
      <w:r>
        <w:rPr>
          <w:rFonts w:ascii="Times New Roman" w:eastAsia="Times New Roman" w:hAnsi="Times New Roman" w:cs="Times New Roman"/>
          <w:sz w:val="20"/>
          <w:szCs w:val="20"/>
        </w:rPr>
        <w:t> As the exclusive U.S. ISBN and SAN Agency, Bowker® receives the most authoritative title and publisher information available, making it the world's leading source for bibliographic information.</w:t>
      </w:r>
    </w:p>
    <w:p w14:paraId="255F64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Bowker’s Books in Print:</w:t>
      </w:r>
      <w:r>
        <w:rPr>
          <w:rFonts w:ascii="Times New Roman" w:eastAsia="Times New Roman" w:hAnsi="Times New Roman" w:cs="Times New Roman"/>
          <w:sz w:val="20"/>
          <w:szCs w:val="20"/>
        </w:rPr>
        <w:t>  Information on books, audio, and video materials searchable by availability, author, title, keyword, publisher, language, and more.</w:t>
      </w:r>
    </w:p>
    <w:p w14:paraId="5791EAF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RCLweb</w:t>
      </w:r>
      <w:r>
        <w:rPr>
          <w:rFonts w:ascii="Times New Roman" w:eastAsia="Times New Roman" w:hAnsi="Times New Roman" w:cs="Times New Roman"/>
          <w:sz w:val="20"/>
          <w:szCs w:val="20"/>
        </w:rPr>
        <w:t>: Features recommended titles in 58 subjects selected for academic libraries by subject specialists and bibliographers. Note: Not full-text. </w:t>
      </w:r>
    </w:p>
    <w:p w14:paraId="13EF9B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InfoTrac: </w:t>
      </w:r>
      <w:r>
        <w:rPr>
          <w:rFonts w:ascii="Times New Roman" w:eastAsia="Times New Roman" w:hAnsi="Times New Roman" w:cs="Times New Roman"/>
          <w:sz w:val="20"/>
          <w:szCs w:val="20"/>
        </w:rPr>
        <w:t> Business, computer science, criminal justice, general academic, health and wellness, law, literature, newsletters, newspapers, opposing viewpoints, and reference with student resource center, Gale Virtual Reference Library and the InfoTrac OneFile.</w:t>
      </w:r>
    </w:p>
    <w:p w14:paraId="6A1D6BEA" w14:textId="545C6956"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ProQuest ABI/INFORM, Psychology Journals, and Research Library</w:t>
      </w:r>
      <w:r>
        <w:rPr>
          <w:rFonts w:ascii="Times New Roman" w:eastAsia="Times New Roman" w:hAnsi="Times New Roman" w:cs="Times New Roman"/>
          <w:sz w:val="20"/>
          <w:szCs w:val="20"/>
        </w:rPr>
        <w:t xml:space="preserve"> modules on the arts, business, children, education, health, humanities, international and multicultural </w:t>
      </w:r>
      <w:r w:rsidR="009E0194">
        <w:rPr>
          <w:rFonts w:ascii="Times New Roman" w:eastAsia="Times New Roman" w:hAnsi="Times New Roman" w:cs="Times New Roman"/>
          <w:sz w:val="20"/>
          <w:szCs w:val="20"/>
        </w:rPr>
        <w:t>topics</w:t>
      </w:r>
      <w:r>
        <w:rPr>
          <w:rFonts w:ascii="Times New Roman" w:eastAsia="Times New Roman" w:hAnsi="Times New Roman" w:cs="Times New Roman"/>
          <w:sz w:val="20"/>
          <w:szCs w:val="20"/>
        </w:rPr>
        <w:t>, law, military, psychology, science, social science, and women. ProQuest Dissertations &amp; Theses Global is also available.</w:t>
      </w:r>
    </w:p>
    <w:p w14:paraId="05C1D0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Complete:</w:t>
      </w:r>
      <w:r>
        <w:rPr>
          <w:rFonts w:ascii="Times New Roman" w:eastAsia="Times New Roman" w:hAnsi="Times New Roman" w:cs="Times New Roman"/>
          <w:sz w:val="20"/>
          <w:szCs w:val="20"/>
        </w:rPr>
        <w:t>  This database is the most comprehensive ABI/INFORM database, comprised of ABI/INFORM Global, ABI/INFORM Trade and Industry, ABI/INFORM Dateline and ABI/INFORM Archive, featuring over 3,000 full-text journals, 25,000 Dissertations, 14,000 SSRN working papers, key newspapers such as The Wall Street Journal and The Financial Times, as well as country-and industry-focused reports and data. Its international coverage gives researchers a complete picture of companies and business trends around the world.</w:t>
      </w:r>
    </w:p>
    <w:p w14:paraId="7766501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Dateline:</w:t>
      </w:r>
      <w:r>
        <w:rPr>
          <w:rFonts w:ascii="Times New Roman" w:eastAsia="Times New Roman" w:hAnsi="Times New Roman" w:cs="Times New Roman"/>
          <w:sz w:val="20"/>
          <w:szCs w:val="20"/>
        </w:rPr>
        <w:t> This database includes hard-to-find local and regional business publications, including McClatchey Tribune titles, with news about local companies, analysis, information on local markets and more. It also allows users to research employment opportunities, compile data on benefits and compensation, learn about corporate strategies and other topics from a local and regional perspective.</w:t>
      </w:r>
    </w:p>
    <w:p w14:paraId="2B1CA3A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Global:</w:t>
      </w:r>
      <w:r>
        <w:rPr>
          <w:rFonts w:ascii="Times New Roman" w:eastAsia="Times New Roman" w:hAnsi="Times New Roman" w:cs="Times New Roman"/>
          <w:sz w:val="20"/>
          <w:szCs w:val="20"/>
        </w:rPr>
        <w:t> This database is one of the most comprehensive business databases on the market. It includes in-depth coverage for over 3,000 publications, with more than 2,000 available in full text and the latest business and financial information for researchers at all levels.</w:t>
      </w:r>
    </w:p>
    <w:p w14:paraId="04BE46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Trade and Industry</w:t>
      </w:r>
      <w:r>
        <w:rPr>
          <w:rFonts w:ascii="Times New Roman" w:eastAsia="Times New Roman" w:hAnsi="Times New Roman" w:cs="Times New Roman"/>
          <w:sz w:val="20"/>
          <w:szCs w:val="20"/>
        </w:rPr>
        <w:t>: This database includes in-depth coverage of companies, products, executives, trends and other topics available in more than 2,000 publications, with over 1,800 in full-text. With ABI/INFORM Trade &amp; Industry users can study and compare specific trades and industries, including telecommunications, computing, transportation, construction, petrochemicals and many others.</w:t>
      </w:r>
    </w:p>
    <w:p w14:paraId="12AD50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Dissertation &amp; Theses Global (PQDT Global)</w:t>
      </w:r>
      <w:r>
        <w:rPr>
          <w:rFonts w:ascii="Times New Roman" w:eastAsia="Times New Roman" w:hAnsi="Times New Roman" w:cs="Times New Roman"/>
          <w:sz w:val="20"/>
          <w:szCs w:val="20"/>
        </w:rPr>
        <w:t> simplifies searching for dissertations and theses via a single access point to explore an extensive, trusted collection of 3.8 million graduate works, with 1.7 million in full text. Designated as an official offsite repository for the U.S. Library of Congress, PQDT Global offers comprehensive historic and ongoing coverage for North American works and significant and growing international coverage from a multiyear program of expanding partnerships with international universities and national associations. We offer effective and efficient results on our curated content platform with expert metadata that reduces noise in search results. Direct access to full text and other ProQuest and ebook subscriptions advance the research process.</w:t>
      </w:r>
    </w:p>
    <w:p w14:paraId="1DEA98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Psychology Journals:</w:t>
      </w:r>
      <w:r>
        <w:rPr>
          <w:rFonts w:ascii="Times New Roman" w:eastAsia="Times New Roman" w:hAnsi="Times New Roman" w:cs="Times New Roman"/>
          <w:sz w:val="20"/>
          <w:szCs w:val="20"/>
        </w:rPr>
        <w:t> This database provides abstracts and indexing for more than 640 titles, with over 540 titles available in full text. Many titles are indexed in PsycINFO. Coverage ranges from behavioral, clinical, cognitive, developmental, experimental, industrial and social psychology, along with personality, psychobiology and psychometrics.</w:t>
      </w:r>
    </w:p>
    <w:p w14:paraId="4BEB6C3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ProQuest Research Library</w:t>
      </w:r>
      <w:r>
        <w:rPr>
          <w:rFonts w:ascii="Times New Roman" w:eastAsia="Times New Roman" w:hAnsi="Times New Roman" w:cs="Times New Roman"/>
          <w:sz w:val="20"/>
          <w:szCs w:val="20"/>
        </w:rPr>
        <w:t> provides one-stop access to more than 4,000 periodicals from one of the broadest, most inclusive general reference databases ProQuest has to offer. Search from a highly-respected, diversified mix of scholarly journals, trade publications, and magazines covering over 150 academic disciplines.</w:t>
      </w:r>
    </w:p>
    <w:p w14:paraId="21A3FBD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Business:</w:t>
      </w:r>
      <w:r>
        <w:rPr>
          <w:rFonts w:ascii="Times New Roman" w:eastAsia="Times New Roman" w:hAnsi="Times New Roman" w:cs="Times New Roman"/>
          <w:sz w:val="20"/>
          <w:szCs w:val="20"/>
        </w:rPr>
        <w:t> This resource covers publications on the latest business and financial information for researchers of all levels.</w:t>
      </w:r>
    </w:p>
    <w:p w14:paraId="2B000F0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Health &amp; Medicine: </w:t>
      </w:r>
      <w:r>
        <w:rPr>
          <w:rFonts w:ascii="Times New Roman" w:eastAsia="Times New Roman" w:hAnsi="Times New Roman" w:cs="Times New Roman"/>
          <w:sz w:val="20"/>
          <w:szCs w:val="20"/>
        </w:rPr>
        <w:t>This resource covers publications on the latest medical information for researchers of all levels.</w:t>
      </w:r>
    </w:p>
    <w:p w14:paraId="3C4CC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History</w:t>
      </w:r>
      <w:r>
        <w:rPr>
          <w:rFonts w:ascii="Times New Roman" w:eastAsia="Times New Roman" w:hAnsi="Times New Roman" w:cs="Times New Roman"/>
          <w:sz w:val="20"/>
          <w:szCs w:val="20"/>
        </w:rPr>
        <w:t>: This resource covers publications on history for researchers of all levels.</w:t>
      </w:r>
    </w:p>
    <w:p w14:paraId="684655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Literature &amp; Language</w:t>
      </w:r>
      <w:r>
        <w:rPr>
          <w:rFonts w:ascii="Times New Roman" w:eastAsia="Times New Roman" w:hAnsi="Times New Roman" w:cs="Times New Roman"/>
          <w:sz w:val="20"/>
          <w:szCs w:val="20"/>
        </w:rPr>
        <w:t>: This resource covers publications on literature and language for researchers of all levels.</w:t>
      </w:r>
    </w:p>
    <w:p w14:paraId="6D43646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Sciences &amp; Technology</w:t>
      </w:r>
      <w:r>
        <w:rPr>
          <w:rFonts w:ascii="Times New Roman" w:eastAsia="Times New Roman" w:hAnsi="Times New Roman" w:cs="Times New Roman"/>
          <w:sz w:val="20"/>
          <w:szCs w:val="20"/>
        </w:rPr>
        <w:t>: This resource covers publications on the latest science and technology information for researchers of all levels.</w:t>
      </w:r>
    </w:p>
    <w:p w14:paraId="4D70BAA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Social Sciences</w:t>
      </w:r>
      <w:r>
        <w:rPr>
          <w:rFonts w:ascii="Times New Roman" w:eastAsia="Times New Roman" w:hAnsi="Times New Roman" w:cs="Times New Roman"/>
          <w:sz w:val="20"/>
          <w:szCs w:val="20"/>
        </w:rPr>
        <w:t>: This resource covers publications on social science information for researchers of all levels.</w:t>
      </w:r>
    </w:p>
    <w:p w14:paraId="78B5B2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The Arts</w:t>
      </w:r>
      <w:r>
        <w:rPr>
          <w:rFonts w:ascii="Times New Roman" w:eastAsia="Times New Roman" w:hAnsi="Times New Roman" w:cs="Times New Roman"/>
          <w:sz w:val="20"/>
          <w:szCs w:val="20"/>
        </w:rPr>
        <w:t>:  This resource covers publications on the arts for researchers of all levels.</w:t>
      </w:r>
    </w:p>
    <w:p w14:paraId="6D7C49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Selected high value resources from the Internet.</w:t>
      </w:r>
    </w:p>
    <w:p w14:paraId="541232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Director of Open Access Journals (DOAJ)</w:t>
      </w:r>
      <w:r>
        <w:rPr>
          <w:rFonts w:ascii="Times New Roman" w:eastAsia="Times New Roman" w:hAnsi="Times New Roman" w:cs="Times New Roman"/>
          <w:sz w:val="20"/>
          <w:szCs w:val="20"/>
        </w:rPr>
        <w:t>: Free, full text, quality controlled scientific and scholarly journals, covering all subjects and many languages.</w:t>
      </w:r>
    </w:p>
    <w:p w14:paraId="592373E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Internet Public Library:</w:t>
      </w:r>
      <w:r>
        <w:rPr>
          <w:rFonts w:ascii="Times New Roman" w:eastAsia="Times New Roman" w:hAnsi="Times New Roman" w:cs="Times New Roman"/>
          <w:sz w:val="20"/>
          <w:szCs w:val="20"/>
        </w:rPr>
        <w:t>  A searchable, subject-categorized directory of authoritative websites; links to online texts, newspapers, and magazines; and the Ask an ipl2 Librarian online reference service.</w:t>
      </w:r>
    </w:p>
    <w:p w14:paraId="4022356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PubMed </w:t>
      </w:r>
      <w:r>
        <w:rPr>
          <w:rFonts w:ascii="Times New Roman" w:eastAsia="Times New Roman" w:hAnsi="Times New Roman" w:cs="Times New Roman"/>
          <w:sz w:val="20"/>
          <w:szCs w:val="20"/>
        </w:rPr>
        <w:t>comprises more than 21 million citations for biomedical literature from MEDLINE, life science journals, and online books. Citations may include links to full-text content from PubMed Central and publisher web sites.</w:t>
      </w:r>
    </w:p>
    <w:p w14:paraId="7B671A50" w14:textId="77777777" w:rsidR="00213248" w:rsidRDefault="00213248">
      <w:pPr>
        <w:rPr>
          <w:rFonts w:ascii="Times New Roman" w:eastAsia="Times New Roman" w:hAnsi="Times New Roman" w:cs="Times New Roman"/>
          <w:sz w:val="20"/>
          <w:szCs w:val="20"/>
        </w:rPr>
      </w:pPr>
    </w:p>
    <w:p w14:paraId="3D6958DD" w14:textId="77777777" w:rsidR="00213248" w:rsidRDefault="00896515">
      <w:pPr>
        <w:pStyle w:val="Heading3"/>
      </w:pPr>
      <w:bookmarkStart w:id="157" w:name="_Toc1819515"/>
      <w:r>
        <w:t>Online Libraries</w:t>
      </w:r>
      <w:bookmarkEnd w:id="157"/>
    </w:p>
    <w:p w14:paraId="0D82DC0C" w14:textId="77777777" w:rsidR="00213248" w:rsidRDefault="00213248">
      <w:pPr>
        <w:rPr>
          <w:rFonts w:ascii="Times New Roman" w:eastAsia="Times New Roman" w:hAnsi="Times New Roman" w:cs="Times New Roman"/>
          <w:sz w:val="20"/>
          <w:szCs w:val="20"/>
        </w:rPr>
      </w:pPr>
    </w:p>
    <w:p w14:paraId="70406F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lists contain online libraries that are recommended to students:</w:t>
      </w:r>
    </w:p>
    <w:p w14:paraId="7313DB4C" w14:textId="77777777" w:rsidR="00213248" w:rsidRDefault="00213248">
      <w:pPr>
        <w:rPr>
          <w:rFonts w:ascii="Times New Roman" w:eastAsia="Times New Roman" w:hAnsi="Times New Roman" w:cs="Times New Roman"/>
          <w:sz w:val="20"/>
          <w:szCs w:val="20"/>
        </w:rPr>
      </w:pPr>
    </w:p>
    <w:p w14:paraId="5BD0F5F5" w14:textId="77777777" w:rsidR="00213248" w:rsidRDefault="00896515">
      <w:pPr>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Appleton Public Library:</w:t>
      </w:r>
      <w:r>
        <w:rPr>
          <w:rFonts w:ascii="Times New Roman" w:eastAsia="Times New Roman" w:hAnsi="Times New Roman" w:cs="Times New Roman"/>
        </w:rPr>
        <w:t xml:space="preserve">  </w:t>
      </w:r>
      <w:hyperlink r:id="rId48">
        <w:r>
          <w:rPr>
            <w:rFonts w:ascii="Times New Roman" w:eastAsia="Times New Roman" w:hAnsi="Times New Roman" w:cs="Times New Roman"/>
            <w:color w:val="783D88"/>
            <w:sz w:val="20"/>
            <w:szCs w:val="20"/>
          </w:rPr>
          <w:t>http://www.apl.org/e</w:t>
        </w:r>
      </w:hyperlink>
      <w:r>
        <w:rPr>
          <w:rFonts w:ascii="Times New Roman" w:eastAsia="Times New Roman" w:hAnsi="Times New Roman" w:cs="Times New Roman"/>
          <w:sz w:val="20"/>
          <w:szCs w:val="20"/>
        </w:rPr>
        <w:t xml:space="preserve"> </w:t>
      </w:r>
    </w:p>
    <w:p w14:paraId="00E70178" w14:textId="77777777" w:rsidR="00213248" w:rsidRDefault="00213248">
      <w:pPr>
        <w:pBdr>
          <w:top w:val="nil"/>
          <w:left w:val="nil"/>
          <w:bottom w:val="nil"/>
          <w:right w:val="nil"/>
          <w:between w:val="nil"/>
        </w:pBdr>
        <w:tabs>
          <w:tab w:val="center" w:pos="4320"/>
          <w:tab w:val="right" w:pos="8640"/>
        </w:tabs>
        <w:spacing w:line="240" w:lineRule="auto"/>
        <w:ind w:left="1440"/>
        <w:rPr>
          <w:rFonts w:ascii="Times New Roman" w:eastAsia="Times New Roman" w:hAnsi="Times New Roman" w:cs="Times New Roman"/>
          <w:color w:val="000000"/>
          <w:sz w:val="20"/>
          <w:szCs w:val="20"/>
        </w:rPr>
      </w:pPr>
    </w:p>
    <w:p w14:paraId="39300C12" w14:textId="77777777" w:rsidR="00213248" w:rsidRDefault="00896515">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Other resources are available to students and normally there is no fee</w:t>
      </w:r>
    </w:p>
    <w:p w14:paraId="034BE037" w14:textId="77777777" w:rsidR="00213248" w:rsidRDefault="00213248">
      <w:pPr>
        <w:pBdr>
          <w:top w:val="nil"/>
          <w:left w:val="nil"/>
          <w:bottom w:val="nil"/>
          <w:right w:val="nil"/>
          <w:between w:val="nil"/>
        </w:pBdr>
        <w:tabs>
          <w:tab w:val="center" w:pos="4320"/>
          <w:tab w:val="right" w:pos="8640"/>
        </w:tabs>
        <w:spacing w:line="240" w:lineRule="auto"/>
        <w:rPr>
          <w:rFonts w:ascii="Times New Roman" w:eastAsia="Times New Roman" w:hAnsi="Times New Roman" w:cs="Times New Roman"/>
          <w:color w:val="000000"/>
          <w:sz w:val="20"/>
          <w:szCs w:val="20"/>
        </w:rPr>
      </w:pPr>
    </w:p>
    <w:p w14:paraId="10E55C79"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Office of the Law Revision Counsel: </w:t>
      </w:r>
      <w:hyperlink r:id="rId49">
        <w:r>
          <w:rPr>
            <w:rFonts w:ascii="Times New Roman" w:eastAsia="Times New Roman" w:hAnsi="Times New Roman" w:cs="Times New Roman"/>
            <w:color w:val="783D88"/>
            <w:sz w:val="20"/>
            <w:szCs w:val="20"/>
          </w:rPr>
          <w:t>http://uscode.house.gov/</w:t>
        </w:r>
      </w:hyperlink>
      <w:r>
        <w:rPr>
          <w:rFonts w:ascii="Times New Roman" w:eastAsia="Times New Roman" w:hAnsi="Times New Roman" w:cs="Times New Roman"/>
          <w:sz w:val="20"/>
          <w:szCs w:val="20"/>
        </w:rPr>
        <w:t xml:space="preserve"> </w:t>
      </w:r>
    </w:p>
    <w:p w14:paraId="4A19542B" w14:textId="77777777" w:rsidR="00213248" w:rsidRDefault="00896515">
      <w:pPr>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The WWW Virtual Library:</w:t>
      </w:r>
      <w:r>
        <w:rPr>
          <w:rFonts w:ascii="Times New Roman" w:eastAsia="Times New Roman" w:hAnsi="Times New Roman" w:cs="Times New Roman"/>
        </w:rPr>
        <w:t xml:space="preserve"> </w:t>
      </w:r>
      <w:hyperlink r:id="rId50">
        <w:r>
          <w:rPr>
            <w:rFonts w:ascii="Times New Roman" w:eastAsia="Times New Roman" w:hAnsi="Times New Roman" w:cs="Times New Roman"/>
            <w:color w:val="783D88"/>
            <w:sz w:val="20"/>
            <w:szCs w:val="20"/>
          </w:rPr>
          <w:t>http://vlib.org/</w:t>
        </w:r>
      </w:hyperlink>
    </w:p>
    <w:p w14:paraId="59FEC0FD" w14:textId="77777777" w:rsidR="00213248" w:rsidRDefault="00896515">
      <w:pPr>
        <w:ind w:left="1440"/>
        <w:rPr>
          <w:rFonts w:ascii="Times New Roman" w:eastAsia="Times New Roman" w:hAnsi="Times New Roman" w:cs="Times New Roman"/>
          <w:i/>
          <w:sz w:val="20"/>
          <w:szCs w:val="20"/>
        </w:rPr>
      </w:pPr>
      <w:r>
        <w:rPr>
          <w:rFonts w:ascii="Times New Roman" w:eastAsia="Times New Roman" w:hAnsi="Times New Roman" w:cs="Times New Roman"/>
          <w:sz w:val="20"/>
          <w:szCs w:val="20"/>
        </w:rPr>
        <w:t>Questia Library</w:t>
      </w:r>
      <w:r>
        <w:rPr>
          <w:rFonts w:ascii="Times New Roman" w:eastAsia="Times New Roman" w:hAnsi="Times New Roman" w:cs="Times New Roman"/>
          <w:sz w:val="18"/>
          <w:szCs w:val="18"/>
        </w:rPr>
        <w:t xml:space="preserve">: </w:t>
      </w:r>
      <w:hyperlink r:id="rId51">
        <w:r>
          <w:rPr>
            <w:rFonts w:ascii="Times New Roman" w:eastAsia="Times New Roman" w:hAnsi="Times New Roman" w:cs="Times New Roman"/>
            <w:color w:val="783D88"/>
            <w:sz w:val="20"/>
            <w:szCs w:val="20"/>
          </w:rPr>
          <w:t>http://www.questia.com</w:t>
        </w:r>
      </w:hyperlink>
      <w:r>
        <w:rPr>
          <w:rFonts w:ascii="Times New Roman" w:eastAsia="Times New Roman" w:hAnsi="Times New Roman" w:cs="Times New Roman"/>
          <w:i/>
          <w:sz w:val="20"/>
          <w:szCs w:val="20"/>
        </w:rPr>
        <w:t>(fee)</w:t>
      </w:r>
    </w:p>
    <w:p w14:paraId="1D3E89E5"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SCORE: Counselors to America’s Small Business: </w:t>
      </w:r>
      <w:hyperlink r:id="rId52">
        <w:r>
          <w:rPr>
            <w:rFonts w:ascii="Times New Roman" w:eastAsia="Times New Roman" w:hAnsi="Times New Roman" w:cs="Times New Roman"/>
            <w:color w:val="783D88"/>
            <w:sz w:val="20"/>
            <w:szCs w:val="20"/>
          </w:rPr>
          <w:t>http://www.score.org</w:t>
        </w:r>
      </w:hyperlink>
    </w:p>
    <w:p w14:paraId="033CE3D2" w14:textId="77777777" w:rsidR="00213248" w:rsidRDefault="00896515">
      <w:pPr>
        <w:pBdr>
          <w:top w:val="nil"/>
          <w:left w:val="nil"/>
          <w:bottom w:val="nil"/>
          <w:right w:val="nil"/>
          <w:between w:val="nil"/>
        </w:pBdr>
        <w:tabs>
          <w:tab w:val="center" w:pos="4320"/>
          <w:tab w:val="right" w:pos="8640"/>
        </w:tabs>
        <w:spacing w:line="240" w:lineRule="auto"/>
        <w:ind w:left="72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SOON Online Magazine: </w:t>
      </w:r>
      <w:hyperlink r:id="rId53">
        <w:r>
          <w:rPr>
            <w:rFonts w:ascii="Times New Roman" w:eastAsia="Times New Roman" w:hAnsi="Times New Roman" w:cs="Times New Roman"/>
            <w:color w:val="783D88"/>
            <w:sz w:val="20"/>
            <w:szCs w:val="20"/>
          </w:rPr>
          <w:t>http://www.soon.org.uk/</w:t>
        </w:r>
      </w:hyperlink>
      <w:r>
        <w:rPr>
          <w:rFonts w:ascii="Times New Roman" w:eastAsia="Times New Roman" w:hAnsi="Times New Roman" w:cs="Times New Roman"/>
          <w:color w:val="000000"/>
          <w:sz w:val="20"/>
          <w:szCs w:val="20"/>
          <w:u w:val="single"/>
        </w:rPr>
        <w:t xml:space="preserve"> </w:t>
      </w:r>
    </w:p>
    <w:p w14:paraId="51FCA9A8"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 Center: </w:t>
      </w:r>
      <w:hyperlink r:id="rId54">
        <w:r>
          <w:rPr>
            <w:rFonts w:ascii="Times New Roman" w:eastAsia="Times New Roman" w:hAnsi="Times New Roman" w:cs="Times New Roman"/>
            <w:color w:val="783D88"/>
            <w:sz w:val="20"/>
            <w:szCs w:val="20"/>
          </w:rPr>
          <w:t>http://www.eslus.com/eslcenter.htm</w:t>
        </w:r>
      </w:hyperlink>
    </w:p>
    <w:p w14:paraId="65057EFA"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ESL Resources for Students: </w:t>
      </w:r>
      <w:hyperlink r:id="rId55">
        <w:r>
          <w:rPr>
            <w:rFonts w:ascii="Times New Roman" w:eastAsia="Times New Roman" w:hAnsi="Times New Roman" w:cs="Times New Roman"/>
            <w:color w:val="783D88"/>
            <w:sz w:val="20"/>
            <w:szCs w:val="20"/>
          </w:rPr>
          <w:t>http://www.studentguide.org/43-excellent-esl-resources-for-students/</w:t>
        </w:r>
      </w:hyperlink>
      <w:r>
        <w:rPr>
          <w:rFonts w:ascii="Times New Roman" w:eastAsia="Times New Roman" w:hAnsi="Times New Roman" w:cs="Times New Roman"/>
          <w:sz w:val="20"/>
          <w:szCs w:val="20"/>
        </w:rPr>
        <w:t xml:space="preserve"> </w:t>
      </w:r>
    </w:p>
    <w:p w14:paraId="1EE531B6" w14:textId="77777777" w:rsidR="00213248" w:rsidRDefault="00896515">
      <w:pPr>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English Study Hall: </w:t>
      </w:r>
      <w:hyperlink r:id="rId56">
        <w:r>
          <w:rPr>
            <w:rFonts w:ascii="Times New Roman" w:eastAsia="Times New Roman" w:hAnsi="Times New Roman" w:cs="Times New Roman"/>
            <w:color w:val="783D88"/>
            <w:sz w:val="20"/>
            <w:szCs w:val="20"/>
          </w:rPr>
          <w:t>http://home.gwu.edu/~meloni/eslstudyhall/</w:t>
        </w:r>
      </w:hyperlink>
    </w:p>
    <w:p w14:paraId="59B0D461" w14:textId="77777777" w:rsidR="00213248" w:rsidRDefault="00896515">
      <w:pPr>
        <w:pStyle w:val="Heading3"/>
      </w:pPr>
      <w:bookmarkStart w:id="158" w:name="_Toc1819516"/>
      <w:r>
        <w:t>Other Free Online Library Sources:</w:t>
      </w:r>
      <w:bookmarkEnd w:id="158"/>
      <w:r>
        <w:t xml:space="preserve"> </w:t>
      </w:r>
    </w:p>
    <w:p w14:paraId="6FD06F18" w14:textId="77777777" w:rsidR="00213248" w:rsidRDefault="00213248">
      <w:pPr>
        <w:ind w:left="2160" w:hanging="720"/>
        <w:rPr>
          <w:rFonts w:ascii="Times New Roman" w:eastAsia="Times New Roman" w:hAnsi="Times New Roman" w:cs="Times New Roman"/>
          <w:sz w:val="20"/>
          <w:szCs w:val="20"/>
        </w:rPr>
      </w:pPr>
    </w:p>
    <w:p w14:paraId="2A42CE1A" w14:textId="77777777" w:rsidR="00213248" w:rsidRDefault="00E70BA3">
      <w:pPr>
        <w:ind w:left="2160" w:hanging="720"/>
        <w:rPr>
          <w:rFonts w:ascii="Times New Roman" w:eastAsia="Times New Roman" w:hAnsi="Times New Roman" w:cs="Times New Roman"/>
          <w:sz w:val="20"/>
          <w:szCs w:val="20"/>
        </w:rPr>
      </w:pPr>
      <w:hyperlink r:id="rId57">
        <w:r w:rsidR="00896515">
          <w:rPr>
            <w:rFonts w:ascii="Times New Roman" w:eastAsia="Times New Roman" w:hAnsi="Times New Roman" w:cs="Times New Roman"/>
            <w:color w:val="000000"/>
            <w:sz w:val="20"/>
            <w:szCs w:val="20"/>
          </w:rPr>
          <w:t>Bibliomania: The Network Library</w:t>
        </w:r>
      </w:hyperlink>
      <w:r w:rsidR="00896515">
        <w:rPr>
          <w:rFonts w:ascii="Times New Roman" w:eastAsia="Times New Roman" w:hAnsi="Times New Roman" w:cs="Times New Roman"/>
          <w:sz w:val="20"/>
          <w:szCs w:val="20"/>
        </w:rPr>
        <w:t xml:space="preserve">: </w:t>
      </w:r>
      <w:hyperlink r:id="rId58">
        <w:r w:rsidR="00896515">
          <w:rPr>
            <w:rFonts w:ascii="Times New Roman" w:eastAsia="Times New Roman" w:hAnsi="Times New Roman" w:cs="Times New Roman"/>
            <w:color w:val="783D88"/>
            <w:sz w:val="20"/>
            <w:szCs w:val="20"/>
          </w:rPr>
          <w:t>http://www.bibliomania.com/</w:t>
        </w:r>
      </w:hyperlink>
    </w:p>
    <w:p w14:paraId="5FE981F4" w14:textId="77777777" w:rsidR="00213248" w:rsidRDefault="00E70BA3">
      <w:pPr>
        <w:ind w:left="2160" w:hanging="720"/>
        <w:rPr>
          <w:rFonts w:ascii="Times New Roman" w:eastAsia="Times New Roman" w:hAnsi="Times New Roman" w:cs="Times New Roman"/>
          <w:sz w:val="20"/>
          <w:szCs w:val="20"/>
        </w:rPr>
      </w:pPr>
      <w:hyperlink r:id="rId59">
        <w:r w:rsidR="00896515">
          <w:rPr>
            <w:rFonts w:ascii="Times New Roman" w:eastAsia="Times New Roman" w:hAnsi="Times New Roman" w:cs="Times New Roman"/>
            <w:color w:val="000000"/>
            <w:sz w:val="20"/>
            <w:szCs w:val="20"/>
          </w:rPr>
          <w:t>Internet Classics Archive</w:t>
        </w:r>
      </w:hyperlink>
      <w:r w:rsidR="00896515">
        <w:rPr>
          <w:rFonts w:ascii="Times New Roman" w:eastAsia="Times New Roman" w:hAnsi="Times New Roman" w:cs="Times New Roman"/>
          <w:sz w:val="20"/>
          <w:szCs w:val="20"/>
        </w:rPr>
        <w:t xml:space="preserve"> English translations &amp; comment boards for all works: </w:t>
      </w:r>
      <w:hyperlink r:id="rId60">
        <w:r w:rsidR="00896515">
          <w:rPr>
            <w:rFonts w:ascii="Times New Roman" w:eastAsia="Times New Roman" w:hAnsi="Times New Roman" w:cs="Times New Roman"/>
            <w:color w:val="783D88"/>
            <w:sz w:val="20"/>
            <w:szCs w:val="20"/>
          </w:rPr>
          <w:t>http://classics.mit.edu/</w:t>
        </w:r>
      </w:hyperlink>
    </w:p>
    <w:p w14:paraId="1C2B448F" w14:textId="77777777" w:rsidR="00213248" w:rsidRDefault="00E70BA3">
      <w:pPr>
        <w:ind w:left="2160" w:hanging="720"/>
        <w:rPr>
          <w:rFonts w:ascii="Times New Roman" w:eastAsia="Times New Roman" w:hAnsi="Times New Roman" w:cs="Times New Roman"/>
          <w:sz w:val="20"/>
          <w:szCs w:val="20"/>
        </w:rPr>
      </w:pPr>
      <w:hyperlink r:id="rId61">
        <w:r w:rsidR="00896515">
          <w:rPr>
            <w:rFonts w:ascii="Times New Roman" w:eastAsia="Times New Roman" w:hAnsi="Times New Roman" w:cs="Times New Roman"/>
            <w:color w:val="000000"/>
            <w:sz w:val="20"/>
            <w:szCs w:val="20"/>
          </w:rPr>
          <w:t>IPL Online Texts Collection</w:t>
        </w:r>
      </w:hyperlink>
      <w:r w:rsidR="00896515">
        <w:rPr>
          <w:rFonts w:ascii="Times New Roman" w:eastAsia="Times New Roman" w:hAnsi="Times New Roman" w:cs="Times New Roman"/>
          <w:sz w:val="20"/>
          <w:szCs w:val="20"/>
        </w:rPr>
        <w:t xml:space="preserve">: </w:t>
      </w:r>
      <w:hyperlink r:id="rId62">
        <w:r w:rsidR="00896515">
          <w:rPr>
            <w:rFonts w:ascii="Times New Roman" w:eastAsia="Times New Roman" w:hAnsi="Times New Roman" w:cs="Times New Roman"/>
            <w:color w:val="783D88"/>
            <w:sz w:val="20"/>
            <w:szCs w:val="20"/>
          </w:rPr>
          <w:t>http://www.ipl.org/div/books/</w:t>
        </w:r>
      </w:hyperlink>
      <w:r w:rsidR="00896515">
        <w:rPr>
          <w:rFonts w:ascii="Times New Roman" w:eastAsia="Times New Roman" w:hAnsi="Times New Roman" w:cs="Times New Roman"/>
          <w:sz w:val="20"/>
          <w:szCs w:val="20"/>
        </w:rPr>
        <w:t xml:space="preserve">  </w:t>
      </w:r>
    </w:p>
    <w:p w14:paraId="42F1F066" w14:textId="77777777" w:rsidR="00213248" w:rsidRDefault="00E70BA3">
      <w:pPr>
        <w:ind w:left="2160" w:hanging="720"/>
        <w:rPr>
          <w:rFonts w:ascii="Times New Roman" w:eastAsia="Times New Roman" w:hAnsi="Times New Roman" w:cs="Times New Roman"/>
          <w:sz w:val="20"/>
          <w:szCs w:val="20"/>
        </w:rPr>
      </w:pPr>
      <w:hyperlink r:id="rId63">
        <w:r w:rsidR="00896515">
          <w:rPr>
            <w:rFonts w:ascii="Times New Roman" w:eastAsia="Times New Roman" w:hAnsi="Times New Roman" w:cs="Times New Roman"/>
            <w:color w:val="000000"/>
            <w:sz w:val="20"/>
            <w:szCs w:val="20"/>
          </w:rPr>
          <w:t>Litrix Reading Room</w:t>
        </w:r>
      </w:hyperlink>
      <w:r w:rsidR="00896515">
        <w:rPr>
          <w:rFonts w:ascii="Times New Roman" w:eastAsia="Times New Roman" w:hAnsi="Times New Roman" w:cs="Times New Roman"/>
          <w:sz w:val="20"/>
          <w:szCs w:val="20"/>
        </w:rPr>
        <w:t xml:space="preserve">: </w:t>
      </w:r>
      <w:hyperlink r:id="rId64">
        <w:r w:rsidR="00896515">
          <w:rPr>
            <w:rFonts w:ascii="Times New Roman" w:eastAsia="Times New Roman" w:hAnsi="Times New Roman" w:cs="Times New Roman"/>
            <w:color w:val="783D88"/>
            <w:sz w:val="20"/>
            <w:szCs w:val="20"/>
          </w:rPr>
          <w:t>http://www.litrix.com/readroom.htm</w:t>
        </w:r>
      </w:hyperlink>
    </w:p>
    <w:p w14:paraId="56A059B6" w14:textId="77777777" w:rsidR="00213248" w:rsidRDefault="00E70BA3">
      <w:pPr>
        <w:ind w:left="2160" w:hanging="720"/>
        <w:rPr>
          <w:rFonts w:ascii="Times New Roman" w:eastAsia="Times New Roman" w:hAnsi="Times New Roman" w:cs="Times New Roman"/>
          <w:sz w:val="20"/>
          <w:szCs w:val="20"/>
        </w:rPr>
      </w:pPr>
      <w:hyperlink r:id="rId65">
        <w:r w:rsidR="00896515">
          <w:rPr>
            <w:rFonts w:ascii="Times New Roman" w:eastAsia="Times New Roman" w:hAnsi="Times New Roman" w:cs="Times New Roman"/>
            <w:color w:val="000000"/>
            <w:sz w:val="20"/>
            <w:szCs w:val="20"/>
          </w:rPr>
          <w:t>Project Bartleby Archive</w:t>
        </w:r>
      </w:hyperlink>
      <w:r w:rsidR="00896515">
        <w:rPr>
          <w:rFonts w:ascii="Times New Roman" w:eastAsia="Times New Roman" w:hAnsi="Times New Roman" w:cs="Times New Roman"/>
          <w:sz w:val="20"/>
          <w:szCs w:val="20"/>
        </w:rPr>
        <w:t xml:space="preserve">: </w:t>
      </w:r>
      <w:hyperlink r:id="rId66">
        <w:r w:rsidR="00896515">
          <w:rPr>
            <w:rFonts w:ascii="Times New Roman" w:eastAsia="Times New Roman" w:hAnsi="Times New Roman" w:cs="Times New Roman"/>
            <w:color w:val="783D88"/>
            <w:sz w:val="20"/>
            <w:szCs w:val="20"/>
          </w:rPr>
          <w:t>http://www.bartleby.com/</w:t>
        </w:r>
      </w:hyperlink>
    </w:p>
    <w:p w14:paraId="609E8118" w14:textId="77777777" w:rsidR="00213248" w:rsidRDefault="00E70BA3">
      <w:pPr>
        <w:ind w:left="2160" w:hanging="720"/>
        <w:rPr>
          <w:rFonts w:ascii="Times New Roman" w:eastAsia="Times New Roman" w:hAnsi="Times New Roman" w:cs="Times New Roman"/>
          <w:sz w:val="20"/>
          <w:szCs w:val="20"/>
        </w:rPr>
      </w:pPr>
      <w:hyperlink r:id="rId67">
        <w:r w:rsidR="00896515">
          <w:rPr>
            <w:rFonts w:ascii="Times New Roman" w:eastAsia="Times New Roman" w:hAnsi="Times New Roman" w:cs="Times New Roman"/>
            <w:color w:val="000000"/>
            <w:sz w:val="20"/>
            <w:szCs w:val="20"/>
          </w:rPr>
          <w:t>Project Gutenburg Archive</w:t>
        </w:r>
      </w:hyperlink>
      <w:r w:rsidR="00896515">
        <w:rPr>
          <w:rFonts w:ascii="Times New Roman" w:eastAsia="Times New Roman" w:hAnsi="Times New Roman" w:cs="Times New Roman"/>
          <w:sz w:val="20"/>
          <w:szCs w:val="20"/>
        </w:rPr>
        <w:t xml:space="preserve">: </w:t>
      </w:r>
      <w:hyperlink r:id="rId68">
        <w:r w:rsidR="00896515">
          <w:rPr>
            <w:rFonts w:ascii="Times New Roman" w:eastAsia="Times New Roman" w:hAnsi="Times New Roman" w:cs="Times New Roman"/>
            <w:color w:val="783D88"/>
            <w:sz w:val="20"/>
            <w:szCs w:val="20"/>
          </w:rPr>
          <w:t>https://www.gutenberg.org/</w:t>
        </w:r>
      </w:hyperlink>
      <w:r w:rsidR="00896515">
        <w:rPr>
          <w:rFonts w:ascii="Times New Roman" w:eastAsia="Times New Roman" w:hAnsi="Times New Roman" w:cs="Times New Roman"/>
          <w:sz w:val="20"/>
          <w:szCs w:val="20"/>
        </w:rPr>
        <w:t xml:space="preserve"> </w:t>
      </w:r>
    </w:p>
    <w:p w14:paraId="3BCB57BA" w14:textId="77777777" w:rsidR="00213248" w:rsidRDefault="00E70BA3">
      <w:pPr>
        <w:ind w:left="2160" w:hanging="720"/>
        <w:rPr>
          <w:rFonts w:ascii="Times New Roman" w:eastAsia="Times New Roman" w:hAnsi="Times New Roman" w:cs="Times New Roman"/>
          <w:sz w:val="20"/>
          <w:szCs w:val="20"/>
        </w:rPr>
      </w:pPr>
      <w:hyperlink r:id="rId69">
        <w:r w:rsidR="00896515">
          <w:rPr>
            <w:rFonts w:ascii="Times New Roman" w:eastAsia="Times New Roman" w:hAnsi="Times New Roman" w:cs="Times New Roman"/>
            <w:color w:val="000000"/>
            <w:sz w:val="20"/>
            <w:szCs w:val="20"/>
          </w:rPr>
          <w:t>The On-line Books Page</w:t>
        </w:r>
      </w:hyperlink>
      <w:r w:rsidR="00896515">
        <w:rPr>
          <w:rFonts w:ascii="Times New Roman" w:eastAsia="Times New Roman" w:hAnsi="Times New Roman" w:cs="Times New Roman"/>
          <w:sz w:val="20"/>
          <w:szCs w:val="20"/>
        </w:rPr>
        <w:t xml:space="preserve">: </w:t>
      </w:r>
      <w:hyperlink r:id="rId70">
        <w:r w:rsidR="00896515">
          <w:rPr>
            <w:rFonts w:ascii="Times New Roman" w:eastAsia="Times New Roman" w:hAnsi="Times New Roman" w:cs="Times New Roman"/>
            <w:color w:val="783D88"/>
            <w:sz w:val="20"/>
            <w:szCs w:val="20"/>
          </w:rPr>
          <w:t>http://digital.library.upenn.edu/books/lists.html</w:t>
        </w:r>
      </w:hyperlink>
    </w:p>
    <w:p w14:paraId="02F14487" w14:textId="77777777" w:rsidR="00213248" w:rsidRDefault="00E70BA3">
      <w:pPr>
        <w:ind w:left="2160" w:hanging="720"/>
        <w:rPr>
          <w:rFonts w:ascii="Times New Roman" w:eastAsia="Times New Roman" w:hAnsi="Times New Roman" w:cs="Times New Roman"/>
          <w:sz w:val="20"/>
          <w:szCs w:val="20"/>
        </w:rPr>
      </w:pPr>
      <w:hyperlink r:id="rId71">
        <w:r w:rsidR="00896515">
          <w:rPr>
            <w:rFonts w:ascii="Times New Roman" w:eastAsia="Times New Roman" w:hAnsi="Times New Roman" w:cs="Times New Roman"/>
            <w:color w:val="000000"/>
            <w:sz w:val="20"/>
            <w:szCs w:val="20"/>
          </w:rPr>
          <w:t>The Complete Works of William Shakespeare</w:t>
        </w:r>
      </w:hyperlink>
      <w:r w:rsidR="00896515">
        <w:rPr>
          <w:rFonts w:ascii="Times New Roman" w:eastAsia="Times New Roman" w:hAnsi="Times New Roman" w:cs="Times New Roman"/>
          <w:sz w:val="20"/>
          <w:szCs w:val="20"/>
        </w:rPr>
        <w:t xml:space="preserve"> Search full text or specific monologues.  Contains study guides, discussion groups and commentary. </w:t>
      </w:r>
      <w:hyperlink r:id="rId72">
        <w:r w:rsidR="00896515">
          <w:rPr>
            <w:rFonts w:ascii="Times New Roman" w:eastAsia="Times New Roman" w:hAnsi="Times New Roman" w:cs="Times New Roman"/>
            <w:color w:val="783D88"/>
            <w:sz w:val="20"/>
            <w:szCs w:val="20"/>
          </w:rPr>
          <w:t>http://www.ipl.org/div/shakespeare/shakespeare.html</w:t>
        </w:r>
      </w:hyperlink>
      <w:r w:rsidR="00896515">
        <w:rPr>
          <w:rFonts w:ascii="Times New Roman" w:eastAsia="Times New Roman" w:hAnsi="Times New Roman" w:cs="Times New Roman"/>
          <w:sz w:val="20"/>
          <w:szCs w:val="20"/>
        </w:rPr>
        <w:t xml:space="preserve"> </w:t>
      </w:r>
    </w:p>
    <w:p w14:paraId="7CDEAD3B" w14:textId="77777777" w:rsidR="00213248" w:rsidRDefault="00213248">
      <w:pPr>
        <w:rPr>
          <w:rFonts w:ascii="Times New Roman" w:eastAsia="Times New Roman" w:hAnsi="Times New Roman" w:cs="Times New Roman"/>
          <w:sz w:val="20"/>
          <w:szCs w:val="20"/>
        </w:rPr>
      </w:pPr>
    </w:p>
    <w:p w14:paraId="05A8A780" w14:textId="77777777" w:rsidR="00213248" w:rsidRDefault="00896515">
      <w:pPr>
        <w:pStyle w:val="Heading2"/>
      </w:pPr>
      <w:bookmarkStart w:id="159" w:name="_Toc1819517"/>
      <w:r>
        <w:t>Bookstore:</w:t>
      </w:r>
      <w:bookmarkEnd w:id="159"/>
    </w:p>
    <w:p w14:paraId="322E95AB" w14:textId="77777777" w:rsidR="00213248" w:rsidRDefault="00213248">
      <w:pPr>
        <w:rPr>
          <w:rFonts w:ascii="Times New Roman" w:eastAsia="Times New Roman" w:hAnsi="Times New Roman" w:cs="Times New Roman"/>
          <w:b/>
          <w:sz w:val="20"/>
          <w:szCs w:val="20"/>
          <w:highlight w:val="yellow"/>
        </w:rPr>
      </w:pPr>
    </w:p>
    <w:p w14:paraId="403095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Required textbooks and materials are provided in electronic format to the student without charge via the Apollos Textbook Grant.  The student is responsible for working with the text book company if there is an issue with the e-book provided.</w:t>
      </w:r>
    </w:p>
    <w:p w14:paraId="22E3CA7B" w14:textId="77777777" w:rsidR="00213248" w:rsidRDefault="00213248">
      <w:pPr>
        <w:rPr>
          <w:rFonts w:ascii="Times New Roman" w:eastAsia="Times New Roman" w:hAnsi="Times New Roman" w:cs="Times New Roman"/>
          <w:sz w:val="20"/>
          <w:szCs w:val="20"/>
        </w:rPr>
      </w:pPr>
    </w:p>
    <w:p w14:paraId="17DBA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Additional textbooks and e-books that are not provided by the Apollos Textbook Grant can be acquired locally or through online bookstores and other organizations such as </w:t>
      </w:r>
      <w:hyperlink r:id="rId73">
        <w:r>
          <w:rPr>
            <w:rFonts w:ascii="Times New Roman" w:eastAsia="Times New Roman" w:hAnsi="Times New Roman" w:cs="Times New Roman"/>
            <w:color w:val="783D88"/>
            <w:sz w:val="20"/>
            <w:szCs w:val="20"/>
          </w:rPr>
          <w:t>www.half.com</w:t>
        </w:r>
      </w:hyperlink>
      <w:r>
        <w:rPr>
          <w:rFonts w:ascii="Times New Roman" w:eastAsia="Times New Roman" w:hAnsi="Times New Roman" w:cs="Times New Roman"/>
          <w:sz w:val="20"/>
          <w:szCs w:val="20"/>
        </w:rPr>
        <w:t xml:space="preserve">, </w:t>
      </w:r>
      <w:hyperlink r:id="rId74">
        <w:r>
          <w:rPr>
            <w:rFonts w:ascii="Times New Roman" w:eastAsia="Times New Roman" w:hAnsi="Times New Roman" w:cs="Times New Roman"/>
            <w:color w:val="783D88"/>
            <w:sz w:val="20"/>
            <w:szCs w:val="20"/>
          </w:rPr>
          <w:t>www.ebay.com</w:t>
        </w:r>
      </w:hyperlink>
      <w:r>
        <w:rPr>
          <w:rFonts w:ascii="Times New Roman" w:eastAsia="Times New Roman" w:hAnsi="Times New Roman" w:cs="Times New Roman"/>
          <w:sz w:val="20"/>
          <w:szCs w:val="20"/>
        </w:rPr>
        <w:t xml:space="preserve">, </w:t>
      </w:r>
      <w:hyperlink r:id="rId75">
        <w:r>
          <w:rPr>
            <w:rFonts w:ascii="Times New Roman" w:eastAsia="Times New Roman" w:hAnsi="Times New Roman" w:cs="Times New Roman"/>
            <w:color w:val="783D88"/>
            <w:sz w:val="20"/>
            <w:szCs w:val="20"/>
          </w:rPr>
          <w:t>www.amazon.com</w:t>
        </w:r>
      </w:hyperlink>
      <w:r>
        <w:rPr>
          <w:rFonts w:ascii="Times New Roman" w:eastAsia="Times New Roman" w:hAnsi="Times New Roman" w:cs="Times New Roman"/>
          <w:sz w:val="20"/>
          <w:szCs w:val="20"/>
        </w:rPr>
        <w:t xml:space="preserve">, </w:t>
      </w:r>
      <w:hyperlink r:id="rId76">
        <w:r>
          <w:rPr>
            <w:rFonts w:ascii="Times New Roman" w:eastAsia="Times New Roman" w:hAnsi="Times New Roman" w:cs="Times New Roman"/>
            <w:color w:val="783D88"/>
            <w:sz w:val="20"/>
            <w:szCs w:val="20"/>
          </w:rPr>
          <w:t>www.shopmcgrawhill.com</w:t>
        </w:r>
      </w:hyperlink>
      <w:r>
        <w:rPr>
          <w:rFonts w:ascii="Times New Roman" w:eastAsia="Times New Roman" w:hAnsi="Times New Roman" w:cs="Times New Roman"/>
          <w:sz w:val="20"/>
          <w:szCs w:val="20"/>
        </w:rPr>
        <w:t xml:space="preserve">, etc.  </w:t>
      </w:r>
    </w:p>
    <w:p w14:paraId="602F939A" w14:textId="77777777" w:rsidR="00213248" w:rsidRDefault="00896515">
      <w:pPr>
        <w:tabs>
          <w:tab w:val="left" w:pos="339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14:paraId="1C3E6199" w14:textId="77777777" w:rsidR="00213248" w:rsidRDefault="00896515">
      <w:pPr>
        <w:pStyle w:val="Heading2"/>
      </w:pPr>
      <w:bookmarkStart w:id="160" w:name="_Toc1819518"/>
      <w:r>
        <w:t>Statement concerning Visa services</w:t>
      </w:r>
      <w:bookmarkEnd w:id="160"/>
    </w:p>
    <w:p w14:paraId="2032FE94" w14:textId="77777777" w:rsidR="00213248" w:rsidRDefault="00213248">
      <w:pPr>
        <w:rPr>
          <w:rFonts w:ascii="Times New Roman" w:eastAsia="Times New Roman" w:hAnsi="Times New Roman" w:cs="Times New Roman"/>
          <w:sz w:val="20"/>
          <w:szCs w:val="20"/>
        </w:rPr>
      </w:pPr>
    </w:p>
    <w:p w14:paraId="5F5D3E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As an online institution, Apollos will not be required to assist with Visa services.</w:t>
      </w:r>
    </w:p>
    <w:p w14:paraId="17467E34" w14:textId="77777777" w:rsidR="00213248" w:rsidRDefault="00213248">
      <w:pPr>
        <w:rPr>
          <w:rFonts w:ascii="Times New Roman" w:eastAsia="Times New Roman" w:hAnsi="Times New Roman" w:cs="Times New Roman"/>
          <w:sz w:val="20"/>
          <w:szCs w:val="20"/>
        </w:rPr>
      </w:pPr>
    </w:p>
    <w:p w14:paraId="066441E6" w14:textId="77777777" w:rsidR="00213248" w:rsidRDefault="00896515">
      <w:pPr>
        <w:pStyle w:val="Heading4"/>
      </w:pPr>
      <w:bookmarkStart w:id="161" w:name="_Toc1819519"/>
      <w:r>
        <w:t>Sexual Assault Policy</w:t>
      </w:r>
      <w:bookmarkEnd w:id="161"/>
    </w:p>
    <w:p w14:paraId="4F40C016" w14:textId="77777777" w:rsidR="00213248" w:rsidRDefault="00213248">
      <w:pPr>
        <w:tabs>
          <w:tab w:val="left" w:pos="0"/>
        </w:tabs>
        <w:rPr>
          <w:rFonts w:ascii="Times New Roman" w:eastAsia="Times New Roman" w:hAnsi="Times New Roman" w:cs="Times New Roman"/>
          <w:sz w:val="20"/>
          <w:szCs w:val="20"/>
        </w:rPr>
      </w:pPr>
    </w:p>
    <w:p w14:paraId="0215FA4A"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Apollos Administrative offices are located in a complex protected by limited key access and cameras minimizing chances of sexual assault.  However, Apollos has set forth the following sexual assault prevention, reporting and emergency aid procedures:</w:t>
      </w:r>
    </w:p>
    <w:p w14:paraId="202FAABF" w14:textId="77777777" w:rsidR="00213248" w:rsidRDefault="00213248">
      <w:pPr>
        <w:tabs>
          <w:tab w:val="left" w:pos="0"/>
        </w:tabs>
        <w:rPr>
          <w:rFonts w:ascii="Times New Roman" w:eastAsia="Times New Roman" w:hAnsi="Times New Roman" w:cs="Times New Roman"/>
          <w:sz w:val="20"/>
          <w:szCs w:val="20"/>
        </w:rPr>
      </w:pPr>
    </w:p>
    <w:p w14:paraId="5FB62E44" w14:textId="77777777" w:rsidR="00213248" w:rsidRDefault="00896515">
      <w:pPr>
        <w:numPr>
          <w:ilvl w:val="0"/>
          <w:numId w:val="43"/>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Sexual assault at Apollos shall include but not limited to rape, forced oral copulation, forced sodomy, rape by foreign object, sexual battery, or threat of sexual assault.</w:t>
      </w:r>
    </w:p>
    <w:p w14:paraId="6B19BF1E" w14:textId="77777777" w:rsidR="00213248" w:rsidRDefault="00896515">
      <w:pPr>
        <w:numPr>
          <w:ilvl w:val="0"/>
          <w:numId w:val="43"/>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When sexual assault is committed at Apollos, the victim or witness to the crime shall immediately report to the Executive Vice President for Student Services (or his or her designee) if such a crime takes place during the working hours. If the sexual crime occurs during non-working hours, report the crime to the local Police Department with the consent of the victim.</w:t>
      </w:r>
    </w:p>
    <w:p w14:paraId="55C5C8A0" w14:textId="77777777" w:rsidR="00213248" w:rsidRDefault="00896515">
      <w:pPr>
        <w:numPr>
          <w:ilvl w:val="0"/>
          <w:numId w:val="43"/>
        </w:num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Executive Vice President for Student Services shall develop and implement policies and procedures regarding: Types of emergency services to be made available to the victim; Procedures for transporting the victim to the appropriate medical service facility for providing necessary medical services with the consent of the victim; names, addresses, and phone numbers of post-trauma counseling services that are available to the victim; and provide information concerning options: criminal prosecution, civil prosecutions and availability of counseling regarding academic difficulties that may arise because of the sexual assault and its impact on the victim.</w:t>
      </w:r>
    </w:p>
    <w:p w14:paraId="1FAE7D2A" w14:textId="77777777" w:rsidR="00213248" w:rsidRDefault="00213248">
      <w:pPr>
        <w:tabs>
          <w:tab w:val="left" w:pos="0"/>
        </w:tabs>
        <w:rPr>
          <w:rFonts w:ascii="Times New Roman" w:eastAsia="Times New Roman" w:hAnsi="Times New Roman" w:cs="Times New Roman"/>
          <w:sz w:val="20"/>
          <w:szCs w:val="20"/>
        </w:rPr>
      </w:pPr>
    </w:p>
    <w:p w14:paraId="04048256" w14:textId="77777777" w:rsidR="00213248" w:rsidRPr="0022240A" w:rsidRDefault="00896515">
      <w:pPr>
        <w:pStyle w:val="Heading5"/>
        <w:rPr>
          <w:sz w:val="20"/>
          <w:szCs w:val="20"/>
        </w:rPr>
      </w:pPr>
      <w:bookmarkStart w:id="162" w:name="_Toc1819520"/>
      <w:r w:rsidRPr="0022240A">
        <w:rPr>
          <w:sz w:val="20"/>
          <w:szCs w:val="20"/>
        </w:rPr>
        <w:t>Enforcement Policy</w:t>
      </w:r>
      <w:bookmarkEnd w:id="162"/>
    </w:p>
    <w:p w14:paraId="3C08DB0F" w14:textId="77777777" w:rsidR="00213248" w:rsidRDefault="00213248">
      <w:pPr>
        <w:tabs>
          <w:tab w:val="left" w:pos="0"/>
        </w:tabs>
        <w:rPr>
          <w:rFonts w:ascii="Times New Roman" w:eastAsia="Times New Roman" w:hAnsi="Times New Roman" w:cs="Times New Roman"/>
          <w:sz w:val="20"/>
          <w:szCs w:val="20"/>
        </w:rPr>
      </w:pPr>
    </w:p>
    <w:p w14:paraId="3AC8A2AB"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Executive Vice President for Student Services is entrusted with the task of coordinating all matters involving sexual harassment complaints and sexual offense on campus (includes offices, workshops, online classes, etc.). </w:t>
      </w:r>
    </w:p>
    <w:p w14:paraId="3E155A41" w14:textId="77777777" w:rsidR="00213248" w:rsidRDefault="00213248">
      <w:pPr>
        <w:tabs>
          <w:tab w:val="left" w:pos="0"/>
        </w:tabs>
        <w:rPr>
          <w:rFonts w:ascii="Times New Roman" w:eastAsia="Times New Roman" w:hAnsi="Times New Roman" w:cs="Times New Roman"/>
          <w:sz w:val="20"/>
          <w:szCs w:val="20"/>
        </w:rPr>
      </w:pPr>
    </w:p>
    <w:p w14:paraId="54344B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When an alleged sexual harassment complaint is brought to the attention of the administration, the Executive Vice President for Student Services shall make an investigation (and include HR if a faculty or staff member is involved) and present her or his findings to the Professional Standards Committee. Based on the evidence presented, the Committee renders a judgment.  However, if the alleged victim of sexual harassment is dissatisfied with the decision rendered by this Committee, he or she may appeal to the Board of Directors.</w:t>
      </w:r>
    </w:p>
    <w:p w14:paraId="7534D5D6" w14:textId="77777777" w:rsidR="00213248" w:rsidRDefault="00213248">
      <w:pPr>
        <w:rPr>
          <w:rFonts w:ascii="Times New Roman" w:eastAsia="Times New Roman" w:hAnsi="Times New Roman" w:cs="Times New Roman"/>
          <w:sz w:val="20"/>
          <w:szCs w:val="20"/>
        </w:rPr>
      </w:pPr>
    </w:p>
    <w:p w14:paraId="06FC6071" w14:textId="77777777" w:rsidR="00213248" w:rsidRPr="0022240A" w:rsidRDefault="00896515">
      <w:pPr>
        <w:pStyle w:val="Heading5"/>
        <w:rPr>
          <w:sz w:val="20"/>
          <w:szCs w:val="20"/>
        </w:rPr>
      </w:pPr>
      <w:bookmarkStart w:id="163" w:name="_Toc1819521"/>
      <w:r w:rsidRPr="0022240A">
        <w:rPr>
          <w:sz w:val="20"/>
          <w:szCs w:val="20"/>
        </w:rPr>
        <w:t>Sexual Harassment Policy</w:t>
      </w:r>
      <w:bookmarkEnd w:id="163"/>
    </w:p>
    <w:p w14:paraId="1B0C7F88" w14:textId="77777777" w:rsidR="00213248" w:rsidRDefault="00213248">
      <w:pPr>
        <w:tabs>
          <w:tab w:val="left" w:pos="0"/>
        </w:tabs>
        <w:rPr>
          <w:rFonts w:ascii="Times New Roman" w:eastAsia="Times New Roman" w:hAnsi="Times New Roman" w:cs="Times New Roman"/>
          <w:sz w:val="20"/>
          <w:szCs w:val="20"/>
        </w:rPr>
      </w:pPr>
    </w:p>
    <w:p w14:paraId="49854BE3"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Federal laws prohibit sexual harassment. All employees of Apollos University must observe this provision. For our purpose, sexual harassment is defined as:</w:t>
      </w:r>
    </w:p>
    <w:p w14:paraId="19BD283F" w14:textId="77777777" w:rsidR="00213248" w:rsidRDefault="00213248">
      <w:pPr>
        <w:tabs>
          <w:tab w:val="left" w:pos="0"/>
        </w:tabs>
        <w:rPr>
          <w:rFonts w:ascii="Times New Roman" w:eastAsia="Times New Roman" w:hAnsi="Times New Roman" w:cs="Times New Roman"/>
          <w:i/>
          <w:sz w:val="20"/>
          <w:szCs w:val="20"/>
        </w:rPr>
      </w:pPr>
    </w:p>
    <w:p w14:paraId="08BDB821" w14:textId="77777777" w:rsidR="00213248" w:rsidRDefault="00896515">
      <w:pPr>
        <w:pBdr>
          <w:top w:val="nil"/>
          <w:left w:val="nil"/>
          <w:bottom w:val="nil"/>
          <w:right w:val="nil"/>
          <w:between w:val="nil"/>
        </w:pBdr>
        <w:tabs>
          <w:tab w:val="left" w:pos="0"/>
        </w:tabs>
        <w:spacing w:line="240" w:lineRule="auto"/>
        <w:ind w:left="720" w:right="1440" w:hanging="14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state of sexual harassment exists when submission to or rejection of such conduct affects the outcome of hiring, continued employment or promotion, academic progress including grades, or when such conduct has the effect of unreasonably interfering with the individuals' performance of duties and responsibilities, scholastic performance, or creating an intimidating or hostile work environment.”</w:t>
      </w:r>
    </w:p>
    <w:p w14:paraId="714D8926"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937BBA" w14:textId="77777777" w:rsidR="00213248" w:rsidRDefault="00896515">
      <w:pPr>
        <w:pStyle w:val="Heading4"/>
      </w:pPr>
      <w:bookmarkStart w:id="164" w:name="_Toc1819522"/>
      <w:r>
        <w:t>Housing Policy</w:t>
      </w:r>
      <w:bookmarkEnd w:id="164"/>
    </w:p>
    <w:p w14:paraId="22FE7167"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a virtual university, Apollos does not have or provide dormitory facilities and does not assist students in finding housing. </w:t>
      </w:r>
    </w:p>
    <w:p w14:paraId="1651464D" w14:textId="77777777" w:rsidR="00213248" w:rsidRDefault="00213248">
      <w:pPr>
        <w:tabs>
          <w:tab w:val="left" w:pos="0"/>
        </w:tabs>
        <w:rPr>
          <w:rFonts w:ascii="Times New Roman" w:eastAsia="Times New Roman" w:hAnsi="Times New Roman" w:cs="Times New Roman"/>
          <w:sz w:val="20"/>
          <w:szCs w:val="20"/>
        </w:rPr>
      </w:pPr>
    </w:p>
    <w:p w14:paraId="4702AF32" w14:textId="77777777" w:rsidR="00213248" w:rsidRDefault="00896515">
      <w:pPr>
        <w:tabs>
          <w:tab w:val="left" w:pos="0"/>
        </w:tabs>
        <w:rPr>
          <w:rFonts w:ascii="Times New Roman" w:eastAsia="Times New Roman" w:hAnsi="Times New Roman" w:cs="Times New Roman"/>
          <w:sz w:val="20"/>
          <w:szCs w:val="20"/>
        </w:rPr>
      </w:pPr>
      <w:r>
        <w:rPr>
          <w:rFonts w:ascii="Times New Roman" w:eastAsia="Times New Roman" w:hAnsi="Times New Roman" w:cs="Times New Roman"/>
          <w:sz w:val="20"/>
          <w:szCs w:val="20"/>
        </w:rPr>
        <w:t>Housing is readily available in the Great Falls, MT and surrounding area.  One-bedroom apartments in Great Falls rent for $625 a month on average and two-bedroom apartment rents average $1100.</w:t>
      </w:r>
    </w:p>
    <w:p w14:paraId="4D07E5FB" w14:textId="77777777" w:rsidR="00213248" w:rsidRDefault="00213248">
      <w:pPr>
        <w:pStyle w:val="Heading4"/>
      </w:pPr>
    </w:p>
    <w:p w14:paraId="430EBFB3" w14:textId="77777777" w:rsidR="00213248" w:rsidRDefault="00896515">
      <w:pPr>
        <w:pStyle w:val="Heading4"/>
      </w:pPr>
      <w:bookmarkStart w:id="165" w:name="_Toc1819523"/>
      <w:r>
        <w:t>Apollos Alumni Association</w:t>
      </w:r>
      <w:bookmarkEnd w:id="165"/>
    </w:p>
    <w:p w14:paraId="27DD16FD" w14:textId="77777777" w:rsidR="00213248" w:rsidRDefault="00213248">
      <w:pPr>
        <w:rPr>
          <w:sz w:val="20"/>
          <w:szCs w:val="20"/>
        </w:rPr>
      </w:pPr>
    </w:p>
    <w:p w14:paraId="67C79D08"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The Apollos University Alumni Association is an organization that recognizes the hard work performed by Apollos graduates, students, and stakeholders. Its mission is to promote education throughout the world by providing member networks, by sharing academic and professional updates, and by promoting opportunities for life-long learning.</w:t>
      </w:r>
    </w:p>
    <w:p w14:paraId="6FE033CA" w14:textId="77777777" w:rsidR="00213248" w:rsidRDefault="00213248">
      <w:pPr>
        <w:rPr>
          <w:rFonts w:ascii="Times New Roman" w:eastAsia="Times New Roman" w:hAnsi="Times New Roman" w:cs="Times New Roman"/>
          <w:sz w:val="20"/>
          <w:szCs w:val="20"/>
        </w:rPr>
      </w:pPr>
    </w:p>
    <w:p w14:paraId="072FBE34"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t xml:space="preserve">The Association was established as a non-profit corporation in the State of Montana which is also home to Apollos University.  The Alumni Association is a worldwide network of proud “Bison” graduates who support one another and provide feedback to Apollos so it can continue to expand its program offerings while being on the front line of new technology and innovations.  All Apollos graduates are eligible members invited to join the Apollos Alumni Association.  </w:t>
      </w:r>
    </w:p>
    <w:p w14:paraId="4DA08112" w14:textId="77777777" w:rsidR="00213248" w:rsidRDefault="00896515">
      <w:pPr>
        <w:rPr>
          <w:rFonts w:ascii="Times New Roman" w:eastAsia="Times New Roman" w:hAnsi="Times New Roman" w:cs="Times New Roman"/>
          <w:color w:val="1D2129"/>
          <w:sz w:val="20"/>
          <w:szCs w:val="20"/>
        </w:rPr>
      </w:pPr>
      <w:r>
        <w:rPr>
          <w:rFonts w:ascii="Times New Roman" w:eastAsia="Times New Roman" w:hAnsi="Times New Roman" w:cs="Times New Roman"/>
          <w:color w:val="1D2129"/>
          <w:sz w:val="20"/>
          <w:szCs w:val="20"/>
        </w:rPr>
        <w:br/>
        <w:t xml:space="preserve">For more information about Apollos Alumni Association membership, please contact us at </w:t>
      </w:r>
      <w:r>
        <w:rPr>
          <w:rFonts w:ascii="Times New Roman" w:eastAsia="Times New Roman" w:hAnsi="Times New Roman" w:cs="Times New Roman"/>
          <w:color w:val="333333"/>
          <w:sz w:val="20"/>
          <w:szCs w:val="20"/>
        </w:rPr>
        <w:t xml:space="preserve">406-604-4300 or 406-799-1515 after hours, </w:t>
      </w:r>
      <w:r>
        <w:rPr>
          <w:rFonts w:ascii="Times New Roman" w:eastAsia="Times New Roman" w:hAnsi="Times New Roman" w:cs="Times New Roman"/>
          <w:color w:val="1D2129"/>
          <w:sz w:val="20"/>
          <w:szCs w:val="20"/>
        </w:rPr>
        <w:t xml:space="preserve">email </w:t>
      </w:r>
      <w:hyperlink r:id="rId77">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color w:val="1D2129"/>
          <w:sz w:val="20"/>
          <w:szCs w:val="20"/>
        </w:rPr>
        <w:t>, find us on Facebook, or visit our website at apollosalumni.org.</w:t>
      </w:r>
    </w:p>
    <w:p w14:paraId="21846183" w14:textId="77777777" w:rsidR="00213248" w:rsidRDefault="00213248">
      <w:pPr>
        <w:rPr>
          <w:rFonts w:ascii="Times New Roman" w:eastAsia="Times New Roman" w:hAnsi="Times New Roman" w:cs="Times New Roman"/>
          <w:color w:val="1D2129"/>
          <w:sz w:val="20"/>
          <w:szCs w:val="20"/>
        </w:rPr>
      </w:pPr>
    </w:p>
    <w:p w14:paraId="6E9DAD7D" w14:textId="77777777" w:rsidR="00213248" w:rsidRDefault="00213248"/>
    <w:p w14:paraId="32157884" w14:textId="77777777" w:rsidR="00213248" w:rsidRDefault="00896515">
      <w:pPr>
        <w:pStyle w:val="Heading4"/>
      </w:pPr>
      <w:bookmarkStart w:id="166" w:name="_Toc1819524"/>
      <w:r>
        <w:t>Graduation Ceremony</w:t>
      </w:r>
      <w:bookmarkEnd w:id="166"/>
    </w:p>
    <w:p w14:paraId="7CBD2D33" w14:textId="77777777" w:rsidR="00213248" w:rsidRDefault="00896515">
      <w:pPr>
        <w:rPr>
          <w:rFonts w:ascii="Times New Roman" w:eastAsia="Times New Roman" w:hAnsi="Times New Roman" w:cs="Times New Roman"/>
          <w:sz w:val="20"/>
          <w:szCs w:val="20"/>
        </w:rPr>
      </w:pPr>
      <w:bookmarkStart w:id="167" w:name="_1smtxgf" w:colFirst="0" w:colLast="0"/>
      <w:bookmarkEnd w:id="167"/>
      <w:r>
        <w:rPr>
          <w:rFonts w:ascii="Times New Roman" w:eastAsia="Times New Roman" w:hAnsi="Times New Roman" w:cs="Times New Roman"/>
          <w:sz w:val="20"/>
          <w:szCs w:val="20"/>
        </w:rPr>
        <w:t xml:space="preserve">Apollos Students, faculty, staff, and alumni and families are invited to participate in graduation ceremonies in Great Falls Montana to celebrate our new graduates achievements.  Ceremonies include recognition of outstanding Apollos students, faculty and staff, conferral of degrees, and celebrations of achievement.  Contact </w:t>
      </w:r>
      <w:hyperlink r:id="rId78">
        <w:r>
          <w:rPr>
            <w:rFonts w:ascii="Times New Roman" w:eastAsia="Times New Roman" w:hAnsi="Times New Roman" w:cs="Times New Roman"/>
            <w:color w:val="783D88"/>
            <w:sz w:val="20"/>
            <w:szCs w:val="20"/>
          </w:rPr>
          <w:t>info@apollos.edu</w:t>
        </w:r>
      </w:hyperlink>
      <w:r>
        <w:rPr>
          <w:rFonts w:ascii="Times New Roman" w:eastAsia="Times New Roman" w:hAnsi="Times New Roman" w:cs="Times New Roman"/>
          <w:sz w:val="20"/>
          <w:szCs w:val="20"/>
        </w:rPr>
        <w:t xml:space="preserve"> for information on the date and time of the next graduation as well as accommodations and sights to explore in Great Falls and the surrounding areas. </w:t>
      </w:r>
      <w:r>
        <w:br w:type="page"/>
      </w:r>
    </w:p>
    <w:p w14:paraId="007C0826" w14:textId="77777777" w:rsidR="00213248" w:rsidRDefault="00213248">
      <w:pPr>
        <w:tabs>
          <w:tab w:val="left" w:pos="0"/>
        </w:tabs>
        <w:rPr>
          <w:rFonts w:ascii="Times New Roman" w:eastAsia="Times New Roman" w:hAnsi="Times New Roman" w:cs="Times New Roman"/>
          <w:sz w:val="20"/>
          <w:szCs w:val="20"/>
        </w:rPr>
      </w:pPr>
    </w:p>
    <w:p w14:paraId="31514EC8" w14:textId="77777777" w:rsidR="00213248" w:rsidRDefault="00896515">
      <w:pPr>
        <w:rPr>
          <w:rFonts w:ascii="Times New Roman" w:eastAsia="Times New Roman" w:hAnsi="Times New Roman" w:cs="Times New Roman"/>
        </w:rPr>
      </w:pPr>
      <w:r>
        <w:rPr>
          <w:noProof/>
        </w:rPr>
        <mc:AlternateContent>
          <mc:Choice Requires="wps">
            <w:drawing>
              <wp:anchor distT="0" distB="0" distL="114300" distR="114300" simplePos="0" relativeHeight="251675648" behindDoc="0" locked="0" layoutInCell="1" hidden="0" allowOverlap="1" wp14:anchorId="695A3410" wp14:editId="448C39D5">
                <wp:simplePos x="0" y="0"/>
                <wp:positionH relativeFrom="column">
                  <wp:posOffset>-266699</wp:posOffset>
                </wp:positionH>
                <wp:positionV relativeFrom="paragraph">
                  <wp:posOffset>-126999</wp:posOffset>
                </wp:positionV>
                <wp:extent cx="6363970" cy="1262380"/>
                <wp:effectExtent l="0" t="0" r="0" b="0"/>
                <wp:wrapNone/>
                <wp:docPr id="5" name="Rectangle 5"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59B051B8"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1A17AC" w:rsidRDefault="001A17AC">
                            <w:pPr>
                              <w:spacing w:line="240" w:lineRule="auto"/>
                              <w:textDirection w:val="btLr"/>
                            </w:pPr>
                          </w:p>
                          <w:p w14:paraId="03A9EBBE" w14:textId="08F8A651" w:rsidR="001A17AC" w:rsidRDefault="001A17AC">
                            <w:pPr>
                              <w:spacing w:line="240" w:lineRule="auto"/>
                              <w:textDirection w:val="btLr"/>
                            </w:pPr>
                            <w:r>
                              <w:rPr>
                                <w:rFonts w:ascii="Times New Roman" w:eastAsia="Times New Roman" w:hAnsi="Times New Roman" w:cs="Times New Roman"/>
                                <w:color w:val="000000"/>
                                <w:sz w:val="40"/>
                              </w:rPr>
                              <w:t xml:space="preserve">IX. SCHOOL OF BUSINESS </w:t>
                            </w:r>
                            <w:r w:rsidR="00FA5D2F">
                              <w:rPr>
                                <w:rFonts w:ascii="Times New Roman" w:eastAsia="Times New Roman" w:hAnsi="Times New Roman" w:cs="Times New Roman"/>
                                <w:color w:val="000000"/>
                                <w:sz w:val="40"/>
                              </w:rPr>
                              <w:t xml:space="preserve">IT </w:t>
                            </w:r>
                            <w:r>
                              <w:rPr>
                                <w:rFonts w:ascii="Times New Roman" w:eastAsia="Times New Roman" w:hAnsi="Times New Roman" w:cs="Times New Roman"/>
                                <w:color w:val="000000"/>
                                <w:sz w:val="40"/>
                              </w:rPr>
                              <w:t>AND MANAGEMENT</w:t>
                            </w:r>
                          </w:p>
                        </w:txbxContent>
                      </wps:txbx>
                      <wps:bodyPr spcFirstLastPara="1" wrap="square" lIns="91425" tIns="45700" rIns="91425" bIns="45700" anchor="t" anchorCtr="0"/>
                    </wps:wsp>
                  </a:graphicData>
                </a:graphic>
              </wp:anchor>
            </w:drawing>
          </mc:Choice>
          <mc:Fallback>
            <w:pict>
              <v:rect w14:anchorId="695A3410" id="Rectangle 5" o:spid="_x0000_s1034" alt="I. MISSION, GOALS, AND OBJECTIVES" style="position:absolute;margin-left:-21pt;margin-top:-10pt;width:501.1pt;height:99.4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zFI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" fillcolor="#8db3e2">
                <v:stroke startarrowwidth="narrow" startarrowlength="short" endarrowwidth="narrow" endarrowlength="short"/>
                <v:textbox inset="2.53958mm,1.2694mm,2.53958mm,1.2694mm">
                  <w:txbxContent>
                    <w:p w14:paraId="59B051B8"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C3BF81A" w14:textId="77777777" w:rsidR="001A17AC" w:rsidRDefault="001A17AC">
                      <w:pPr>
                        <w:spacing w:line="240" w:lineRule="auto"/>
                        <w:textDirection w:val="btLr"/>
                      </w:pPr>
                    </w:p>
                    <w:p w14:paraId="03A9EBBE" w14:textId="08F8A651" w:rsidR="001A17AC" w:rsidRDefault="001A17AC">
                      <w:pPr>
                        <w:spacing w:line="240" w:lineRule="auto"/>
                        <w:textDirection w:val="btLr"/>
                      </w:pPr>
                      <w:r>
                        <w:rPr>
                          <w:rFonts w:ascii="Times New Roman" w:eastAsia="Times New Roman" w:hAnsi="Times New Roman" w:cs="Times New Roman"/>
                          <w:color w:val="000000"/>
                          <w:sz w:val="40"/>
                        </w:rPr>
                        <w:t xml:space="preserve">IX. SCHOOL OF BUSINESS </w:t>
                      </w:r>
                      <w:r w:rsidR="00FA5D2F">
                        <w:rPr>
                          <w:rFonts w:ascii="Times New Roman" w:eastAsia="Times New Roman" w:hAnsi="Times New Roman" w:cs="Times New Roman"/>
                          <w:color w:val="000000"/>
                          <w:sz w:val="40"/>
                        </w:rPr>
                        <w:t xml:space="preserve">IT </w:t>
                      </w:r>
                      <w:r>
                        <w:rPr>
                          <w:rFonts w:ascii="Times New Roman" w:eastAsia="Times New Roman" w:hAnsi="Times New Roman" w:cs="Times New Roman"/>
                          <w:color w:val="000000"/>
                          <w:sz w:val="40"/>
                        </w:rPr>
                        <w:t>AND MANAGEMENT</w:t>
                      </w:r>
                    </w:p>
                  </w:txbxContent>
                </v:textbox>
              </v:rect>
            </w:pict>
          </mc:Fallback>
        </mc:AlternateContent>
      </w:r>
    </w:p>
    <w:p w14:paraId="1748123F" w14:textId="77777777" w:rsidR="00213248" w:rsidRDefault="00213248">
      <w:pPr>
        <w:rPr>
          <w:rFonts w:ascii="Times New Roman" w:eastAsia="Times New Roman" w:hAnsi="Times New Roman" w:cs="Times New Roman"/>
        </w:rPr>
      </w:pPr>
    </w:p>
    <w:p w14:paraId="42F0B3B8" w14:textId="77777777" w:rsidR="00213248" w:rsidRDefault="00213248">
      <w:pPr>
        <w:rPr>
          <w:rFonts w:ascii="Times New Roman" w:eastAsia="Times New Roman" w:hAnsi="Times New Roman" w:cs="Times New Roman"/>
        </w:rPr>
      </w:pPr>
    </w:p>
    <w:p w14:paraId="272B7E36" w14:textId="77777777" w:rsidR="00213248" w:rsidRDefault="00213248">
      <w:pPr>
        <w:rPr>
          <w:rFonts w:ascii="Times New Roman" w:eastAsia="Times New Roman" w:hAnsi="Times New Roman" w:cs="Times New Roman"/>
        </w:rPr>
      </w:pPr>
    </w:p>
    <w:p w14:paraId="4A95B00A" w14:textId="77777777" w:rsidR="00213248" w:rsidRDefault="00213248">
      <w:pPr>
        <w:rPr>
          <w:rFonts w:ascii="Times New Roman" w:eastAsia="Times New Roman" w:hAnsi="Times New Roman" w:cs="Times New Roman"/>
        </w:rPr>
      </w:pPr>
    </w:p>
    <w:p w14:paraId="6B8F41FA" w14:textId="77777777" w:rsidR="00213248" w:rsidRDefault="00213248">
      <w:pPr>
        <w:rPr>
          <w:rFonts w:ascii="Times New Roman" w:eastAsia="Times New Roman" w:hAnsi="Times New Roman" w:cs="Times New Roman"/>
        </w:rPr>
      </w:pPr>
    </w:p>
    <w:p w14:paraId="71E3058F" w14:textId="77777777" w:rsidR="00213248" w:rsidRDefault="00213248">
      <w:pPr>
        <w:rPr>
          <w:rFonts w:ascii="Times New Roman" w:eastAsia="Times New Roman" w:hAnsi="Times New Roman" w:cs="Times New Roman"/>
        </w:rPr>
      </w:pPr>
    </w:p>
    <w:p w14:paraId="2D5934F6" w14:textId="7FC9F587" w:rsidR="00213248" w:rsidRDefault="00896515">
      <w:pPr>
        <w:pStyle w:val="Heading1"/>
        <w:rPr>
          <w:rFonts w:ascii="Times New Roman" w:eastAsia="Times New Roman" w:hAnsi="Times New Roman" w:cs="Times New Roman"/>
          <w:sz w:val="20"/>
          <w:szCs w:val="20"/>
        </w:rPr>
      </w:pPr>
      <w:bookmarkStart w:id="168" w:name="_Toc1819525"/>
      <w:r>
        <w:rPr>
          <w:rFonts w:ascii="Times New Roman" w:eastAsia="Times New Roman" w:hAnsi="Times New Roman" w:cs="Times New Roman"/>
          <w:sz w:val="20"/>
          <w:szCs w:val="20"/>
        </w:rPr>
        <w:t>IX. SCHOOL OF BUSINESS</w:t>
      </w:r>
      <w:r w:rsidR="00FA5D2F">
        <w:rPr>
          <w:rFonts w:ascii="Times New Roman" w:eastAsia="Times New Roman" w:hAnsi="Times New Roman" w:cs="Times New Roman"/>
          <w:sz w:val="20"/>
          <w:szCs w:val="20"/>
        </w:rPr>
        <w:t xml:space="preserve">, IT </w:t>
      </w:r>
      <w:r>
        <w:rPr>
          <w:rFonts w:ascii="Times New Roman" w:eastAsia="Times New Roman" w:hAnsi="Times New Roman" w:cs="Times New Roman"/>
          <w:sz w:val="20"/>
          <w:szCs w:val="20"/>
        </w:rPr>
        <w:t>and MANAGEMENT</w:t>
      </w:r>
      <w:bookmarkEnd w:id="168"/>
      <w:r>
        <w:rPr>
          <w:rFonts w:ascii="Times New Roman" w:eastAsia="Times New Roman" w:hAnsi="Times New Roman" w:cs="Times New Roman"/>
          <w:sz w:val="20"/>
          <w:szCs w:val="20"/>
        </w:rPr>
        <w:t xml:space="preserve"> </w:t>
      </w:r>
    </w:p>
    <w:p w14:paraId="52519E81" w14:textId="77777777" w:rsidR="00213248" w:rsidRDefault="00213248">
      <w:pPr>
        <w:pStyle w:val="Heading2"/>
      </w:pPr>
    </w:p>
    <w:p w14:paraId="203A8C3D" w14:textId="77777777" w:rsidR="00213248" w:rsidRDefault="00213248">
      <w:pPr>
        <w:rPr>
          <w:rFonts w:ascii="Times New Roman" w:eastAsia="Times New Roman" w:hAnsi="Times New Roman" w:cs="Times New Roman"/>
        </w:rPr>
      </w:pPr>
    </w:p>
    <w:p w14:paraId="0122BDAE" w14:textId="00320512"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School of Business</w:t>
      </w:r>
      <w:r w:rsidR="00FA5D2F">
        <w:rPr>
          <w:rFonts w:ascii="Times New Roman" w:eastAsia="Times New Roman" w:hAnsi="Times New Roman" w:cs="Times New Roman"/>
          <w:sz w:val="20"/>
          <w:szCs w:val="20"/>
        </w:rPr>
        <w:t>, IT</w:t>
      </w:r>
      <w:r>
        <w:rPr>
          <w:rFonts w:ascii="Times New Roman" w:eastAsia="Times New Roman" w:hAnsi="Times New Roman" w:cs="Times New Roman"/>
          <w:sz w:val="20"/>
          <w:szCs w:val="20"/>
        </w:rPr>
        <w:t xml:space="preserve"> and Management provides opportunities for students to study in five unique and distinctly different areas of management and leadership.  The programs in this school allow students to choose a professional curriculum of study that meets their desires and ambitions.  The students can develop their leadership skills and knowledge in areas of study allowing them to immediately apply their new knowledge academically, personally, and professionally.  </w:t>
      </w:r>
    </w:p>
    <w:p w14:paraId="66F00AA6" w14:textId="57A531B2" w:rsidR="00213248" w:rsidRPr="0022240A" w:rsidRDefault="00213248" w:rsidP="0022240A">
      <w:pPr>
        <w:rPr>
          <w:rFonts w:ascii="Times New Roman" w:eastAsia="Times New Roman" w:hAnsi="Times New Roman" w:cs="Times New Roman"/>
          <w:b/>
          <w:sz w:val="20"/>
          <w:szCs w:val="20"/>
        </w:rPr>
        <w:sectPr w:rsidR="00213248" w:rsidRPr="0022240A"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p>
    <w:p w14:paraId="788214B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31609754" w14:textId="77777777" w:rsidR="00213248" w:rsidRDefault="00896515">
      <w:pPr>
        <w:pStyle w:val="Heading2"/>
      </w:pPr>
      <w:bookmarkStart w:id="169" w:name="_Toc1819526"/>
      <w:r>
        <w:t>Degree Program Curriculum</w:t>
      </w:r>
      <w:bookmarkEnd w:id="169"/>
    </w:p>
    <w:p w14:paraId="619A40DD" w14:textId="77777777" w:rsidR="00213248" w:rsidRDefault="00896515">
      <w:pPr>
        <w:pStyle w:val="Heading3"/>
      </w:pPr>
      <w:bookmarkStart w:id="170" w:name="_Toc1819527"/>
      <w:r>
        <w:t>General</w:t>
      </w:r>
      <w:bookmarkEnd w:id="170"/>
    </w:p>
    <w:p w14:paraId="75B745D5" w14:textId="77777777" w:rsidR="00213248" w:rsidRDefault="00213248">
      <w:pPr>
        <w:rPr>
          <w:rFonts w:ascii="Times New Roman" w:eastAsia="Times New Roman" w:hAnsi="Times New Roman" w:cs="Times New Roman"/>
          <w:sz w:val="20"/>
          <w:szCs w:val="20"/>
        </w:rPr>
      </w:pPr>
    </w:p>
    <w:p w14:paraId="12FEFDA2" w14:textId="453E5FBE"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w:t>
      </w:r>
      <w:r w:rsidR="0022240A">
        <w:rPr>
          <w:rFonts w:ascii="Times New Roman" w:eastAsia="Times New Roman" w:hAnsi="Times New Roman" w:cs="Times New Roman"/>
          <w:sz w:val="20"/>
          <w:szCs w:val="20"/>
        </w:rPr>
        <w:t>School of Business, IT and Management</w:t>
      </w:r>
      <w:r>
        <w:rPr>
          <w:rFonts w:ascii="Times New Roman" w:eastAsia="Times New Roman" w:hAnsi="Times New Roman" w:cs="Times New Roman"/>
          <w:sz w:val="20"/>
          <w:szCs w:val="20"/>
        </w:rPr>
        <w:t xml:space="preserve"> programs are specifically designed for forward thinking leaders and managers who want to prosper in their careers and successfully guide organizations in today’s challenging business milieu.</w:t>
      </w:r>
    </w:p>
    <w:p w14:paraId="5B54F010" w14:textId="77777777" w:rsidR="00213248" w:rsidRDefault="00213248">
      <w:pPr>
        <w:rPr>
          <w:rFonts w:ascii="Times New Roman" w:eastAsia="Times New Roman" w:hAnsi="Times New Roman" w:cs="Times New Roman"/>
          <w:sz w:val="20"/>
          <w:szCs w:val="20"/>
        </w:rPr>
      </w:pPr>
    </w:p>
    <w:p w14:paraId="648A89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degree programs and individual courses are at the leading edge of business education – each address the current demands, trends and opportunities in business by actively engaging students and faculty in exciting collaborative learning experiences grounded in real-world business practices.  All programs are offered in flexible distance learning formats, with courses available 24 hours a day.  </w:t>
      </w:r>
    </w:p>
    <w:p w14:paraId="31BE5F3E" w14:textId="77777777" w:rsidR="00213248" w:rsidRDefault="00213248">
      <w:pPr>
        <w:rPr>
          <w:rFonts w:ascii="Times New Roman" w:eastAsia="Times New Roman" w:hAnsi="Times New Roman" w:cs="Times New Roman"/>
          <w:sz w:val="20"/>
          <w:szCs w:val="20"/>
        </w:rPr>
      </w:pPr>
    </w:p>
    <w:p w14:paraId="6F588E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School of Business offerings include:</w:t>
      </w:r>
    </w:p>
    <w:p w14:paraId="3367B702" w14:textId="77777777" w:rsidR="00213248" w:rsidRDefault="00213248">
      <w:pPr>
        <w:rPr>
          <w:rFonts w:ascii="Times New Roman" w:eastAsia="Times New Roman" w:hAnsi="Times New Roman" w:cs="Times New Roman"/>
          <w:sz w:val="20"/>
          <w:szCs w:val="20"/>
        </w:rPr>
      </w:pPr>
    </w:p>
    <w:p w14:paraId="2CE487F1"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Associate of Applied Science (AAS)</w:t>
      </w:r>
    </w:p>
    <w:p w14:paraId="563FF593" w14:textId="77777777" w:rsidR="00213248" w:rsidRDefault="00896515">
      <w:pPr>
        <w:numPr>
          <w:ilvl w:val="0"/>
          <w:numId w:val="21"/>
        </w:numPr>
        <w:rPr>
          <w:b/>
          <w:sz w:val="20"/>
          <w:szCs w:val="20"/>
        </w:rPr>
      </w:pPr>
      <w:r>
        <w:rPr>
          <w:rFonts w:ascii="Times New Roman" w:eastAsia="Times New Roman" w:hAnsi="Times New Roman" w:cs="Times New Roman"/>
          <w:b/>
          <w:sz w:val="20"/>
          <w:szCs w:val="20"/>
        </w:rPr>
        <w:t>Bachelor of Science in Business Administration (BSBA)</w:t>
      </w:r>
    </w:p>
    <w:p w14:paraId="6EBCFE1D" w14:textId="77777777" w:rsidR="00213248" w:rsidRDefault="00896515">
      <w:pPr>
        <w:numPr>
          <w:ilvl w:val="0"/>
          <w:numId w:val="21"/>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Bachelor of Science in Information Technology (BSIT)</w:t>
      </w:r>
    </w:p>
    <w:p w14:paraId="636D8616" w14:textId="77777777" w:rsidR="00213248" w:rsidRDefault="00896515">
      <w:pPr>
        <w:numPr>
          <w:ilvl w:val="0"/>
          <w:numId w:val="21"/>
        </w:numPr>
        <w:rPr>
          <w:sz w:val="20"/>
          <w:szCs w:val="20"/>
        </w:rPr>
      </w:pPr>
      <w:bookmarkStart w:id="171" w:name="_261ztfg" w:colFirst="0" w:colLast="0"/>
      <w:bookmarkEnd w:id="171"/>
      <w:r>
        <w:rPr>
          <w:rFonts w:ascii="Times New Roman" w:eastAsia="Times New Roman" w:hAnsi="Times New Roman" w:cs="Times New Roman"/>
          <w:b/>
          <w:sz w:val="20"/>
          <w:szCs w:val="20"/>
        </w:rPr>
        <w:t>Master of Business Administration (MBA)</w:t>
      </w:r>
    </w:p>
    <w:p w14:paraId="7BBDD507" w14:textId="77777777" w:rsidR="00213248" w:rsidRDefault="00896515">
      <w:pPr>
        <w:numPr>
          <w:ilvl w:val="0"/>
          <w:numId w:val="21"/>
        </w:numPr>
        <w:rPr>
          <w:sz w:val="20"/>
          <w:szCs w:val="20"/>
        </w:rPr>
      </w:pPr>
      <w:r>
        <w:rPr>
          <w:rFonts w:ascii="Times New Roman" w:eastAsia="Times New Roman" w:hAnsi="Times New Roman" w:cs="Times New Roman"/>
          <w:b/>
          <w:sz w:val="20"/>
          <w:szCs w:val="20"/>
        </w:rPr>
        <w:t>Master of Science in Organizational Management (MSOM)</w:t>
      </w:r>
    </w:p>
    <w:p w14:paraId="3CA261FB" w14:textId="77777777" w:rsidR="00213248" w:rsidRDefault="00896515">
      <w:pPr>
        <w:numPr>
          <w:ilvl w:val="0"/>
          <w:numId w:val="21"/>
        </w:numPr>
        <w:rPr>
          <w:sz w:val="20"/>
          <w:szCs w:val="20"/>
        </w:rPr>
      </w:pPr>
      <w:r>
        <w:rPr>
          <w:rFonts w:ascii="Times New Roman" w:eastAsia="Times New Roman" w:hAnsi="Times New Roman" w:cs="Times New Roman"/>
          <w:b/>
          <w:sz w:val="20"/>
          <w:szCs w:val="20"/>
        </w:rPr>
        <w:t>Doctor of Business Administration (DBA)</w:t>
      </w:r>
    </w:p>
    <w:p w14:paraId="3C95BE83" w14:textId="77777777" w:rsidR="00213248" w:rsidRDefault="00213248">
      <w:pPr>
        <w:rPr>
          <w:rFonts w:ascii="Times New Roman" w:eastAsia="Times New Roman" w:hAnsi="Times New Roman" w:cs="Times New Roman"/>
          <w:sz w:val="20"/>
          <w:szCs w:val="20"/>
        </w:rPr>
      </w:pPr>
    </w:p>
    <w:p w14:paraId="57BA89BF" w14:textId="77777777" w:rsidR="00213248" w:rsidRDefault="00896515">
      <w:pPr>
        <w:rPr>
          <w:rFonts w:ascii="Times New Roman" w:eastAsia="Times New Roman" w:hAnsi="Times New Roman" w:cs="Times New Roman"/>
          <w:sz w:val="20"/>
          <w:szCs w:val="20"/>
        </w:rPr>
      </w:pPr>
      <w:r>
        <w:br w:type="page"/>
      </w:r>
    </w:p>
    <w:p w14:paraId="2A433C47" w14:textId="77777777" w:rsidR="00213248" w:rsidRDefault="00896515">
      <w:pPr>
        <w:pStyle w:val="Heading2"/>
      </w:pPr>
      <w:bookmarkStart w:id="172" w:name="_Toc1819528"/>
      <w:r>
        <w:t>Associate of Applied Science (AAS)</w:t>
      </w:r>
      <w:bookmarkEnd w:id="172"/>
    </w:p>
    <w:p w14:paraId="706C4C1A" w14:textId="77777777" w:rsidR="00213248" w:rsidRDefault="00213248">
      <w:pPr>
        <w:rPr>
          <w:rFonts w:ascii="Times New Roman" w:eastAsia="Times New Roman" w:hAnsi="Times New Roman" w:cs="Times New Roman"/>
          <w:sz w:val="20"/>
          <w:szCs w:val="20"/>
        </w:rPr>
      </w:pPr>
    </w:p>
    <w:p w14:paraId="05B0794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Associate of Applied Science Degree in Business Administration (AAS) program provides students with skills in general education, technology, and business necessary to succeed in today’s competitive environment. The program prepares graduates to assume entry level business management positions and enhances the knowledge and skills of those students who are currently employed, by developing the ability to acquire and apply business administration, leadership, and managerial skills. The Associate’s program serves as a foundation for students to develop a firm knowledge of business and serves as a pathway to seek advanced degrees.</w:t>
      </w:r>
    </w:p>
    <w:p w14:paraId="5E289D89" w14:textId="77777777" w:rsidR="00213248" w:rsidRDefault="00213248">
      <w:pPr>
        <w:rPr>
          <w:rFonts w:ascii="Times New Roman" w:eastAsia="Times New Roman" w:hAnsi="Times New Roman" w:cs="Times New Roman"/>
          <w:sz w:val="20"/>
          <w:szCs w:val="20"/>
        </w:rPr>
      </w:pPr>
    </w:p>
    <w:p w14:paraId="5730725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AAS Degree Program objectives: The Apollos AAS graduate will be able to accomplish the following:</w:t>
      </w:r>
    </w:p>
    <w:p w14:paraId="789EC705"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 foundation of applicable skills and knowledge that promotes lifelong learning and academic and professional achievement.</w:t>
      </w:r>
    </w:p>
    <w:p w14:paraId="7E46081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Demonstrate analytical, critical thinking and interpersonal skills applicable to real-world problems.</w:t>
      </w:r>
    </w:p>
    <w:p w14:paraId="5FB1758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Develop their personal leadership style in relationship to the situation.</w:t>
      </w:r>
    </w:p>
    <w:p w14:paraId="35F6C32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Evaluate ethical business behaviors and relate them to business policies.</w:t>
      </w:r>
    </w:p>
    <w:p w14:paraId="56A902A9"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Demonstrate the use of critical thinking and decision-making techniques to solve complex business problems </w:t>
      </w:r>
    </w:p>
    <w:p w14:paraId="2CD7EB48"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the effects of globalization on their work environment.</w:t>
      </w:r>
    </w:p>
    <w:p w14:paraId="7269F37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 and apply technical solutions to business activities, systems, and processes.</w:t>
      </w:r>
    </w:p>
    <w:p w14:paraId="65AEBD14"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Analyze and promote marketing plans for successful product launch.</w:t>
      </w:r>
    </w:p>
    <w:p w14:paraId="7B988ACB" w14:textId="77777777" w:rsidR="00213248" w:rsidRDefault="00896515">
      <w:pPr>
        <w:numPr>
          <w:ilvl w:val="0"/>
          <w:numId w:val="5"/>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Prepare a financial cost analysis for a business, a product, or a service.</w:t>
      </w:r>
    </w:p>
    <w:p w14:paraId="2611887B" w14:textId="77777777" w:rsidR="00213248" w:rsidRDefault="00213248">
      <w:pPr>
        <w:rPr>
          <w:rFonts w:ascii="Times New Roman" w:eastAsia="Times New Roman" w:hAnsi="Times New Roman" w:cs="Times New Roman"/>
          <w:sz w:val="20"/>
          <w:szCs w:val="20"/>
        </w:rPr>
      </w:pPr>
    </w:p>
    <w:p w14:paraId="09AD9E8B" w14:textId="77777777" w:rsidR="00213248" w:rsidRDefault="00896515">
      <w:pPr>
        <w:pStyle w:val="Heading3"/>
      </w:pPr>
      <w:bookmarkStart w:id="173" w:name="_Toc1819529"/>
      <w:r>
        <w:t>Level and Type of Research Required: Associate Level</w:t>
      </w:r>
      <w:bookmarkEnd w:id="173"/>
    </w:p>
    <w:p w14:paraId="64A7F563" w14:textId="77777777" w:rsidR="00213248" w:rsidRDefault="00213248">
      <w:pPr>
        <w:rPr>
          <w:rFonts w:ascii="Times New Roman" w:eastAsia="Times New Roman" w:hAnsi="Times New Roman" w:cs="Times New Roman"/>
          <w:color w:val="000000"/>
          <w:sz w:val="20"/>
          <w:szCs w:val="20"/>
        </w:rPr>
      </w:pPr>
    </w:p>
    <w:p w14:paraId="1A7DCE5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Introduction and application of quantitative and qualitative business research methodologies involving real world case studies and academic research assignments throughout the completion of the core curriculum of the associate level degree programs.</w:t>
      </w:r>
    </w:p>
    <w:p w14:paraId="67612D8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61D6D8A" w14:textId="77777777" w:rsidR="00213248" w:rsidRDefault="00896515">
      <w:pPr>
        <w:pStyle w:val="Heading3"/>
      </w:pPr>
      <w:bookmarkStart w:id="174" w:name="_Toc1819530"/>
      <w:r>
        <w:t>Degree Requirements</w:t>
      </w:r>
      <w:bookmarkEnd w:id="174"/>
    </w:p>
    <w:p w14:paraId="02000F85" w14:textId="77777777" w:rsidR="00213248" w:rsidRDefault="00896515">
      <w:pPr>
        <w:pStyle w:val="Heading4"/>
        <w:ind w:left="720"/>
      </w:pPr>
      <w:bookmarkStart w:id="175" w:name="_Toc1819531"/>
      <w:r>
        <w:t>AAS Total Program Required Credits: 60 Credits</w:t>
      </w:r>
      <w:bookmarkEnd w:id="175"/>
    </w:p>
    <w:p w14:paraId="5760004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18F6E4DC"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2B68039"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(30 Credits)</w:t>
      </w:r>
    </w:p>
    <w:p w14:paraId="3E61DC4E"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B4D6EC2" w14:textId="77777777" w:rsidR="00213248" w:rsidRDefault="00896515">
      <w:pPr>
        <w:pStyle w:val="Heading5"/>
        <w:rPr>
          <w:b/>
          <w:sz w:val="20"/>
          <w:szCs w:val="20"/>
        </w:rPr>
      </w:pPr>
      <w:bookmarkStart w:id="176" w:name="_Toc1819532"/>
      <w:r>
        <w:rPr>
          <w:b/>
          <w:sz w:val="20"/>
          <w:szCs w:val="20"/>
        </w:rPr>
        <w:t>AAS Program Prerequisite Course(s)</w:t>
      </w:r>
      <w:bookmarkEnd w:id="176"/>
    </w:p>
    <w:p w14:paraId="749EDAD2"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0D3D9C09"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0F97AE8F"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Undergraduate Orientation Program (0 Credits)</w:t>
      </w:r>
    </w:p>
    <w:p w14:paraId="49105AA6" w14:textId="77777777" w:rsidR="00213248" w:rsidRDefault="00213248">
      <w:pPr>
        <w:rPr>
          <w:rFonts w:ascii="Times New Roman" w:eastAsia="Times New Roman" w:hAnsi="Times New Roman" w:cs="Times New Roman"/>
          <w:sz w:val="20"/>
          <w:szCs w:val="20"/>
        </w:rPr>
      </w:pPr>
    </w:p>
    <w:p w14:paraId="13725CB6" w14:textId="77777777" w:rsidR="00213248" w:rsidRDefault="00896515">
      <w:pPr>
        <w:pStyle w:val="Heading5"/>
        <w:rPr>
          <w:b/>
          <w:sz w:val="20"/>
          <w:szCs w:val="20"/>
        </w:rPr>
      </w:pPr>
      <w:bookmarkStart w:id="177" w:name="_Toc1819533"/>
      <w:r>
        <w:rPr>
          <w:b/>
          <w:sz w:val="20"/>
          <w:szCs w:val="20"/>
        </w:rPr>
        <w:t>AAS General Education Courses (30 Credits)</w:t>
      </w:r>
      <w:bookmarkEnd w:id="177"/>
      <w:r>
        <w:rPr>
          <w:b/>
          <w:sz w:val="20"/>
          <w:szCs w:val="20"/>
        </w:rPr>
        <w:t xml:space="preserve"> </w:t>
      </w:r>
    </w:p>
    <w:p w14:paraId="255B73C2"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407491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2FCB68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09916889" w14:textId="3736046C" w:rsidR="00213248" w:rsidRPr="001665D4"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 Wellness, Fitness, and Nutrition (3 credits) (Alternative to SCI 1301 Earth Science)</w:t>
      </w:r>
    </w:p>
    <w:p w14:paraId="2A64080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A9551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D5C155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AB90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Business Communication (3 credits)*</w:t>
      </w:r>
    </w:p>
    <w:p w14:paraId="10DF25C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5BB7F45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B2593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2B901DA7"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1)</w:t>
      </w:r>
    </w:p>
    <w:p w14:paraId="52CE6A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HIS 1342 – World History II (3 credits)  (Alternative to HIS 1311 American History 2)</w:t>
      </w:r>
    </w:p>
    <w:p w14:paraId="53C9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1FBAD11" w14:textId="77777777" w:rsidR="00213248" w:rsidRDefault="00213248">
      <w:pPr>
        <w:rPr>
          <w:rFonts w:ascii="Times New Roman" w:eastAsia="Times New Roman" w:hAnsi="Times New Roman" w:cs="Times New Roman"/>
          <w:sz w:val="20"/>
          <w:szCs w:val="20"/>
        </w:rPr>
      </w:pPr>
    </w:p>
    <w:p w14:paraId="5F2B5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may choose either COM 1310 or PHL 1310</w:t>
      </w:r>
    </w:p>
    <w:p w14:paraId="1D927AC9" w14:textId="77777777" w:rsidR="00213248" w:rsidRDefault="00213248">
      <w:pPr>
        <w:rPr>
          <w:rFonts w:ascii="Times New Roman" w:eastAsia="Times New Roman" w:hAnsi="Times New Roman" w:cs="Times New Roman"/>
          <w:sz w:val="20"/>
          <w:szCs w:val="20"/>
        </w:rPr>
      </w:pPr>
    </w:p>
    <w:p w14:paraId="177D319C" w14:textId="77777777" w:rsidR="00213248" w:rsidRDefault="00896515">
      <w:pPr>
        <w:pStyle w:val="Heading5"/>
        <w:rPr>
          <w:b/>
          <w:sz w:val="20"/>
          <w:szCs w:val="20"/>
        </w:rPr>
      </w:pPr>
      <w:bookmarkStart w:id="178" w:name="_Toc1819534"/>
      <w:r>
        <w:rPr>
          <w:b/>
          <w:sz w:val="20"/>
          <w:szCs w:val="20"/>
        </w:rPr>
        <w:t>AAS Core Business Administration Courses (30 Credits)</w:t>
      </w:r>
      <w:bookmarkEnd w:id="178"/>
      <w:r>
        <w:rPr>
          <w:b/>
          <w:sz w:val="20"/>
          <w:szCs w:val="20"/>
        </w:rPr>
        <w:t xml:space="preserve"> </w:t>
      </w:r>
    </w:p>
    <w:p w14:paraId="38E4F72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42EB5A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59F9FD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66816C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0E3DBF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71DD23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4BAE925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0331F6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EDD35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76411E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550F546F" w14:textId="77777777" w:rsidR="00213248" w:rsidRDefault="00213248">
      <w:pPr>
        <w:rPr>
          <w:rFonts w:ascii="Times New Roman" w:eastAsia="Times New Roman" w:hAnsi="Times New Roman" w:cs="Times New Roman"/>
          <w:sz w:val="20"/>
          <w:szCs w:val="20"/>
        </w:rPr>
      </w:pPr>
    </w:p>
    <w:p w14:paraId="482702DC" w14:textId="77777777" w:rsidR="00213248" w:rsidRDefault="00896515">
      <w:pPr>
        <w:pStyle w:val="Heading3"/>
      </w:pPr>
      <w:bookmarkStart w:id="179" w:name="_Toc1819535"/>
      <w:r>
        <w:t>Course Descriptions: General Education Courses (30 Credits)</w:t>
      </w:r>
      <w:bookmarkEnd w:id="179"/>
    </w:p>
    <w:p w14:paraId="1BA59847" w14:textId="77777777" w:rsidR="00213248" w:rsidRDefault="00896515">
      <w:pPr>
        <w:tabs>
          <w:tab w:val="left" w:pos="720"/>
        </w:tabs>
        <w:rPr>
          <w:rFonts w:ascii="Times New Roman" w:eastAsia="Times New Roman" w:hAnsi="Times New Roman" w:cs="Times New Roman"/>
          <w:sz w:val="20"/>
          <w:szCs w:val="20"/>
        </w:rPr>
      </w:pPr>
      <w:bookmarkStart w:id="180" w:name="_2jh5peh" w:colFirst="0" w:colLast="0"/>
      <w:bookmarkEnd w:id="180"/>
      <w:r>
        <w:rPr>
          <w:rFonts w:ascii="Times New Roman" w:eastAsia="Times New Roman" w:hAnsi="Times New Roman" w:cs="Times New Roman"/>
          <w:sz w:val="20"/>
          <w:szCs w:val="20"/>
        </w:rPr>
        <w:t>ADM 1000 – Skills for Academic Success 3 Credits</w:t>
      </w:r>
    </w:p>
    <w:p w14:paraId="3ACF93E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486A53B8" w14:textId="77777777" w:rsidR="00213248" w:rsidRDefault="00213248">
      <w:pPr>
        <w:rPr>
          <w:rFonts w:ascii="Times New Roman" w:eastAsia="Times New Roman" w:hAnsi="Times New Roman" w:cs="Times New Roman"/>
          <w:sz w:val="20"/>
          <w:szCs w:val="20"/>
        </w:rPr>
      </w:pPr>
    </w:p>
    <w:p w14:paraId="321AA0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2835C8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448131E8" w14:textId="77777777" w:rsidR="00213248" w:rsidRDefault="00213248">
      <w:pPr>
        <w:rPr>
          <w:rFonts w:ascii="Times New Roman" w:eastAsia="Times New Roman" w:hAnsi="Times New Roman" w:cs="Times New Roman"/>
          <w:sz w:val="20"/>
          <w:szCs w:val="20"/>
        </w:rPr>
      </w:pPr>
    </w:p>
    <w:p w14:paraId="2B647816" w14:textId="77777777" w:rsidR="00213248" w:rsidRDefault="00896515">
      <w:pPr>
        <w:rPr>
          <w:rFonts w:ascii="Times New Roman" w:eastAsia="Times New Roman" w:hAnsi="Times New Roman" w:cs="Times New Roman"/>
          <w:sz w:val="20"/>
          <w:szCs w:val="20"/>
        </w:rPr>
      </w:pPr>
      <w:bookmarkStart w:id="181" w:name="_ymfzma" w:colFirst="0" w:colLast="0"/>
      <w:bookmarkEnd w:id="181"/>
      <w:r>
        <w:rPr>
          <w:rFonts w:ascii="Times New Roman" w:eastAsia="Times New Roman" w:hAnsi="Times New Roman" w:cs="Times New Roman"/>
          <w:sz w:val="20"/>
          <w:szCs w:val="20"/>
        </w:rPr>
        <w:t>ENG 1302 – English Composition II   3 Credits</w:t>
      </w:r>
    </w:p>
    <w:p w14:paraId="485F9F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17791A4D" w14:textId="77777777" w:rsidR="00213248" w:rsidRDefault="00213248">
      <w:pPr>
        <w:rPr>
          <w:rFonts w:ascii="Times New Roman" w:eastAsia="Times New Roman" w:hAnsi="Times New Roman" w:cs="Times New Roman"/>
          <w:sz w:val="20"/>
          <w:szCs w:val="20"/>
        </w:rPr>
      </w:pPr>
    </w:p>
    <w:p w14:paraId="1BF2BE49"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A7AC6D8" w14:textId="77777777" w:rsidR="00213248" w:rsidRDefault="00896515">
      <w:pPr>
        <w:rPr>
          <w:rFonts w:ascii="Times New Roman" w:eastAsia="Times New Roman" w:hAnsi="Times New Roman" w:cs="Times New Roman"/>
          <w:sz w:val="20"/>
          <w:szCs w:val="20"/>
          <w:highlight w:val="white"/>
        </w:rPr>
      </w:pPr>
      <w:bookmarkStart w:id="182" w:name="_3im3ia3" w:colFirst="0" w:colLast="0"/>
      <w:bookmarkEnd w:id="182"/>
      <w:r>
        <w:rPr>
          <w:rFonts w:ascii="Times New Roman" w:eastAsia="Times New Roman" w:hAnsi="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32B1B84" w14:textId="77777777" w:rsidR="00213248" w:rsidRDefault="00213248">
      <w:pPr>
        <w:rPr>
          <w:rFonts w:ascii="Times New Roman" w:eastAsia="Times New Roman" w:hAnsi="Times New Roman" w:cs="Times New Roman"/>
          <w:sz w:val="20"/>
          <w:szCs w:val="20"/>
          <w:u w:val="single"/>
        </w:rPr>
      </w:pPr>
      <w:bookmarkStart w:id="183" w:name="_idqkq1lt22ys" w:colFirst="0" w:colLast="0"/>
      <w:bookmarkEnd w:id="183"/>
    </w:p>
    <w:p w14:paraId="07CB88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265363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682295F1" w14:textId="77777777" w:rsidR="00213248" w:rsidRDefault="00213248">
      <w:pPr>
        <w:rPr>
          <w:rFonts w:ascii="Times New Roman" w:eastAsia="Times New Roman" w:hAnsi="Times New Roman" w:cs="Times New Roman"/>
          <w:sz w:val="20"/>
          <w:szCs w:val="20"/>
        </w:rPr>
      </w:pPr>
    </w:p>
    <w:p w14:paraId="11DF3910" w14:textId="77777777" w:rsidR="00213248" w:rsidRDefault="00896515">
      <w:pPr>
        <w:rPr>
          <w:rFonts w:ascii="Times New Roman" w:eastAsia="Times New Roman" w:hAnsi="Times New Roman" w:cs="Times New Roman"/>
          <w:sz w:val="20"/>
          <w:szCs w:val="20"/>
        </w:rPr>
      </w:pPr>
      <w:bookmarkStart w:id="184" w:name="_1xrdshw" w:colFirst="0" w:colLast="0"/>
      <w:bookmarkEnd w:id="184"/>
      <w:r>
        <w:rPr>
          <w:rFonts w:ascii="Times New Roman" w:eastAsia="Times New Roman" w:hAnsi="Times New Roman" w:cs="Times New Roman"/>
          <w:sz w:val="20"/>
          <w:szCs w:val="20"/>
        </w:rPr>
        <w:t>MTH 1302 – Algebra II   3 Credits</w:t>
      </w:r>
    </w:p>
    <w:p w14:paraId="3B9CCD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988DFB9" w14:textId="77777777" w:rsidR="00213248" w:rsidRDefault="00213248">
      <w:pPr>
        <w:rPr>
          <w:rFonts w:ascii="Times New Roman" w:eastAsia="Times New Roman" w:hAnsi="Times New Roman" w:cs="Times New Roman"/>
          <w:sz w:val="20"/>
          <w:szCs w:val="20"/>
          <w:u w:val="single"/>
        </w:rPr>
      </w:pPr>
      <w:bookmarkStart w:id="185" w:name="_4hr1b5p" w:colFirst="0" w:colLast="0"/>
      <w:bookmarkEnd w:id="185"/>
    </w:p>
    <w:p w14:paraId="62FB6DF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62B641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04F0ECCB" w14:textId="77777777" w:rsidR="00213248" w:rsidRDefault="00213248">
      <w:pPr>
        <w:rPr>
          <w:rFonts w:ascii="Times New Roman" w:eastAsia="Times New Roman" w:hAnsi="Times New Roman" w:cs="Times New Roman"/>
          <w:sz w:val="20"/>
          <w:szCs w:val="20"/>
        </w:rPr>
      </w:pPr>
    </w:p>
    <w:p w14:paraId="29B8ED5B" w14:textId="77777777" w:rsidR="00213248" w:rsidRDefault="00896515">
      <w:pPr>
        <w:rPr>
          <w:rFonts w:ascii="Times New Roman" w:eastAsia="Times New Roman" w:hAnsi="Times New Roman" w:cs="Times New Roman"/>
          <w:sz w:val="20"/>
          <w:szCs w:val="20"/>
        </w:rPr>
      </w:pPr>
      <w:bookmarkStart w:id="186" w:name="_2wwbldi" w:colFirst="0" w:colLast="0"/>
      <w:bookmarkEnd w:id="186"/>
      <w:r>
        <w:rPr>
          <w:rFonts w:ascii="Times New Roman" w:eastAsia="Times New Roman" w:hAnsi="Times New Roman" w:cs="Times New Roman"/>
          <w:sz w:val="20"/>
          <w:szCs w:val="20"/>
        </w:rPr>
        <w:t>COM 1310 – Business Communication 3 Credits</w:t>
      </w:r>
    </w:p>
    <w:p w14:paraId="36768C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7CE8DB2A" w14:textId="77777777" w:rsidR="00213248" w:rsidRDefault="00213248">
      <w:pPr>
        <w:rPr>
          <w:rFonts w:ascii="Times New Roman" w:eastAsia="Times New Roman" w:hAnsi="Times New Roman" w:cs="Times New Roman"/>
          <w:sz w:val="20"/>
          <w:szCs w:val="20"/>
          <w:u w:val="single"/>
        </w:rPr>
      </w:pPr>
      <w:bookmarkStart w:id="187" w:name="_1c1lvlb" w:colFirst="0" w:colLast="0"/>
      <w:bookmarkEnd w:id="187"/>
    </w:p>
    <w:p w14:paraId="0C2CDC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301ECE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28EBC3E0" w14:textId="77777777" w:rsidR="00213248" w:rsidRDefault="00213248">
      <w:pPr>
        <w:rPr>
          <w:rFonts w:ascii="Times New Roman" w:eastAsia="Times New Roman" w:hAnsi="Times New Roman" w:cs="Times New Roman"/>
          <w:sz w:val="20"/>
          <w:szCs w:val="20"/>
          <w:u w:val="single"/>
        </w:rPr>
      </w:pPr>
      <w:bookmarkStart w:id="188" w:name="_3w19e94" w:colFirst="0" w:colLast="0"/>
      <w:bookmarkEnd w:id="188"/>
    </w:p>
    <w:p w14:paraId="77C639F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0AAAD7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728A515" w14:textId="77777777" w:rsidR="00213248" w:rsidRDefault="00213248">
      <w:pPr>
        <w:rPr>
          <w:rFonts w:ascii="Times New Roman" w:eastAsia="Times New Roman" w:hAnsi="Times New Roman" w:cs="Times New Roman"/>
          <w:sz w:val="20"/>
          <w:szCs w:val="20"/>
        </w:rPr>
      </w:pPr>
    </w:p>
    <w:p w14:paraId="4D52085F" w14:textId="77777777" w:rsidR="00213248" w:rsidRDefault="00896515">
      <w:pPr>
        <w:rPr>
          <w:rFonts w:ascii="Times New Roman" w:eastAsia="Times New Roman" w:hAnsi="Times New Roman" w:cs="Times New Roman"/>
          <w:sz w:val="20"/>
          <w:szCs w:val="20"/>
        </w:rPr>
      </w:pPr>
      <w:bookmarkStart w:id="189" w:name="_2b6jogx" w:colFirst="0" w:colLast="0"/>
      <w:bookmarkEnd w:id="189"/>
      <w:r>
        <w:rPr>
          <w:rFonts w:ascii="Times New Roman" w:eastAsia="Times New Roman" w:hAnsi="Times New Roman" w:cs="Times New Roman"/>
          <w:sz w:val="20"/>
          <w:szCs w:val="20"/>
        </w:rPr>
        <w:t>HIS 1311 – US History II   3 Credits</w:t>
      </w:r>
    </w:p>
    <w:p w14:paraId="5F17F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34F8E637" w14:textId="77777777" w:rsidR="00213248" w:rsidRDefault="00213248">
      <w:pPr>
        <w:rPr>
          <w:rFonts w:ascii="Times New Roman" w:eastAsia="Times New Roman" w:hAnsi="Times New Roman" w:cs="Times New Roman"/>
          <w:sz w:val="20"/>
          <w:szCs w:val="20"/>
        </w:rPr>
      </w:pPr>
    </w:p>
    <w:p w14:paraId="4BA49EA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0566476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3FCD134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3968753D"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1342 – World History II  3 Credits   (Alternative to HIS 1311 American History II)</w:t>
      </w:r>
    </w:p>
    <w:p w14:paraId="776669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2EF29967" w14:textId="77777777" w:rsidR="00213248" w:rsidRDefault="00213248">
      <w:pPr>
        <w:rPr>
          <w:rFonts w:ascii="Times New Roman" w:eastAsia="Times New Roman" w:hAnsi="Times New Roman" w:cs="Times New Roman"/>
          <w:sz w:val="20"/>
          <w:szCs w:val="20"/>
          <w:u w:val="single"/>
        </w:rPr>
      </w:pPr>
      <w:bookmarkStart w:id="190" w:name="_qbtyoq" w:colFirst="0" w:colLast="0"/>
      <w:bookmarkEnd w:id="190"/>
    </w:p>
    <w:p w14:paraId="2BF3CB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2C27C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3A38E4AF" w14:textId="77777777" w:rsidR="00213248" w:rsidRDefault="00213248">
      <w:pPr>
        <w:rPr>
          <w:rFonts w:ascii="Times New Roman" w:eastAsia="Times New Roman" w:hAnsi="Times New Roman" w:cs="Times New Roman"/>
          <w:sz w:val="20"/>
          <w:szCs w:val="20"/>
          <w:u w:val="single"/>
        </w:rPr>
      </w:pPr>
      <w:bookmarkStart w:id="191" w:name="_3abhhcj" w:colFirst="0" w:colLast="0"/>
      <w:bookmarkEnd w:id="191"/>
    </w:p>
    <w:p w14:paraId="33A9EEFB" w14:textId="77777777" w:rsidR="00213248" w:rsidRDefault="00896515">
      <w:pPr>
        <w:pStyle w:val="Heading3"/>
      </w:pPr>
      <w:bookmarkStart w:id="192" w:name="_Toc1819536"/>
      <w:r>
        <w:t>Course Descriptions: Core Courses (30 Credits)</w:t>
      </w:r>
      <w:bookmarkEnd w:id="192"/>
    </w:p>
    <w:p w14:paraId="1941F21F" w14:textId="77777777" w:rsidR="00213248" w:rsidRDefault="00213248">
      <w:pPr>
        <w:rPr>
          <w:rFonts w:ascii="Times New Roman" w:eastAsia="Times New Roman" w:hAnsi="Times New Roman" w:cs="Times New Roman"/>
          <w:sz w:val="20"/>
          <w:szCs w:val="20"/>
        </w:rPr>
      </w:pPr>
    </w:p>
    <w:p w14:paraId="11F2480F" w14:textId="77777777" w:rsidR="00213248" w:rsidRDefault="00896515">
      <w:pPr>
        <w:rPr>
          <w:rFonts w:ascii="Times New Roman" w:eastAsia="Times New Roman" w:hAnsi="Times New Roman" w:cs="Times New Roman"/>
          <w:sz w:val="20"/>
          <w:szCs w:val="20"/>
        </w:rPr>
      </w:pPr>
      <w:bookmarkStart w:id="193" w:name="_49gfa85" w:colFirst="0" w:colLast="0"/>
      <w:bookmarkEnd w:id="193"/>
      <w:r>
        <w:rPr>
          <w:rFonts w:ascii="Times New Roman" w:eastAsia="Times New Roman" w:hAnsi="Times New Roman" w:cs="Times New Roman"/>
          <w:sz w:val="20"/>
          <w:szCs w:val="20"/>
        </w:rPr>
        <w:t>ACC 2301 – Accounting I   3 Credits</w:t>
      </w:r>
    </w:p>
    <w:p w14:paraId="16C335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59DADA81" w14:textId="77777777" w:rsidR="00213248" w:rsidRDefault="00213248">
      <w:pPr>
        <w:rPr>
          <w:rFonts w:ascii="Times New Roman" w:eastAsia="Times New Roman" w:hAnsi="Times New Roman" w:cs="Times New Roman"/>
          <w:sz w:val="20"/>
          <w:szCs w:val="20"/>
          <w:u w:val="single"/>
        </w:rPr>
      </w:pPr>
      <w:bookmarkStart w:id="194" w:name="_2olpkfy" w:colFirst="0" w:colLast="0"/>
      <w:bookmarkEnd w:id="194"/>
    </w:p>
    <w:p w14:paraId="3BFD6F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04B291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14:paraId="51791855" w14:textId="77777777" w:rsidR="00213248" w:rsidRDefault="00213248">
      <w:pPr>
        <w:rPr>
          <w:rFonts w:ascii="Times New Roman" w:eastAsia="Times New Roman" w:hAnsi="Times New Roman" w:cs="Times New Roman"/>
          <w:sz w:val="20"/>
          <w:szCs w:val="20"/>
          <w:u w:val="single"/>
        </w:rPr>
      </w:pPr>
      <w:bookmarkStart w:id="195" w:name="_13qzunr" w:colFirst="0" w:colLast="0"/>
      <w:bookmarkEnd w:id="195"/>
    </w:p>
    <w:p w14:paraId="2DA767A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0A40EF7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782EF0EE" w14:textId="77777777" w:rsidR="00213248" w:rsidRDefault="00213248">
      <w:pPr>
        <w:rPr>
          <w:rFonts w:ascii="Times New Roman" w:eastAsia="Times New Roman" w:hAnsi="Times New Roman" w:cs="Times New Roman"/>
          <w:sz w:val="20"/>
          <w:szCs w:val="20"/>
          <w:u w:val="single"/>
        </w:rPr>
      </w:pPr>
      <w:bookmarkStart w:id="196" w:name="_3nqndbk" w:colFirst="0" w:colLast="0"/>
      <w:bookmarkEnd w:id="196"/>
    </w:p>
    <w:p w14:paraId="3BDDD8B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48CFC0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6526DD10" w14:textId="77777777" w:rsidR="00213248" w:rsidRDefault="00213248">
      <w:pPr>
        <w:rPr>
          <w:rFonts w:ascii="Times New Roman" w:eastAsia="Times New Roman" w:hAnsi="Times New Roman" w:cs="Times New Roman"/>
          <w:sz w:val="20"/>
          <w:szCs w:val="20"/>
        </w:rPr>
      </w:pPr>
    </w:p>
    <w:p w14:paraId="1EFB958B" w14:textId="77777777" w:rsidR="00213248" w:rsidRDefault="00896515">
      <w:pPr>
        <w:rPr>
          <w:rFonts w:ascii="Times New Roman" w:eastAsia="Times New Roman" w:hAnsi="Times New Roman" w:cs="Times New Roman"/>
          <w:sz w:val="20"/>
          <w:szCs w:val="20"/>
        </w:rPr>
      </w:pPr>
      <w:bookmarkStart w:id="197" w:name="_22vxnjd" w:colFirst="0" w:colLast="0"/>
      <w:bookmarkEnd w:id="197"/>
      <w:r>
        <w:rPr>
          <w:rFonts w:ascii="Times New Roman" w:eastAsia="Times New Roman" w:hAnsi="Times New Roman" w:cs="Times New Roman"/>
          <w:sz w:val="20"/>
          <w:szCs w:val="20"/>
        </w:rPr>
        <w:t>BUS 2311 – Microeconomics 3 Credits</w:t>
      </w:r>
    </w:p>
    <w:p w14:paraId="34A4AA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C1E4831" w14:textId="77777777" w:rsidR="00213248" w:rsidRDefault="00213248">
      <w:pPr>
        <w:rPr>
          <w:rFonts w:ascii="Times New Roman" w:eastAsia="Times New Roman" w:hAnsi="Times New Roman" w:cs="Times New Roman"/>
          <w:sz w:val="20"/>
          <w:szCs w:val="20"/>
        </w:rPr>
      </w:pPr>
    </w:p>
    <w:p w14:paraId="20C441BD" w14:textId="77777777" w:rsidR="00213248" w:rsidRDefault="00896515">
      <w:pPr>
        <w:rPr>
          <w:rFonts w:ascii="Times New Roman" w:eastAsia="Times New Roman" w:hAnsi="Times New Roman" w:cs="Times New Roman"/>
          <w:sz w:val="20"/>
          <w:szCs w:val="20"/>
        </w:rPr>
      </w:pPr>
      <w:bookmarkStart w:id="198" w:name="_i17xr6" w:colFirst="0" w:colLast="0"/>
      <w:bookmarkEnd w:id="198"/>
      <w:r>
        <w:rPr>
          <w:rFonts w:ascii="Times New Roman" w:eastAsia="Times New Roman" w:hAnsi="Times New Roman" w:cs="Times New Roman"/>
          <w:sz w:val="20"/>
          <w:szCs w:val="20"/>
        </w:rPr>
        <w:t>BUS 2320 – Business Math (3 credits)</w:t>
      </w:r>
    </w:p>
    <w:p w14:paraId="241AC38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31CB0F85" w14:textId="77777777" w:rsidR="00213248" w:rsidRDefault="00213248">
      <w:pPr>
        <w:rPr>
          <w:rFonts w:ascii="Times New Roman" w:eastAsia="Times New Roman" w:hAnsi="Times New Roman" w:cs="Times New Roman"/>
          <w:sz w:val="20"/>
          <w:szCs w:val="20"/>
        </w:rPr>
      </w:pPr>
    </w:p>
    <w:p w14:paraId="561F2B1F" w14:textId="77777777" w:rsidR="00213248" w:rsidRDefault="00896515">
      <w:pPr>
        <w:rPr>
          <w:rFonts w:ascii="Times New Roman" w:eastAsia="Times New Roman" w:hAnsi="Times New Roman" w:cs="Times New Roman"/>
          <w:sz w:val="20"/>
          <w:szCs w:val="20"/>
        </w:rPr>
      </w:pPr>
      <w:bookmarkStart w:id="199" w:name="_320vgez" w:colFirst="0" w:colLast="0"/>
      <w:bookmarkEnd w:id="199"/>
      <w:r>
        <w:rPr>
          <w:rFonts w:ascii="Times New Roman" w:eastAsia="Times New Roman" w:hAnsi="Times New Roman" w:cs="Times New Roman"/>
          <w:sz w:val="20"/>
          <w:szCs w:val="20"/>
        </w:rPr>
        <w:t>BUS 3301 – Marketing 3 Credits</w:t>
      </w:r>
    </w:p>
    <w:p w14:paraId="04C61AE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3F0202AE" w14:textId="77777777" w:rsidR="00213248" w:rsidRDefault="00213248">
      <w:pPr>
        <w:rPr>
          <w:rFonts w:ascii="Times New Roman" w:eastAsia="Times New Roman" w:hAnsi="Times New Roman" w:cs="Times New Roman"/>
          <w:sz w:val="20"/>
          <w:szCs w:val="20"/>
          <w:u w:val="single"/>
        </w:rPr>
      </w:pPr>
      <w:bookmarkStart w:id="200" w:name="_1h65qms" w:colFirst="0" w:colLast="0"/>
      <w:bookmarkEnd w:id="200"/>
    </w:p>
    <w:p w14:paraId="4B2D97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2F2CA964"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F6B2B0E" w14:textId="77777777" w:rsidR="00213248" w:rsidRDefault="00213248">
      <w:pPr>
        <w:rPr>
          <w:rFonts w:ascii="Times New Roman" w:eastAsia="Times New Roman" w:hAnsi="Times New Roman" w:cs="Times New Roman"/>
          <w:sz w:val="20"/>
          <w:szCs w:val="20"/>
        </w:rPr>
      </w:pPr>
    </w:p>
    <w:p w14:paraId="2D5FAE19" w14:textId="77777777" w:rsidR="00213248" w:rsidRDefault="00896515">
      <w:pPr>
        <w:rPr>
          <w:rFonts w:ascii="Times New Roman" w:eastAsia="Times New Roman" w:hAnsi="Times New Roman" w:cs="Times New Roman"/>
          <w:sz w:val="20"/>
          <w:szCs w:val="20"/>
        </w:rPr>
      </w:pPr>
      <w:bookmarkStart w:id="201" w:name="_415t9al" w:colFirst="0" w:colLast="0"/>
      <w:bookmarkEnd w:id="201"/>
      <w:r>
        <w:rPr>
          <w:rFonts w:ascii="Times New Roman" w:eastAsia="Times New Roman" w:hAnsi="Times New Roman" w:cs="Times New Roman"/>
          <w:sz w:val="20"/>
          <w:szCs w:val="20"/>
        </w:rPr>
        <w:t>BUS 3303 – Financial Management 3 Credits</w:t>
      </w:r>
    </w:p>
    <w:p w14:paraId="4AA6D22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7CD89FD8" w14:textId="77777777" w:rsidR="00213248" w:rsidRDefault="00213248">
      <w:pPr>
        <w:rPr>
          <w:rFonts w:ascii="Times New Roman" w:eastAsia="Times New Roman" w:hAnsi="Times New Roman" w:cs="Times New Roman"/>
          <w:sz w:val="20"/>
          <w:szCs w:val="20"/>
          <w:u w:val="single"/>
        </w:rPr>
      </w:pPr>
      <w:bookmarkStart w:id="202" w:name="_2gb3jie" w:colFirst="0" w:colLast="0"/>
      <w:bookmarkEnd w:id="202"/>
    </w:p>
    <w:p w14:paraId="1D79097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76D1EE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40485E3D" w14:textId="77777777" w:rsidR="00213248" w:rsidRDefault="00896515">
      <w:pPr>
        <w:rPr>
          <w:rFonts w:ascii="Times New Roman" w:eastAsia="Times New Roman" w:hAnsi="Times New Roman" w:cs="Times New Roman"/>
          <w:sz w:val="20"/>
          <w:szCs w:val="20"/>
        </w:rPr>
      </w:pPr>
      <w:r>
        <w:br w:type="page"/>
      </w:r>
    </w:p>
    <w:p w14:paraId="33541278" w14:textId="77777777" w:rsidR="00213248" w:rsidRDefault="00896515">
      <w:pPr>
        <w:pStyle w:val="Heading2"/>
      </w:pPr>
      <w:bookmarkStart w:id="203" w:name="_Toc1819537"/>
      <w:r>
        <w:t>Bachelor of Science in Business Administration (BSBA)</w:t>
      </w:r>
      <w:bookmarkEnd w:id="203"/>
    </w:p>
    <w:p w14:paraId="3B5543EF" w14:textId="77777777" w:rsidR="00213248" w:rsidRDefault="00213248">
      <w:pPr>
        <w:rPr>
          <w:rFonts w:ascii="Times New Roman" w:eastAsia="Times New Roman" w:hAnsi="Times New Roman" w:cs="Times New Roman"/>
          <w:sz w:val="20"/>
          <w:szCs w:val="20"/>
        </w:rPr>
      </w:pPr>
    </w:p>
    <w:p w14:paraId="511C0675" w14:textId="2ABA6314"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University’s School of Business</w:t>
      </w:r>
      <w:r w:rsidR="0022240A">
        <w:rPr>
          <w:rFonts w:ascii="Times New Roman" w:eastAsia="Times New Roman" w:hAnsi="Times New Roman" w:cs="Times New Roman"/>
          <w:sz w:val="20"/>
          <w:szCs w:val="20"/>
        </w:rPr>
        <w:t>, IT and Management</w:t>
      </w:r>
      <w:r>
        <w:rPr>
          <w:rFonts w:ascii="Times New Roman" w:eastAsia="Times New Roman" w:hAnsi="Times New Roman" w:cs="Times New Roman"/>
          <w:sz w:val="20"/>
          <w:szCs w:val="20"/>
        </w:rPr>
        <w:t xml:space="preserve"> offers the BSBA degree program that provides the student with the opportunity to gain the knowledge and tools required within the business world today.  The program enables the graduate to deal effectively within an increasingly complex global business environment.  It stresses skill development in the areas of management, critical thinking in decision-making, managerial finance, accounting, and economics; marketing; business law; cultural awareness; and business ethics.  The program makes use of case studies and actual business problems.  The capstone strategy course allows the student to reflect and utilize the knowledge and tools they have mastered in the program. </w:t>
      </w:r>
    </w:p>
    <w:p w14:paraId="3B30A027" w14:textId="77777777" w:rsidR="00213248" w:rsidRDefault="00213248">
      <w:pPr>
        <w:rPr>
          <w:rFonts w:ascii="Times New Roman" w:eastAsia="Times New Roman" w:hAnsi="Times New Roman" w:cs="Times New Roman"/>
          <w:sz w:val="20"/>
          <w:szCs w:val="20"/>
        </w:rPr>
      </w:pPr>
    </w:p>
    <w:p w14:paraId="537CD6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BSBA Degree Program objectives: The Apollos BSBA graduate will be able to accomplish the following:</w:t>
      </w:r>
    </w:p>
    <w:p w14:paraId="773820E5"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concepts, theories, and analytical methods in the functional areas of business.</w:t>
      </w:r>
    </w:p>
    <w:p w14:paraId="3F52E81A" w14:textId="77777777" w:rsidR="00213248" w:rsidRDefault="00896515">
      <w:pPr>
        <w:numPr>
          <w:ilvl w:val="0"/>
          <w:numId w:val="9"/>
        </w:numPr>
        <w:rPr>
          <w:sz w:val="20"/>
          <w:szCs w:val="20"/>
        </w:rPr>
      </w:pPr>
      <w:r>
        <w:rPr>
          <w:rFonts w:ascii="Times New Roman" w:eastAsia="Times New Roman" w:hAnsi="Times New Roman" w:cs="Times New Roman"/>
          <w:sz w:val="20"/>
          <w:szCs w:val="20"/>
        </w:rPr>
        <w:t>Create an organizational philosophy that provides for appropriate recruitment and development strategies.</w:t>
      </w:r>
    </w:p>
    <w:p w14:paraId="6A9F1179" w14:textId="77777777" w:rsidR="00213248" w:rsidRDefault="00896515">
      <w:pPr>
        <w:numPr>
          <w:ilvl w:val="0"/>
          <w:numId w:val="9"/>
        </w:numPr>
        <w:rPr>
          <w:sz w:val="20"/>
          <w:szCs w:val="20"/>
        </w:rPr>
      </w:pPr>
      <w:r>
        <w:rPr>
          <w:rFonts w:ascii="Times New Roman" w:eastAsia="Times New Roman" w:hAnsi="Times New Roman" w:cs="Times New Roman"/>
          <w:sz w:val="20"/>
          <w:szCs w:val="20"/>
        </w:rPr>
        <w:t>Construct goals and requirements for short and long-term financing.</w:t>
      </w:r>
    </w:p>
    <w:p w14:paraId="736E3B9A" w14:textId="77777777" w:rsidR="00213248" w:rsidRDefault="00896515">
      <w:pPr>
        <w:numPr>
          <w:ilvl w:val="0"/>
          <w:numId w:val="9"/>
        </w:numPr>
        <w:rPr>
          <w:sz w:val="20"/>
          <w:szCs w:val="20"/>
        </w:rPr>
      </w:pPr>
      <w:r>
        <w:rPr>
          <w:rFonts w:ascii="Times New Roman" w:eastAsia="Times New Roman" w:hAnsi="Times New Roman" w:cs="Times New Roman"/>
          <w:sz w:val="20"/>
          <w:szCs w:val="20"/>
        </w:rPr>
        <w:t>Measure ethical behavior against social norms and legal requirements.</w:t>
      </w:r>
    </w:p>
    <w:p w14:paraId="66F16B52"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correct ethical policies to business decisions and activities.</w:t>
      </w:r>
    </w:p>
    <w:p w14:paraId="56AF03AD" w14:textId="77777777" w:rsidR="00213248" w:rsidRDefault="00896515">
      <w:pPr>
        <w:numPr>
          <w:ilvl w:val="0"/>
          <w:numId w:val="9"/>
        </w:numPr>
        <w:rPr>
          <w:sz w:val="20"/>
          <w:szCs w:val="20"/>
        </w:rPr>
      </w:pPr>
      <w:r>
        <w:rPr>
          <w:rFonts w:ascii="Times New Roman" w:eastAsia="Times New Roman" w:hAnsi="Times New Roman" w:cs="Times New Roman"/>
          <w:sz w:val="20"/>
          <w:szCs w:val="20"/>
        </w:rPr>
        <w:t>Apply managerial decision-making processes to challenges that business leaders are likely to face and recommend solutions, using critical thinking skills and ethical decision-making models.</w:t>
      </w:r>
    </w:p>
    <w:p w14:paraId="132CEA5A" w14:textId="77777777" w:rsidR="00213248" w:rsidRDefault="00896515">
      <w:pPr>
        <w:numPr>
          <w:ilvl w:val="0"/>
          <w:numId w:val="9"/>
        </w:numPr>
        <w:rPr>
          <w:sz w:val="20"/>
          <w:szCs w:val="20"/>
        </w:rPr>
      </w:pPr>
      <w:r>
        <w:rPr>
          <w:rFonts w:ascii="Times New Roman" w:eastAsia="Times New Roman" w:hAnsi="Times New Roman" w:cs="Times New Roman"/>
          <w:sz w:val="20"/>
          <w:szCs w:val="20"/>
        </w:rPr>
        <w:t>Employ appropriate leadership styles and strategies based upon the situation.</w:t>
      </w:r>
    </w:p>
    <w:p w14:paraId="3D2744C1" w14:textId="77777777" w:rsidR="00213248" w:rsidRDefault="00896515">
      <w:pPr>
        <w:numPr>
          <w:ilvl w:val="0"/>
          <w:numId w:val="9"/>
        </w:numPr>
        <w:rPr>
          <w:sz w:val="20"/>
          <w:szCs w:val="20"/>
        </w:rPr>
      </w:pPr>
      <w:r>
        <w:rPr>
          <w:rFonts w:ascii="Times New Roman" w:eastAsia="Times New Roman" w:hAnsi="Times New Roman" w:cs="Times New Roman"/>
          <w:sz w:val="20"/>
          <w:szCs w:val="20"/>
        </w:rPr>
        <w:t>Demonstrate effective collaboration and teamwork skills.</w:t>
      </w:r>
    </w:p>
    <w:p w14:paraId="26857396" w14:textId="77777777" w:rsidR="00213248" w:rsidRDefault="00896515">
      <w:pPr>
        <w:pStyle w:val="Heading3"/>
      </w:pPr>
      <w:bookmarkStart w:id="204" w:name="_Toc1819538"/>
      <w:r>
        <w:t>Level and Type of Research Required: Bachelor Level</w:t>
      </w:r>
      <w:bookmarkEnd w:id="204"/>
    </w:p>
    <w:p w14:paraId="68B0024E" w14:textId="77777777" w:rsidR="00213248" w:rsidRDefault="00213248">
      <w:pPr>
        <w:rPr>
          <w:rFonts w:ascii="Times New Roman" w:eastAsia="Times New Roman" w:hAnsi="Times New Roman" w:cs="Times New Roman"/>
          <w:color w:val="000000"/>
          <w:sz w:val="20"/>
          <w:szCs w:val="20"/>
        </w:rPr>
      </w:pPr>
    </w:p>
    <w:p w14:paraId="435548BF"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bachelor’s degree programs.</w:t>
      </w:r>
    </w:p>
    <w:p w14:paraId="39D49C22" w14:textId="77777777" w:rsidR="00213248" w:rsidRDefault="00896515">
      <w:pPr>
        <w:pStyle w:val="Heading3"/>
      </w:pPr>
      <w:bookmarkStart w:id="205" w:name="_Toc1819539"/>
      <w:r>
        <w:t>Degree Requirements</w:t>
      </w:r>
      <w:bookmarkEnd w:id="205"/>
    </w:p>
    <w:p w14:paraId="2C76888A" w14:textId="77777777" w:rsidR="00213248" w:rsidRDefault="00896515">
      <w:pPr>
        <w:pStyle w:val="Heading4"/>
        <w:ind w:left="720"/>
      </w:pPr>
      <w:bookmarkStart w:id="206" w:name="_Toc1819540"/>
      <w:r>
        <w:t>BSBA Total Program Required Credits: 120 Credits</w:t>
      </w:r>
      <w:bookmarkEnd w:id="206"/>
    </w:p>
    <w:p w14:paraId="5A60D4D9"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4FD263F2" w14:textId="77777777" w:rsidR="00213248" w:rsidRDefault="00896515">
      <w:pPr>
        <w:numPr>
          <w:ilvl w:val="0"/>
          <w:numId w:val="8"/>
        </w:numPr>
        <w:rPr>
          <w:sz w:val="20"/>
          <w:szCs w:val="20"/>
        </w:rPr>
      </w:pPr>
      <w:r>
        <w:rPr>
          <w:rFonts w:ascii="Times New Roman" w:eastAsia="Times New Roman" w:hAnsi="Times New Roman" w:cs="Times New Roman"/>
          <w:sz w:val="20"/>
          <w:szCs w:val="20"/>
        </w:rPr>
        <w:t>General Education Credits (30 Credits)</w:t>
      </w:r>
    </w:p>
    <w:p w14:paraId="55510FF5" w14:textId="77777777" w:rsidR="00213248" w:rsidRDefault="00896515">
      <w:pPr>
        <w:numPr>
          <w:ilvl w:val="0"/>
          <w:numId w:val="8"/>
        </w:numPr>
        <w:rPr>
          <w:sz w:val="20"/>
          <w:szCs w:val="20"/>
        </w:rPr>
      </w:pPr>
      <w:r>
        <w:rPr>
          <w:rFonts w:ascii="Times New Roman" w:eastAsia="Times New Roman" w:hAnsi="Times New Roman" w:cs="Times New Roman"/>
          <w:sz w:val="20"/>
          <w:szCs w:val="20"/>
        </w:rPr>
        <w:t>Business Administration Credits (90 Credits)</w:t>
      </w:r>
    </w:p>
    <w:p w14:paraId="21DE0A10" w14:textId="77777777" w:rsidR="00213248" w:rsidRDefault="00213248">
      <w:pPr>
        <w:rPr>
          <w:rFonts w:ascii="Times New Roman" w:eastAsia="Times New Roman" w:hAnsi="Times New Roman" w:cs="Times New Roman"/>
          <w:sz w:val="20"/>
          <w:szCs w:val="20"/>
        </w:rPr>
      </w:pPr>
    </w:p>
    <w:p w14:paraId="5E34DC68" w14:textId="77777777" w:rsidR="00213248" w:rsidRDefault="00213248">
      <w:pPr>
        <w:rPr>
          <w:rFonts w:ascii="Times New Roman" w:eastAsia="Times New Roman" w:hAnsi="Times New Roman" w:cs="Times New Roman"/>
          <w:sz w:val="20"/>
          <w:szCs w:val="20"/>
        </w:rPr>
      </w:pPr>
    </w:p>
    <w:p w14:paraId="2CF85E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Required Core Courses (108 Credits/36 Classes – Includes 30 General Education Credits)</w:t>
      </w:r>
    </w:p>
    <w:p w14:paraId="4F4A0F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67472D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0AFD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649335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7E6B36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721FF07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4E59C0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644481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32BA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3C2BB3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7394EE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337BBA3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3305 - Organizational Theory and Behavior (3 Credits)</w:t>
      </w:r>
    </w:p>
    <w:p w14:paraId="2CA485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3E9734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49BE0C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6EE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0E24B99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31EFA27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13902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130EB8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36C8118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3455A0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53F049F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4451E5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14E484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1DB433C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2532F6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2F2519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3D5AC1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Business Communication (3 Credits)</w:t>
      </w:r>
    </w:p>
    <w:p w14:paraId="5DB0070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450A4A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36DB91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FIT 1301 - Wellness, Fitness, and Nutrition (3 credits) (Alternative to SCI 1301 Earth Science)</w:t>
      </w:r>
    </w:p>
    <w:p w14:paraId="2060A97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751B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55458491"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66FB83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HIS 1342 – World History II (3 Credits) (Alternative to HIS 1311 American History II)</w:t>
      </w:r>
    </w:p>
    <w:p w14:paraId="59E4EAC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E10D24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265FC7C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3802344" w14:textId="77777777" w:rsidR="00213248" w:rsidRDefault="00213248">
      <w:pPr>
        <w:rPr>
          <w:rFonts w:ascii="Times New Roman" w:eastAsia="Times New Roman" w:hAnsi="Times New Roman" w:cs="Times New Roman"/>
          <w:b/>
          <w:sz w:val="20"/>
          <w:szCs w:val="20"/>
        </w:rPr>
      </w:pPr>
    </w:p>
    <w:p w14:paraId="25D5B8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Elective Courses (Select 12 Credits/4 Courses from below)</w:t>
      </w:r>
    </w:p>
    <w:p w14:paraId="1321522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005A26B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1D8B43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3314 - Financial Markets (3 Credits)</w:t>
      </w:r>
    </w:p>
    <w:p w14:paraId="02B4A7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6785F3E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8EBB41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4310 - Financial Derivatives (3 Credits)</w:t>
      </w:r>
    </w:p>
    <w:p w14:paraId="256819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4311 - Leadership, Culture and Change (3 Credits)</w:t>
      </w:r>
    </w:p>
    <w:p w14:paraId="25B043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4312 - Business Law (3 Credits) </w:t>
      </w:r>
    </w:p>
    <w:p w14:paraId="761B3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0D80A56D" w14:textId="77777777" w:rsidR="00213248" w:rsidRDefault="00213248">
      <w:pPr>
        <w:rPr>
          <w:rFonts w:ascii="Times New Roman" w:eastAsia="Times New Roman" w:hAnsi="Times New Roman" w:cs="Times New Roman"/>
          <w:sz w:val="20"/>
          <w:szCs w:val="20"/>
        </w:rPr>
      </w:pPr>
    </w:p>
    <w:p w14:paraId="1B56F894" w14:textId="77777777" w:rsidR="00213248" w:rsidRDefault="00896515">
      <w:pPr>
        <w:pStyle w:val="Heading3"/>
      </w:pPr>
      <w:bookmarkStart w:id="207" w:name="_Toc1819541"/>
      <w:r>
        <w:t>Course Descriptions: General Education Courses (30 Credits)</w:t>
      </w:r>
      <w:bookmarkEnd w:id="207"/>
    </w:p>
    <w:p w14:paraId="728AFF28" w14:textId="77777777" w:rsidR="00213248" w:rsidRDefault="00213248">
      <w:pPr>
        <w:rPr>
          <w:rFonts w:ascii="Times New Roman" w:eastAsia="Times New Roman" w:hAnsi="Times New Roman" w:cs="Times New Roman"/>
          <w:sz w:val="20"/>
          <w:szCs w:val="20"/>
        </w:rPr>
      </w:pPr>
    </w:p>
    <w:p w14:paraId="596BA6F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11F1B1F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004629B4" w14:textId="77777777" w:rsidR="00213248" w:rsidRDefault="00213248">
      <w:pPr>
        <w:rPr>
          <w:rFonts w:ascii="Times New Roman" w:eastAsia="Times New Roman" w:hAnsi="Times New Roman" w:cs="Times New Roman"/>
          <w:sz w:val="20"/>
          <w:szCs w:val="20"/>
        </w:rPr>
      </w:pPr>
    </w:p>
    <w:p w14:paraId="1EBA9C5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780D31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2D25F142" w14:textId="77777777" w:rsidR="00213248" w:rsidRDefault="00213248">
      <w:pPr>
        <w:rPr>
          <w:rFonts w:ascii="Times New Roman" w:eastAsia="Times New Roman" w:hAnsi="Times New Roman" w:cs="Times New Roman"/>
          <w:sz w:val="20"/>
          <w:szCs w:val="20"/>
        </w:rPr>
      </w:pPr>
    </w:p>
    <w:p w14:paraId="23A548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16DDC97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55872F40" w14:textId="77777777" w:rsidR="00213248" w:rsidRDefault="00213248">
      <w:pPr>
        <w:rPr>
          <w:rFonts w:ascii="Times New Roman" w:eastAsia="Times New Roman" w:hAnsi="Times New Roman" w:cs="Times New Roman"/>
          <w:sz w:val="20"/>
          <w:szCs w:val="20"/>
        </w:rPr>
      </w:pPr>
    </w:p>
    <w:p w14:paraId="3E2C939A"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FIT 1301 Wellness, Fitness, and Nutrition (3 credits) (Alternative to SCI 1301 Earth Science)</w:t>
      </w:r>
    </w:p>
    <w:p w14:paraId="4F273D42"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2F65DD4D" w14:textId="77777777" w:rsidR="00213248" w:rsidRDefault="00213248">
      <w:pPr>
        <w:rPr>
          <w:rFonts w:ascii="Times New Roman" w:eastAsia="Times New Roman" w:hAnsi="Times New Roman" w:cs="Times New Roman"/>
          <w:sz w:val="20"/>
          <w:szCs w:val="20"/>
          <w:u w:val="single"/>
        </w:rPr>
      </w:pPr>
    </w:p>
    <w:p w14:paraId="71E7A2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5E3F8B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46E53C15" w14:textId="77777777" w:rsidR="00213248" w:rsidRDefault="00213248">
      <w:pPr>
        <w:rPr>
          <w:rFonts w:ascii="Times New Roman" w:eastAsia="Times New Roman" w:hAnsi="Times New Roman" w:cs="Times New Roman"/>
          <w:sz w:val="20"/>
          <w:szCs w:val="20"/>
        </w:rPr>
      </w:pPr>
    </w:p>
    <w:p w14:paraId="633EBE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7913C3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0632AF73" w14:textId="77777777" w:rsidR="00213248" w:rsidRDefault="00213248">
      <w:pPr>
        <w:rPr>
          <w:rFonts w:ascii="Times New Roman" w:eastAsia="Times New Roman" w:hAnsi="Times New Roman" w:cs="Times New Roman"/>
          <w:sz w:val="20"/>
          <w:szCs w:val="20"/>
          <w:u w:val="single"/>
        </w:rPr>
      </w:pPr>
    </w:p>
    <w:p w14:paraId="6181810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4040CB5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10C630A9" w14:textId="77777777" w:rsidR="00213248" w:rsidRDefault="00213248">
      <w:pPr>
        <w:rPr>
          <w:rFonts w:ascii="Times New Roman" w:eastAsia="Times New Roman" w:hAnsi="Times New Roman" w:cs="Times New Roman"/>
          <w:sz w:val="20"/>
          <w:szCs w:val="20"/>
        </w:rPr>
      </w:pPr>
    </w:p>
    <w:p w14:paraId="1E458B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D0A56D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0B318AD" w14:textId="77777777" w:rsidR="00213248" w:rsidRDefault="00213248">
      <w:pPr>
        <w:rPr>
          <w:rFonts w:ascii="Times New Roman" w:eastAsia="Times New Roman" w:hAnsi="Times New Roman" w:cs="Times New Roman"/>
          <w:sz w:val="20"/>
          <w:szCs w:val="20"/>
          <w:u w:val="single"/>
        </w:rPr>
      </w:pPr>
    </w:p>
    <w:p w14:paraId="31C68E4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PHL 1310 – Critical Thinking 3 Credits</w:t>
      </w:r>
    </w:p>
    <w:p w14:paraId="294CDC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participants to the process of critical thinking.  A focus of the course is on mastering critical thinking skills so as to effectively apply them to everyday life and modern-day issues.</w:t>
      </w:r>
    </w:p>
    <w:p w14:paraId="04BBFE53" w14:textId="77777777" w:rsidR="00213248" w:rsidRDefault="00213248">
      <w:pPr>
        <w:rPr>
          <w:rFonts w:ascii="Times New Roman" w:eastAsia="Times New Roman" w:hAnsi="Times New Roman" w:cs="Times New Roman"/>
          <w:sz w:val="20"/>
          <w:szCs w:val="20"/>
          <w:u w:val="single"/>
        </w:rPr>
      </w:pPr>
    </w:p>
    <w:p w14:paraId="3B185F3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0989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55DEDA7B" w14:textId="77777777" w:rsidR="00213248" w:rsidRDefault="00213248">
      <w:pPr>
        <w:rPr>
          <w:rFonts w:ascii="Times New Roman" w:eastAsia="Times New Roman" w:hAnsi="Times New Roman" w:cs="Times New Roman"/>
          <w:sz w:val="20"/>
          <w:szCs w:val="20"/>
        </w:rPr>
      </w:pPr>
    </w:p>
    <w:p w14:paraId="6170878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50D61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5D6FA70F" w14:textId="77777777" w:rsidR="00213248" w:rsidRDefault="00213248">
      <w:pPr>
        <w:rPr>
          <w:rFonts w:ascii="Times New Roman" w:eastAsia="Times New Roman" w:hAnsi="Times New Roman" w:cs="Times New Roman"/>
          <w:sz w:val="20"/>
          <w:szCs w:val="20"/>
        </w:rPr>
      </w:pPr>
    </w:p>
    <w:p w14:paraId="1F68D380"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1341 – World History I (3 credits) (Alternative to HIS 1310 American History I)</w:t>
      </w:r>
    </w:p>
    <w:p w14:paraId="1386A24E"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2F0D44C8"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w:t>
      </w:r>
    </w:p>
    <w:p w14:paraId="2B147A35" w14:textId="77777777" w:rsidR="00213248" w:rsidRDefault="00896515">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HIS 1342 – World History II (3 Credits) (Alternative to HIS 1311 American History II)</w:t>
      </w:r>
    </w:p>
    <w:p w14:paraId="4BA11D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7EE31384" w14:textId="77777777" w:rsidR="00213248" w:rsidRDefault="00213248">
      <w:pPr>
        <w:rPr>
          <w:rFonts w:ascii="Times New Roman" w:eastAsia="Times New Roman" w:hAnsi="Times New Roman" w:cs="Times New Roman"/>
          <w:sz w:val="20"/>
          <w:szCs w:val="20"/>
          <w:u w:val="single"/>
        </w:rPr>
      </w:pPr>
    </w:p>
    <w:p w14:paraId="6870B2D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46893CD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19F0DFED" w14:textId="77777777" w:rsidR="00213248" w:rsidRDefault="00213248">
      <w:pPr>
        <w:rPr>
          <w:rFonts w:ascii="Times New Roman" w:eastAsia="Times New Roman" w:hAnsi="Times New Roman" w:cs="Times New Roman"/>
          <w:sz w:val="20"/>
          <w:szCs w:val="20"/>
          <w:u w:val="single"/>
        </w:rPr>
      </w:pPr>
    </w:p>
    <w:p w14:paraId="48CB4151" w14:textId="77777777" w:rsidR="00213248" w:rsidRDefault="00896515">
      <w:pPr>
        <w:pStyle w:val="Heading3"/>
      </w:pPr>
      <w:bookmarkStart w:id="208" w:name="_Toc1819542"/>
      <w:r>
        <w:t>Course Descriptions: Core and Elective Courses</w:t>
      </w:r>
      <w:bookmarkEnd w:id="208"/>
      <w:r>
        <w:t xml:space="preserve"> </w:t>
      </w:r>
    </w:p>
    <w:p w14:paraId="38959F70" w14:textId="77777777" w:rsidR="00213248" w:rsidRDefault="00213248">
      <w:pPr>
        <w:rPr>
          <w:rFonts w:ascii="Times New Roman" w:eastAsia="Times New Roman" w:hAnsi="Times New Roman" w:cs="Times New Roman"/>
          <w:sz w:val="20"/>
          <w:szCs w:val="20"/>
        </w:rPr>
      </w:pPr>
    </w:p>
    <w:p w14:paraId="5F124B7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2301 – Accounting I   3 Credits</w:t>
      </w:r>
    </w:p>
    <w:p w14:paraId="5BE56A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accounting and the role of daily accounting activities of running a business.  Emphasis is placed on understanding the basic accounting equation and the proper reporting of the culmination of business transactions at the completion of the account cycle.  Other topics include financial reporting and analysis and an overview of the accounting information systems available within the business world today.</w:t>
      </w:r>
    </w:p>
    <w:p w14:paraId="0B3BFCEC" w14:textId="77777777" w:rsidR="00213248" w:rsidRDefault="00213248">
      <w:pPr>
        <w:rPr>
          <w:rFonts w:ascii="Times New Roman" w:eastAsia="Times New Roman" w:hAnsi="Times New Roman" w:cs="Times New Roman"/>
          <w:sz w:val="20"/>
          <w:szCs w:val="20"/>
          <w:u w:val="single"/>
        </w:rPr>
      </w:pPr>
    </w:p>
    <w:p w14:paraId="1762A8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ACC 2302 – Accounting II   3 Credits</w:t>
      </w:r>
    </w:p>
    <w:p w14:paraId="3EEDBE8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two accounting courses that introduces the student to the basic principles and practices of accounting and the role of daily accounting activities of running a business.  Emphasis is placed on understanding the budgeting process and analyzing the differences in accounting within various business environments.  In addition, this course will introduce elements of managerial accounting that managers engage in daily during the transaction cycle.  Other topics include financial reporting and analysis and an overview of the accounting information systems available within the business world today.</w:t>
      </w:r>
    </w:p>
    <w:p w14:paraId="41B2238B" w14:textId="77777777" w:rsidR="00213248" w:rsidRDefault="00213248">
      <w:pPr>
        <w:rPr>
          <w:rFonts w:ascii="Times New Roman" w:eastAsia="Times New Roman" w:hAnsi="Times New Roman" w:cs="Times New Roman"/>
          <w:sz w:val="20"/>
          <w:szCs w:val="20"/>
          <w:u w:val="single"/>
        </w:rPr>
      </w:pPr>
    </w:p>
    <w:p w14:paraId="6A0A6C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 Introduction to Business 3 Credits </w:t>
      </w:r>
    </w:p>
    <w:p w14:paraId="2CF819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4ED24AF" w14:textId="77777777" w:rsidR="00213248" w:rsidRDefault="00213248">
      <w:pPr>
        <w:rPr>
          <w:rFonts w:ascii="Times New Roman" w:eastAsia="Times New Roman" w:hAnsi="Times New Roman" w:cs="Times New Roman"/>
          <w:sz w:val="20"/>
          <w:szCs w:val="20"/>
          <w:u w:val="single"/>
        </w:rPr>
      </w:pPr>
    </w:p>
    <w:p w14:paraId="58A51A26" w14:textId="77777777" w:rsidR="00213248" w:rsidRDefault="00896515">
      <w:pPr>
        <w:rPr>
          <w:rFonts w:ascii="Times New Roman" w:eastAsia="Times New Roman" w:hAnsi="Times New Roman" w:cs="Times New Roman"/>
          <w:sz w:val="20"/>
          <w:szCs w:val="20"/>
        </w:rPr>
      </w:pPr>
      <w:bookmarkStart w:id="209" w:name="_280hiku" w:colFirst="0" w:colLast="0"/>
      <w:bookmarkEnd w:id="209"/>
      <w:r>
        <w:rPr>
          <w:rFonts w:ascii="Times New Roman" w:eastAsia="Times New Roman" w:hAnsi="Times New Roman" w:cs="Times New Roman"/>
          <w:sz w:val="20"/>
          <w:szCs w:val="20"/>
        </w:rPr>
        <w:t>BUS 2302 – Cross Cultural Communication 3 Credits</w:t>
      </w:r>
    </w:p>
    <w:p w14:paraId="50E916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 </w:t>
      </w:r>
    </w:p>
    <w:p w14:paraId="19008A75" w14:textId="77777777" w:rsidR="00213248" w:rsidRDefault="00213248">
      <w:pPr>
        <w:rPr>
          <w:rFonts w:ascii="Times New Roman" w:eastAsia="Times New Roman" w:hAnsi="Times New Roman" w:cs="Times New Roman"/>
          <w:sz w:val="20"/>
          <w:szCs w:val="20"/>
        </w:rPr>
      </w:pPr>
    </w:p>
    <w:p w14:paraId="44CC5C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6F1039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 </w:t>
      </w:r>
    </w:p>
    <w:p w14:paraId="5C8B07B2" w14:textId="77777777" w:rsidR="00213248" w:rsidRDefault="00213248">
      <w:pPr>
        <w:rPr>
          <w:rFonts w:ascii="Times New Roman" w:eastAsia="Times New Roman" w:hAnsi="Times New Roman" w:cs="Times New Roman"/>
          <w:sz w:val="20"/>
          <w:szCs w:val="20"/>
        </w:rPr>
      </w:pPr>
    </w:p>
    <w:p w14:paraId="5CB3265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5FD26F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270F85C4" w14:textId="77777777" w:rsidR="00213248" w:rsidRDefault="00213248">
      <w:pPr>
        <w:rPr>
          <w:rFonts w:ascii="Times New Roman" w:eastAsia="Times New Roman" w:hAnsi="Times New Roman" w:cs="Times New Roman"/>
          <w:sz w:val="20"/>
          <w:szCs w:val="20"/>
        </w:rPr>
      </w:pPr>
    </w:p>
    <w:p w14:paraId="198B737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2320 – Business Math (3 credits)</w:t>
      </w:r>
    </w:p>
    <w:p w14:paraId="15DA60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an overview of basic business math skills and knowledge that you can apply to solve financial problems. Finance plays a major role in our lives--car loans, mortgage payments, retirement plans, real estate investments, and knowing how to calculate the cost of borrowing or the return on investment is important to us. The course provides step-by-step guidance through sample problems and solutions related to banking, credit, basic finance and investment. You will also gain an understanding of financial instruments and terminology used in business finance such as compound interest and promissory notes.</w:t>
      </w:r>
    </w:p>
    <w:p w14:paraId="75B88D6B" w14:textId="77777777" w:rsidR="00213248" w:rsidRDefault="00213248">
      <w:pPr>
        <w:rPr>
          <w:rFonts w:ascii="Times New Roman" w:eastAsia="Times New Roman" w:hAnsi="Times New Roman" w:cs="Times New Roman"/>
          <w:sz w:val="20"/>
          <w:szCs w:val="20"/>
        </w:rPr>
      </w:pPr>
    </w:p>
    <w:p w14:paraId="441638C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238D34B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7B2B0A38" w14:textId="77777777" w:rsidR="00213248" w:rsidRDefault="00213248">
      <w:pPr>
        <w:rPr>
          <w:rFonts w:ascii="Times New Roman" w:eastAsia="Times New Roman" w:hAnsi="Times New Roman" w:cs="Times New Roman"/>
          <w:sz w:val="20"/>
          <w:szCs w:val="20"/>
          <w:u w:val="single"/>
        </w:rPr>
      </w:pPr>
    </w:p>
    <w:p w14:paraId="3D33EE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0C59E3BC"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6F82636F" w14:textId="77777777" w:rsidR="00213248" w:rsidRDefault="00213248">
      <w:pPr>
        <w:rPr>
          <w:rFonts w:ascii="Times New Roman" w:eastAsia="Times New Roman" w:hAnsi="Times New Roman" w:cs="Times New Roman"/>
          <w:sz w:val="20"/>
          <w:szCs w:val="20"/>
        </w:rPr>
      </w:pPr>
    </w:p>
    <w:p w14:paraId="782D85B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0570C3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52196FAE" w14:textId="77777777" w:rsidR="00213248" w:rsidRDefault="00213248">
      <w:pPr>
        <w:rPr>
          <w:rFonts w:ascii="Times New Roman" w:eastAsia="Times New Roman" w:hAnsi="Times New Roman" w:cs="Times New Roman"/>
          <w:sz w:val="20"/>
          <w:szCs w:val="20"/>
          <w:u w:val="single"/>
        </w:rPr>
      </w:pPr>
    </w:p>
    <w:p w14:paraId="34DE477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4E689797"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w:t>
      </w:r>
    </w:p>
    <w:p w14:paraId="1D8C6342" w14:textId="77777777" w:rsidR="00213248" w:rsidRDefault="00213248">
      <w:pPr>
        <w:rPr>
          <w:rFonts w:ascii="Times New Roman" w:eastAsia="Times New Roman" w:hAnsi="Times New Roman" w:cs="Times New Roman"/>
          <w:sz w:val="20"/>
          <w:szCs w:val="20"/>
        </w:rPr>
      </w:pPr>
    </w:p>
    <w:p w14:paraId="2DC8A7EE" w14:textId="77777777" w:rsidR="00213248" w:rsidRDefault="00896515">
      <w:pPr>
        <w:rPr>
          <w:rFonts w:ascii="Times New Roman" w:eastAsia="Times New Roman" w:hAnsi="Times New Roman" w:cs="Times New Roman"/>
          <w:sz w:val="20"/>
          <w:szCs w:val="20"/>
        </w:rPr>
      </w:pPr>
      <w:bookmarkStart w:id="210" w:name="_n5rssn" w:colFirst="0" w:colLast="0"/>
      <w:bookmarkEnd w:id="210"/>
      <w:r>
        <w:rPr>
          <w:rFonts w:ascii="Times New Roman" w:eastAsia="Times New Roman" w:hAnsi="Times New Roman" w:cs="Times New Roman"/>
          <w:sz w:val="20"/>
          <w:szCs w:val="20"/>
        </w:rPr>
        <w:t>BUS 3305 – Organizational Theory and Behavior 3 Credits</w:t>
      </w:r>
    </w:p>
    <w:p w14:paraId="05DF1D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for business students interested in the practice of organizational theory and behavior. This course is about the study of what people think, feel and do in and around organizations. This course will focus on what makes organizations and people effective and successful.</w:t>
      </w:r>
    </w:p>
    <w:p w14:paraId="5B88ACC7" w14:textId="77777777" w:rsidR="00213248" w:rsidRDefault="00213248">
      <w:pPr>
        <w:rPr>
          <w:rFonts w:ascii="Times New Roman" w:eastAsia="Times New Roman" w:hAnsi="Times New Roman" w:cs="Times New Roman"/>
          <w:sz w:val="20"/>
          <w:szCs w:val="20"/>
        </w:rPr>
      </w:pPr>
      <w:bookmarkStart w:id="211" w:name="_375fbgg" w:colFirst="0" w:colLast="0"/>
      <w:bookmarkEnd w:id="211"/>
    </w:p>
    <w:p w14:paraId="255928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Business Statistics and Decision Making 3 Credits</w:t>
      </w:r>
    </w:p>
    <w:p w14:paraId="687F50D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74DE295" w14:textId="77777777" w:rsidR="00213248" w:rsidRDefault="00213248">
      <w:pPr>
        <w:rPr>
          <w:rFonts w:ascii="Times New Roman" w:eastAsia="Times New Roman" w:hAnsi="Times New Roman" w:cs="Times New Roman"/>
          <w:sz w:val="20"/>
          <w:szCs w:val="20"/>
        </w:rPr>
      </w:pPr>
      <w:bookmarkStart w:id="212" w:name="_1maplo9" w:colFirst="0" w:colLast="0"/>
      <w:bookmarkEnd w:id="212"/>
    </w:p>
    <w:p w14:paraId="01FA66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E2B52D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5F164E83" w14:textId="77777777" w:rsidR="00213248" w:rsidRDefault="00213248">
      <w:pPr>
        <w:rPr>
          <w:rFonts w:ascii="Times New Roman" w:eastAsia="Times New Roman" w:hAnsi="Times New Roman" w:cs="Times New Roman"/>
          <w:sz w:val="20"/>
          <w:szCs w:val="20"/>
        </w:rPr>
      </w:pPr>
      <w:bookmarkStart w:id="213" w:name="_46ad4c2" w:colFirst="0" w:colLast="0"/>
      <w:bookmarkEnd w:id="213"/>
    </w:p>
    <w:p w14:paraId="75CED5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1AF1B2E0"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456803D5" w14:textId="77777777" w:rsidR="00213248" w:rsidRDefault="00213248">
      <w:pPr>
        <w:rPr>
          <w:rFonts w:ascii="Times New Roman" w:eastAsia="Times New Roman" w:hAnsi="Times New Roman" w:cs="Times New Roman"/>
          <w:sz w:val="20"/>
          <w:szCs w:val="20"/>
        </w:rPr>
      </w:pPr>
      <w:bookmarkStart w:id="214" w:name="_2lfnejv" w:colFirst="0" w:colLast="0"/>
      <w:bookmarkEnd w:id="214"/>
    </w:p>
    <w:p w14:paraId="4267CE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3309 – Human Resources Management 3 Credits</w:t>
      </w:r>
    </w:p>
    <w:p w14:paraId="236FD96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the opportunity to explore the role and need for an effective human resource (HR) function in order for an organization to achieve its business goals and objectives.  The common roles, structure, issues, and elements of an effective HR function are analyzed and discusses.</w:t>
      </w:r>
    </w:p>
    <w:p w14:paraId="14F4EEA3" w14:textId="77777777" w:rsidR="00213248" w:rsidRDefault="00213248">
      <w:pPr>
        <w:rPr>
          <w:rFonts w:ascii="Times New Roman" w:eastAsia="Times New Roman" w:hAnsi="Times New Roman" w:cs="Times New Roman"/>
          <w:sz w:val="20"/>
          <w:szCs w:val="20"/>
        </w:rPr>
      </w:pPr>
      <w:bookmarkStart w:id="215" w:name="_10kxoro" w:colFirst="0" w:colLast="0"/>
      <w:bookmarkEnd w:id="215"/>
    </w:p>
    <w:p w14:paraId="137393F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3310 – Production and Operations Management 3 Credits</w:t>
      </w:r>
    </w:p>
    <w:p w14:paraId="54015AA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based on “real operations, real solutions” principle. “Real operations” means that most of the chapters are written from the perspective of a specific company. The text uses a wide variety of companies, small and large, representing services, manufacturing, and retailing. “Real solutions” means that the book doesn’t use only the equations and models, but rather how to apply the models from start to finish in a realistic operational setting. This course looks at organizations as entities that must match the supply of what they produce with the demand for their product. This course represents the essential body of knowledge for and introductory operations management course, including chapters on project management, sustainable operation, and business model innovation.</w:t>
      </w:r>
    </w:p>
    <w:p w14:paraId="52FEA6C8" w14:textId="77777777" w:rsidR="00213248" w:rsidRDefault="00213248">
      <w:pPr>
        <w:rPr>
          <w:rFonts w:ascii="Times New Roman" w:eastAsia="Times New Roman" w:hAnsi="Times New Roman" w:cs="Times New Roman"/>
          <w:sz w:val="20"/>
          <w:szCs w:val="20"/>
        </w:rPr>
      </w:pPr>
      <w:bookmarkStart w:id="216" w:name="_3kkl7fh" w:colFirst="0" w:colLast="0"/>
      <w:bookmarkEnd w:id="216"/>
    </w:p>
    <w:p w14:paraId="0E512DC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 Business Ethics 3 Credits</w:t>
      </w:r>
    </w:p>
    <w:p w14:paraId="5B5542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70F50A3C" w14:textId="77777777" w:rsidR="00213248" w:rsidRDefault="00213248">
      <w:pPr>
        <w:rPr>
          <w:rFonts w:ascii="Times New Roman" w:eastAsia="Times New Roman" w:hAnsi="Times New Roman" w:cs="Times New Roman"/>
          <w:sz w:val="20"/>
          <w:szCs w:val="20"/>
        </w:rPr>
      </w:pPr>
      <w:bookmarkStart w:id="217" w:name="_1zpvhna" w:colFirst="0" w:colLast="0"/>
      <w:bookmarkEnd w:id="217"/>
    </w:p>
    <w:p w14:paraId="039689F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137D7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165D70E4" w14:textId="77777777" w:rsidR="00213248" w:rsidRDefault="00213248">
      <w:pPr>
        <w:rPr>
          <w:rFonts w:ascii="Times New Roman" w:eastAsia="Times New Roman" w:hAnsi="Times New Roman" w:cs="Times New Roman"/>
          <w:sz w:val="20"/>
          <w:szCs w:val="20"/>
        </w:rPr>
      </w:pPr>
      <w:bookmarkStart w:id="218" w:name="_4jpj0b3" w:colFirst="0" w:colLast="0"/>
      <w:bookmarkEnd w:id="218"/>
    </w:p>
    <w:p w14:paraId="19C0A9E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0F41E86B" w14:textId="77777777" w:rsidR="00213248" w:rsidRDefault="00896515">
      <w:pPr>
        <w:rPr>
          <w:b/>
          <w:color w:val="222222"/>
        </w:rPr>
      </w:pPr>
      <w:r>
        <w:rPr>
          <w:rFonts w:ascii="Times New Roman" w:eastAsia="Times New Roman" w:hAnsi="Times New Roman" w:cs="Times New Roman"/>
          <w:color w:val="000000"/>
          <w:sz w:val="20"/>
          <w:szCs w:val="20"/>
        </w:rPr>
        <w:t>This course provides the student with an in-depth study of the concepts, strategies, and planning associated with advertising and the effects of advertising in the marketing concept.  Emphasis is placed at the small business and retail level.</w:t>
      </w:r>
      <w:r>
        <w:rPr>
          <w:b/>
          <w:color w:val="222222"/>
        </w:rPr>
        <w:t xml:space="preserve"> </w:t>
      </w:r>
    </w:p>
    <w:p w14:paraId="6E7E15E1" w14:textId="77777777" w:rsidR="00213248" w:rsidRDefault="00213248">
      <w:pPr>
        <w:rPr>
          <w:b/>
          <w:color w:val="222222"/>
        </w:rPr>
      </w:pPr>
    </w:p>
    <w:p w14:paraId="761A3DBD"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3314 – Financial Markets 3 Credits </w:t>
      </w:r>
    </w:p>
    <w:p w14:paraId="67BF762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completes the understanding of how financial markets perform the important role of channeling funds from lender-savers to borrower-spenders. Also, it presents the examination of securities traded in financial markets; these instruments (securities) traded in the money market and then turn to those traded in the capital market.</w:t>
      </w:r>
    </w:p>
    <w:p w14:paraId="372528DD" w14:textId="77777777" w:rsidR="00213248" w:rsidRDefault="00213248">
      <w:pPr>
        <w:rPr>
          <w:rFonts w:ascii="Times New Roman" w:eastAsia="Times New Roman" w:hAnsi="Times New Roman" w:cs="Times New Roman"/>
          <w:sz w:val="20"/>
          <w:szCs w:val="20"/>
        </w:rPr>
      </w:pPr>
      <w:bookmarkStart w:id="219" w:name="_2yutaiw" w:colFirst="0" w:colLast="0"/>
      <w:bookmarkEnd w:id="219"/>
    </w:p>
    <w:p w14:paraId="279D669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5C74E96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0C2AB949" w14:textId="77777777" w:rsidR="00213248" w:rsidRDefault="00213248">
      <w:pPr>
        <w:rPr>
          <w:rFonts w:ascii="Times New Roman" w:eastAsia="Times New Roman" w:hAnsi="Times New Roman" w:cs="Times New Roman"/>
          <w:sz w:val="20"/>
          <w:szCs w:val="20"/>
        </w:rPr>
      </w:pPr>
      <w:bookmarkStart w:id="220" w:name="_1e03kqp" w:colFirst="0" w:colLast="0"/>
      <w:bookmarkEnd w:id="220"/>
    </w:p>
    <w:p w14:paraId="5E12E71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4302 – Contemporary Management 3 Credits</w:t>
      </w:r>
    </w:p>
    <w:p w14:paraId="1637E800" w14:textId="77777777" w:rsidR="00213248" w:rsidRDefault="00896515">
      <w:pPr>
        <w:rPr>
          <w:rFonts w:ascii="Times New Roman" w:eastAsia="Times New Roman" w:hAnsi="Times New Roman" w:cs="Times New Roman"/>
          <w:sz w:val="20"/>
          <w:szCs w:val="20"/>
        </w:rPr>
      </w:pPr>
      <w:bookmarkStart w:id="221" w:name="_3xzr3ei" w:colFirst="0" w:colLast="0"/>
      <w:bookmarkEnd w:id="221"/>
      <w:r>
        <w:rPr>
          <w:rFonts w:ascii="Times New Roman" w:eastAsia="Times New Roman" w:hAnsi="Times New Roman" w:cs="Times New Roman"/>
          <w:sz w:val="20"/>
          <w:szCs w:val="20"/>
        </w:rPr>
        <w:t>This course is for business students interested in Contemporary Management theory and application. This course is about how to decide the best way to use an organization’s resources to produce goods or services. An organization’s resources include employees, equipment, and money. How a manager uses these resources is an extremely complex dance to master.</w:t>
      </w:r>
    </w:p>
    <w:p w14:paraId="79CBF388" w14:textId="77777777" w:rsidR="00213248" w:rsidRDefault="00213248">
      <w:pPr>
        <w:rPr>
          <w:rFonts w:ascii="Times New Roman" w:eastAsia="Times New Roman" w:hAnsi="Times New Roman" w:cs="Times New Roman"/>
          <w:sz w:val="20"/>
          <w:szCs w:val="20"/>
        </w:rPr>
      </w:pPr>
    </w:p>
    <w:p w14:paraId="204A9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688439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 </w:t>
      </w:r>
    </w:p>
    <w:p w14:paraId="33953F7E" w14:textId="77777777" w:rsidR="00213248" w:rsidRDefault="00213248">
      <w:pPr>
        <w:rPr>
          <w:rFonts w:ascii="Times New Roman" w:eastAsia="Times New Roman" w:hAnsi="Times New Roman" w:cs="Times New Roman"/>
          <w:sz w:val="20"/>
          <w:szCs w:val="20"/>
        </w:rPr>
      </w:pPr>
      <w:bookmarkStart w:id="222" w:name="_2d51dmb" w:colFirst="0" w:colLast="0"/>
      <w:bookmarkEnd w:id="222"/>
    </w:p>
    <w:p w14:paraId="7FB18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5875A8DE" w14:textId="77777777" w:rsidR="00213248" w:rsidRDefault="00896515">
      <w:pPr>
        <w:rPr>
          <w:rFonts w:ascii="Times New Roman" w:eastAsia="Times New Roman" w:hAnsi="Times New Roman" w:cs="Times New Roman"/>
          <w:color w:val="000000"/>
          <w:sz w:val="20"/>
          <w:szCs w:val="20"/>
        </w:rPr>
      </w:pPr>
      <w:bookmarkStart w:id="223" w:name="_sabnu4" w:colFirst="0" w:colLast="0"/>
      <w:bookmarkEnd w:id="223"/>
      <w:r>
        <w:rPr>
          <w:rFonts w:ascii="Times New Roman" w:eastAsia="Times New Roman" w:hAnsi="Times New Roman" w:cs="Times New Roman"/>
          <w:color w:val="000000"/>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34DC26CA" w14:textId="77777777" w:rsidR="00213248" w:rsidRDefault="00213248">
      <w:pPr>
        <w:rPr>
          <w:rFonts w:ascii="Times New Roman" w:eastAsia="Times New Roman" w:hAnsi="Times New Roman" w:cs="Times New Roman"/>
          <w:sz w:val="20"/>
          <w:szCs w:val="20"/>
        </w:rPr>
      </w:pPr>
    </w:p>
    <w:p w14:paraId="7CC8DA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4075B59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7EC3E4ED" w14:textId="77777777" w:rsidR="00213248" w:rsidRDefault="00213248">
      <w:pPr>
        <w:rPr>
          <w:rFonts w:ascii="Times New Roman" w:eastAsia="Times New Roman" w:hAnsi="Times New Roman" w:cs="Times New Roman"/>
          <w:sz w:val="20"/>
          <w:szCs w:val="20"/>
        </w:rPr>
      </w:pPr>
      <w:bookmarkStart w:id="224" w:name="_3c9z6hx" w:colFirst="0" w:colLast="0"/>
      <w:bookmarkEnd w:id="224"/>
    </w:p>
    <w:p w14:paraId="3C3243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6F44D83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3F28AB46" w14:textId="77777777" w:rsidR="00213248" w:rsidRDefault="00213248">
      <w:pPr>
        <w:rPr>
          <w:rFonts w:ascii="Times New Roman" w:eastAsia="Times New Roman" w:hAnsi="Times New Roman" w:cs="Times New Roman"/>
          <w:sz w:val="20"/>
          <w:szCs w:val="20"/>
        </w:rPr>
      </w:pPr>
      <w:bookmarkStart w:id="225" w:name="_1rf9gpq" w:colFirst="0" w:colLast="0"/>
      <w:bookmarkEnd w:id="225"/>
    </w:p>
    <w:p w14:paraId="163F73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4307 – International Management 3 Credits</w:t>
      </w:r>
    </w:p>
    <w:p w14:paraId="1B4D0AE1"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provides the student with a study of the challenges that confront the managers of organizations and individuals in global settings. Special focus on benefits from diversity that exists across international cultures, markets, economics, governments, and organizations. A general overview of the process and effect of internationalization in contemporary business.</w:t>
      </w:r>
    </w:p>
    <w:p w14:paraId="75A71D8C" w14:textId="77777777" w:rsidR="00213248" w:rsidRDefault="00213248">
      <w:pPr>
        <w:rPr>
          <w:rFonts w:ascii="Times New Roman" w:eastAsia="Times New Roman" w:hAnsi="Times New Roman" w:cs="Times New Roman"/>
          <w:sz w:val="20"/>
          <w:szCs w:val="20"/>
        </w:rPr>
      </w:pPr>
      <w:bookmarkStart w:id="226" w:name="_4bewzdj" w:colFirst="0" w:colLast="0"/>
      <w:bookmarkEnd w:id="226"/>
    </w:p>
    <w:p w14:paraId="27256C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1BEB438"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course provides the student with an in-depth discussion concerning standard financial techniques in a practical and intuitive way. Course emphasis is on the managerial implications of financial analysis that affect the corporation’s ability to meet its mission and goals.</w:t>
      </w:r>
    </w:p>
    <w:p w14:paraId="6C14C1E0" w14:textId="77777777" w:rsidR="00213248" w:rsidRDefault="00213248">
      <w:pPr>
        <w:rPr>
          <w:rFonts w:ascii="Times New Roman" w:eastAsia="Times New Roman" w:hAnsi="Times New Roman" w:cs="Times New Roman"/>
          <w:sz w:val="20"/>
          <w:szCs w:val="20"/>
        </w:rPr>
      </w:pPr>
      <w:bookmarkStart w:id="227" w:name="_2qk79lc" w:colFirst="0" w:colLast="0"/>
      <w:bookmarkEnd w:id="227"/>
    </w:p>
    <w:p w14:paraId="735EA0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102E8E9B"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6521843B" w14:textId="77777777" w:rsidR="00213248" w:rsidRDefault="00213248">
      <w:pPr>
        <w:rPr>
          <w:rFonts w:ascii="Times New Roman" w:eastAsia="Times New Roman" w:hAnsi="Times New Roman" w:cs="Times New Roman"/>
          <w:color w:val="000000"/>
          <w:sz w:val="20"/>
          <w:szCs w:val="20"/>
        </w:rPr>
      </w:pPr>
    </w:p>
    <w:p w14:paraId="51DAC6EA"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BUS 4310 – Financial Derivatives </w:t>
      </w:r>
      <w:r>
        <w:rPr>
          <w:rFonts w:ascii="Times New Roman" w:eastAsia="Times New Roman" w:hAnsi="Times New Roman" w:cs="Times New Roman"/>
          <w:sz w:val="20"/>
          <w:szCs w:val="20"/>
        </w:rPr>
        <w:t>3 Credits</w:t>
      </w:r>
    </w:p>
    <w:p w14:paraId="510DE60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During the past three decades, there has been an explosive growth in the use of derivative securities such as futures, forwards, swaps and options for managing risk.  Such securities are commonly referred to as "derivatives" because their values depend upon the values of other assets. This course presents a conceptual framework for understanding how to price derivatives and design risk management strategies.</w:t>
      </w:r>
    </w:p>
    <w:p w14:paraId="1D3EB7BF" w14:textId="77777777" w:rsidR="00213248" w:rsidRDefault="00213248">
      <w:pPr>
        <w:rPr>
          <w:rFonts w:ascii="Times New Roman" w:eastAsia="Times New Roman" w:hAnsi="Times New Roman" w:cs="Times New Roman"/>
          <w:color w:val="000000"/>
          <w:sz w:val="20"/>
          <w:szCs w:val="20"/>
        </w:rPr>
      </w:pPr>
    </w:p>
    <w:p w14:paraId="0A1BD103" w14:textId="77777777" w:rsidR="00213248" w:rsidRDefault="00896515">
      <w:pPr>
        <w:rPr>
          <w:rFonts w:ascii="Times New Roman" w:eastAsia="Times New Roman" w:hAnsi="Times New Roman" w:cs="Times New Roman"/>
          <w:sz w:val="20"/>
          <w:szCs w:val="20"/>
        </w:rPr>
      </w:pPr>
      <w:bookmarkStart w:id="228" w:name="_15phjt5" w:colFirst="0" w:colLast="0"/>
      <w:bookmarkEnd w:id="228"/>
      <w:r>
        <w:rPr>
          <w:rFonts w:ascii="Times New Roman" w:eastAsia="Times New Roman" w:hAnsi="Times New Roman" w:cs="Times New Roman"/>
          <w:sz w:val="20"/>
          <w:szCs w:val="20"/>
        </w:rPr>
        <w:t>BUS 4311 – Leadership, Culture and Change 3 Credits</w:t>
      </w:r>
    </w:p>
    <w:p w14:paraId="682E2386"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continues where BUS 4303 Cultural Awareness in Business left off.  The class continues the student’s understanding of behavior, human relations and performance as well as teaches them leadership skills and how to use them to develop team dynamics and performance.  The student will learn how to apply the appropriate supervisory style to the situation. The course will address the importance of motivation and how it affects behavior and performance.  Students will discuss motivational theory and which type of theory is best for what type of personality.  Students will further explore power, politics and ethics and how they affect human relations and performance. They will discuss the two sources of power—position power and personal power and learn techniques to increase one’s power bases. This class will discuss organizational change and the different types of change and how to get employees to buy into change.  Finally, students will explore how to value diversity and look at how laws affect employment opportunity. Unlike most courses which teaches the student concepts, this course takes the student to the next level, as they apply the concepts learned, and use them to develop their human relations skills. They will learn how to recognize their own personal leadership ability and skill levels. (Prerequisite: BUS 4304 Cultural Awareness in Business or permission from the Department Chair)</w:t>
      </w:r>
    </w:p>
    <w:p w14:paraId="4D15B7CD" w14:textId="77777777" w:rsidR="00213248" w:rsidRDefault="00213248">
      <w:pPr>
        <w:rPr>
          <w:rFonts w:ascii="Times New Roman" w:eastAsia="Times New Roman" w:hAnsi="Times New Roman" w:cs="Times New Roman"/>
          <w:sz w:val="20"/>
          <w:szCs w:val="20"/>
        </w:rPr>
      </w:pPr>
    </w:p>
    <w:p w14:paraId="5539116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4312 – Business Law 3 Credits</w:t>
      </w:r>
    </w:p>
    <w:p w14:paraId="095EA0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how business law is entwined with most significant business decisions today.  The students will learn how titles and warranties operate within the sales world.  They will have the opportunity to understand the impact bankruptcy has on shareholders, employees, and the economy as a whole.  The students will focus their attention on understanding the different tools and resources involved with owning property.  Additionally, the students will learn how to take extra precautions with intellectual property and computer privacy to avoid industrial espionage in the cyberspace age.  Students will also delve into the world of the employer-employee relationship and understand how business law impacts the continuity of this arrangement.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business law while experiencing firsthand some of the most effective and least effective legal arrangements that paved the way for business decisions over the years.</w:t>
      </w:r>
    </w:p>
    <w:p w14:paraId="0E44D0AD" w14:textId="77777777" w:rsidR="00213248" w:rsidRDefault="00213248">
      <w:pPr>
        <w:rPr>
          <w:rFonts w:ascii="Times New Roman" w:eastAsia="Times New Roman" w:hAnsi="Times New Roman" w:cs="Times New Roman"/>
          <w:sz w:val="20"/>
          <w:szCs w:val="20"/>
        </w:rPr>
      </w:pPr>
    </w:p>
    <w:p w14:paraId="0106395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4350 – Strategy and Policy Management 3 Credits</w:t>
      </w:r>
    </w:p>
    <w:p w14:paraId="66D1A2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cornerstone to the business environment.  It explores the need for and issues associated with defining corporate mission, objectives, and goals.  The student focuses on the use the SWOT (strengths, weaknesses, opportunities, and threats) analysis’s tool along with case studies and current global events to understand how to identify and create a competitive advantage within the business world.  Topics focus on strategy formulation, implementation, and control; regulatory issues facing all businesses; and the need for leadership to drive the strategic plan into reality.  Prerequisite: Senior level standing.</w:t>
      </w:r>
    </w:p>
    <w:p w14:paraId="134C67ED" w14:textId="77777777" w:rsidR="00213248" w:rsidRDefault="00213248">
      <w:pPr>
        <w:rPr>
          <w:rFonts w:ascii="Times New Roman" w:eastAsia="Times New Roman" w:hAnsi="Times New Roman" w:cs="Times New Roman"/>
          <w:sz w:val="20"/>
          <w:szCs w:val="20"/>
        </w:rPr>
      </w:pPr>
    </w:p>
    <w:p w14:paraId="753BA904" w14:textId="77777777" w:rsidR="00213248" w:rsidRDefault="00896515">
      <w:pPr>
        <w:rPr>
          <w:rFonts w:ascii="Times New Roman" w:eastAsia="Times New Roman" w:hAnsi="Times New Roman" w:cs="Times New Roman"/>
          <w:sz w:val="20"/>
          <w:szCs w:val="20"/>
        </w:rPr>
      </w:pPr>
      <w:r>
        <w:br w:type="page"/>
      </w:r>
    </w:p>
    <w:p w14:paraId="0CCFE7F5" w14:textId="77777777" w:rsidR="00213248" w:rsidRDefault="00213248">
      <w:pPr>
        <w:rPr>
          <w:rFonts w:ascii="Times New Roman" w:eastAsia="Times New Roman" w:hAnsi="Times New Roman" w:cs="Times New Roman"/>
          <w:sz w:val="20"/>
          <w:szCs w:val="20"/>
        </w:rPr>
      </w:pPr>
    </w:p>
    <w:p w14:paraId="1F024BE4" w14:textId="77777777" w:rsidR="00213248" w:rsidRDefault="00896515">
      <w:pPr>
        <w:pStyle w:val="Heading2"/>
      </w:pPr>
      <w:bookmarkStart w:id="229" w:name="_Toc1819543"/>
      <w:r>
        <w:t>Certificate Programs in Business Administration</w:t>
      </w:r>
      <w:bookmarkEnd w:id="229"/>
    </w:p>
    <w:p w14:paraId="362631E9" w14:textId="77777777" w:rsidR="00213248" w:rsidRDefault="00896515">
      <w:pPr>
        <w:pStyle w:val="Heading3"/>
      </w:pPr>
      <w:bookmarkStart w:id="230" w:name="_Toc1819544"/>
      <w:r>
        <w:t>Certificate in Global Leadership</w:t>
      </w:r>
      <w:bookmarkEnd w:id="230"/>
    </w:p>
    <w:p w14:paraId="725587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Global Leadership provides the participant with the tools to develop leadership skills which will allow them to lead high performing organizations that are quick to adapt to the ever-changing global world. </w:t>
      </w:r>
    </w:p>
    <w:p w14:paraId="5639E50C" w14:textId="77777777" w:rsidR="00213248" w:rsidRDefault="00213248">
      <w:pPr>
        <w:rPr>
          <w:rFonts w:ascii="Times New Roman" w:eastAsia="Times New Roman" w:hAnsi="Times New Roman" w:cs="Times New Roman"/>
          <w:sz w:val="20"/>
          <w:szCs w:val="20"/>
        </w:rPr>
      </w:pPr>
    </w:p>
    <w:p w14:paraId="0614E5E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Upon completion of the Certificate in Global Leadership the student will be able to: </w:t>
      </w:r>
    </w:p>
    <w:p w14:paraId="6AC3F7D9" w14:textId="77777777" w:rsidR="00213248" w:rsidRDefault="00896515">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 xml:space="preserve">Apply proper leadership concepts, theories, and analytical methods within the global business environment.                                                                                            </w:t>
      </w:r>
    </w:p>
    <w:p w14:paraId="7B083D7C" w14:textId="77777777" w:rsidR="00213248" w:rsidRDefault="00896515">
      <w:pPr>
        <w:numPr>
          <w:ilvl w:val="0"/>
          <w:numId w:val="2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appropriate leadership styles and strategies based upon the situation.</w:t>
      </w:r>
    </w:p>
    <w:p w14:paraId="062BAF58" w14:textId="77777777" w:rsidR="00213248" w:rsidRDefault="00896515">
      <w:pPr>
        <w:numPr>
          <w:ilvl w:val="0"/>
          <w:numId w:val="2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 xml:space="preserve">Create a culturally diverse organizational philosophy that provides for appropriate culture and development strategies. </w:t>
      </w:r>
    </w:p>
    <w:p w14:paraId="54F268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12 Credits/4 Courses</w:t>
      </w:r>
    </w:p>
    <w:p w14:paraId="72A5DCE1" w14:textId="77777777" w:rsidR="00213248" w:rsidRDefault="00896515">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60179A7F" w14:textId="77777777" w:rsidR="00213248" w:rsidRDefault="00896515">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048EF699" w14:textId="77777777" w:rsidR="00213248" w:rsidRDefault="00896515">
      <w:pPr>
        <w:numPr>
          <w:ilvl w:val="0"/>
          <w:numId w:val="2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4307 – International Management (3 credits)</w:t>
      </w:r>
    </w:p>
    <w:p w14:paraId="7B96F3BE" w14:textId="77777777" w:rsidR="00213248" w:rsidRDefault="00896515">
      <w:pPr>
        <w:numPr>
          <w:ilvl w:val="0"/>
          <w:numId w:val="2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4311 – Leadership, Culture and Change (3 credits)</w:t>
      </w:r>
    </w:p>
    <w:p w14:paraId="6911A7A6" w14:textId="77777777" w:rsidR="00213248" w:rsidRDefault="00896515">
      <w:pPr>
        <w:pStyle w:val="Heading3"/>
      </w:pPr>
      <w:bookmarkStart w:id="231" w:name="_Toc1819545"/>
      <w:r>
        <w:t>Certificate in Supply Chain Management</w:t>
      </w:r>
      <w:bookmarkEnd w:id="231"/>
    </w:p>
    <w:p w14:paraId="65596D3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program in Supply Chain Management provides the student with a foundation of the unique advantages a well-developed supply chain management program provides the organization.  Each of the functions of supply chain management are examined during the program.  </w:t>
      </w:r>
    </w:p>
    <w:p w14:paraId="32C08026" w14:textId="77777777" w:rsidR="00213248" w:rsidRDefault="00213248">
      <w:pPr>
        <w:rPr>
          <w:rFonts w:ascii="Times New Roman" w:eastAsia="Times New Roman" w:hAnsi="Times New Roman" w:cs="Times New Roman"/>
          <w:sz w:val="20"/>
          <w:szCs w:val="20"/>
        </w:rPr>
      </w:pPr>
    </w:p>
    <w:p w14:paraId="1E00F41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Supply Chain Management certificate program, the student will be able to:</w:t>
      </w:r>
    </w:p>
    <w:p w14:paraId="25A1F339"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to define, design, and manage the supply chain function of business.</w:t>
      </w:r>
    </w:p>
    <w:p w14:paraId="50FCA0C1"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in all aspects of supply chain management.</w:t>
      </w:r>
    </w:p>
    <w:p w14:paraId="06AFFE28" w14:textId="77777777" w:rsidR="00213248" w:rsidRDefault="00896515">
      <w:pPr>
        <w:numPr>
          <w:ilvl w:val="0"/>
          <w:numId w:val="30"/>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28B6098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12 Credits/4 Courses</w:t>
      </w:r>
    </w:p>
    <w:p w14:paraId="6A98D822" w14:textId="77777777" w:rsidR="00213248" w:rsidRDefault="00896515">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3310 – Production and Operations Management (3 credits)</w:t>
      </w:r>
    </w:p>
    <w:p w14:paraId="04A88ADD" w14:textId="77777777" w:rsidR="00213248" w:rsidRDefault="00896515">
      <w:pPr>
        <w:numPr>
          <w:ilvl w:val="0"/>
          <w:numId w:val="29"/>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p>
    <w:p w14:paraId="50E3F316" w14:textId="77777777" w:rsidR="00213248" w:rsidRDefault="00896515">
      <w:pPr>
        <w:numPr>
          <w:ilvl w:val="0"/>
          <w:numId w:val="29"/>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3304 – Information Systems Management (3 credits)</w:t>
      </w:r>
    </w:p>
    <w:p w14:paraId="53F172A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i/>
          <w:sz w:val="20"/>
          <w:szCs w:val="20"/>
        </w:rPr>
        <w:t>Electives: Select one class (3 Credits) from the following</w:t>
      </w:r>
      <w:r>
        <w:rPr>
          <w:rFonts w:ascii="Times New Roman" w:eastAsia="Times New Roman" w:hAnsi="Times New Roman" w:cs="Times New Roman"/>
          <w:sz w:val="20"/>
          <w:szCs w:val="20"/>
        </w:rPr>
        <w:t>:</w:t>
      </w:r>
    </w:p>
    <w:p w14:paraId="70C92EF6" w14:textId="77777777" w:rsidR="00213248" w:rsidRDefault="00896515">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3307 – Program Management in Business (3 credits)</w:t>
      </w:r>
    </w:p>
    <w:p w14:paraId="711B8495" w14:textId="77777777" w:rsidR="00213248" w:rsidRDefault="00896515">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47BA33A7" w14:textId="77777777" w:rsidR="00213248" w:rsidRDefault="00896515">
      <w:pPr>
        <w:numPr>
          <w:ilvl w:val="0"/>
          <w:numId w:val="2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4D5C5A52" w14:textId="77777777" w:rsidR="00213248" w:rsidRDefault="00896515">
      <w:pPr>
        <w:numPr>
          <w:ilvl w:val="0"/>
          <w:numId w:val="2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6B01CEA8" w14:textId="77777777" w:rsidR="00213248" w:rsidRDefault="00213248">
      <w:pPr>
        <w:rPr>
          <w:rFonts w:ascii="Times New Roman" w:eastAsia="Times New Roman" w:hAnsi="Times New Roman" w:cs="Times New Roman"/>
          <w:sz w:val="20"/>
          <w:szCs w:val="20"/>
        </w:rPr>
      </w:pPr>
    </w:p>
    <w:p w14:paraId="3F61FF30" w14:textId="77777777" w:rsidR="00213248" w:rsidRDefault="00896515">
      <w:pPr>
        <w:pStyle w:val="Heading3"/>
      </w:pPr>
      <w:bookmarkStart w:id="232" w:name="_Toc1819546"/>
      <w:r>
        <w:t>Certificate in Marketing</w:t>
      </w:r>
      <w:bookmarkEnd w:id="232"/>
    </w:p>
    <w:p w14:paraId="2D87AD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undergraduate level certificate program in Marketing provides the student with a foundational skill set that will allow the student to function within the field of advertising and marketing.</w:t>
      </w:r>
    </w:p>
    <w:p w14:paraId="4918ECC2" w14:textId="77777777" w:rsidR="00213248" w:rsidRDefault="00213248">
      <w:pPr>
        <w:rPr>
          <w:rFonts w:ascii="Times New Roman" w:eastAsia="Times New Roman" w:hAnsi="Times New Roman" w:cs="Times New Roman"/>
          <w:sz w:val="20"/>
          <w:szCs w:val="20"/>
        </w:rPr>
      </w:pPr>
    </w:p>
    <w:p w14:paraId="5C3FAA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After completion of the Marketing certificate program, the student will be able to:</w:t>
      </w:r>
    </w:p>
    <w:p w14:paraId="1184F8F6" w14:textId="77777777" w:rsidR="00213248" w:rsidRDefault="00896515">
      <w:pPr>
        <w:numPr>
          <w:ilvl w:val="0"/>
          <w:numId w:val="47"/>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advertising and marketing function of business.</w:t>
      </w:r>
    </w:p>
    <w:p w14:paraId="354FBDF9" w14:textId="77777777" w:rsidR="00213248" w:rsidRDefault="00896515">
      <w:pPr>
        <w:numPr>
          <w:ilvl w:val="0"/>
          <w:numId w:val="47"/>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correct ethical policies to marketing and advertising decisions and activities.</w:t>
      </w:r>
    </w:p>
    <w:p w14:paraId="4F37D3A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12 Credits/4 Courses</w:t>
      </w:r>
    </w:p>
    <w:p w14:paraId="2BC03BA3" w14:textId="77777777" w:rsidR="00213248" w:rsidRDefault="00896515">
      <w:pPr>
        <w:numPr>
          <w:ilvl w:val="0"/>
          <w:numId w:val="4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08BCA101" w14:textId="77777777" w:rsidR="00213248" w:rsidRDefault="00896515">
      <w:pPr>
        <w:numPr>
          <w:ilvl w:val="0"/>
          <w:numId w:val="4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3313 – Advertising (3 credits)</w:t>
      </w:r>
    </w:p>
    <w:p w14:paraId="47794D19" w14:textId="77777777" w:rsidR="00213248" w:rsidRDefault="00896515">
      <w:pPr>
        <w:numPr>
          <w:ilvl w:val="0"/>
          <w:numId w:val="4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4303 – Cultural Awareness in Business (3 credits)</w:t>
      </w:r>
    </w:p>
    <w:p w14:paraId="138F9898" w14:textId="77777777" w:rsidR="00213248" w:rsidRDefault="00896515">
      <w:pPr>
        <w:numPr>
          <w:ilvl w:val="0"/>
          <w:numId w:val="4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4305 – Strategic Marketing (3 credits)</w:t>
      </w:r>
    </w:p>
    <w:p w14:paraId="06DDB0E6" w14:textId="77777777" w:rsidR="00213248" w:rsidRDefault="00896515">
      <w:pPr>
        <w:pStyle w:val="Heading3"/>
      </w:pPr>
      <w:bookmarkStart w:id="233" w:name="_Toc1819547"/>
      <w:r>
        <w:t>Certificate in Financial Management</w:t>
      </w:r>
      <w:bookmarkEnd w:id="233"/>
    </w:p>
    <w:p w14:paraId="01D82B7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undergraduate level certificate in Financial Management is designed to provide the student with a solid foundation in financial management theory and applications. </w:t>
      </w:r>
    </w:p>
    <w:p w14:paraId="5D075741" w14:textId="77777777" w:rsidR="00213248" w:rsidRDefault="00213248">
      <w:pPr>
        <w:rPr>
          <w:rFonts w:ascii="Times New Roman" w:eastAsia="Times New Roman" w:hAnsi="Times New Roman" w:cs="Times New Roman"/>
          <w:sz w:val="20"/>
          <w:szCs w:val="20"/>
        </w:rPr>
      </w:pPr>
    </w:p>
    <w:p w14:paraId="7DAB443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2E64B62B"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 of financial management.</w:t>
      </w:r>
    </w:p>
    <w:p w14:paraId="68AD4E7C" w14:textId="77777777" w:rsidR="00213248" w:rsidRDefault="00896515">
      <w:pPr>
        <w:numPr>
          <w:ilvl w:val="0"/>
          <w:numId w:val="30"/>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effective collaboration and teamwork skills.</w:t>
      </w:r>
    </w:p>
    <w:p w14:paraId="5BA8D418" w14:textId="77777777" w:rsidR="00213248" w:rsidRDefault="00896515">
      <w:pPr>
        <w:numPr>
          <w:ilvl w:val="0"/>
          <w:numId w:val="3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76DD8FE1" w14:textId="77777777" w:rsidR="00213248" w:rsidRDefault="00896515">
      <w:pPr>
        <w:numPr>
          <w:ilvl w:val="0"/>
          <w:numId w:val="35"/>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Employ ethical policies to financial decisions and activities.</w:t>
      </w:r>
    </w:p>
    <w:p w14:paraId="2CE5B1E9" w14:textId="77777777" w:rsidR="00213248" w:rsidRDefault="00896515">
      <w:pPr>
        <w:numPr>
          <w:ilvl w:val="0"/>
          <w:numId w:val="35"/>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Apply managerial decision-making processes to challenges that financial managers are likely to face and recommend solutions, using critical thinking skills and ethical decision-making models.</w:t>
      </w:r>
    </w:p>
    <w:p w14:paraId="02E7053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12 Credits/4 Courses</w:t>
      </w:r>
    </w:p>
    <w:p w14:paraId="73BF28ED" w14:textId="77777777" w:rsidR="00213248" w:rsidRDefault="00896515">
      <w:pPr>
        <w:numPr>
          <w:ilvl w:val="0"/>
          <w:numId w:val="4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0791FD2C" w14:textId="77777777" w:rsidR="00213248" w:rsidRDefault="00896515">
      <w:pPr>
        <w:numPr>
          <w:ilvl w:val="0"/>
          <w:numId w:val="4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4308 – Corporate Financial Management (3 credits)</w:t>
      </w:r>
    </w:p>
    <w:p w14:paraId="06AA28C6" w14:textId="77777777" w:rsidR="00213248" w:rsidRDefault="00896515">
      <w:pPr>
        <w:ind w:left="720"/>
        <w:rPr>
          <w:rFonts w:ascii="Times New Roman" w:eastAsia="Times New Roman" w:hAnsi="Times New Roman" w:cs="Times New Roman"/>
          <w:i/>
          <w:sz w:val="20"/>
          <w:szCs w:val="20"/>
        </w:rPr>
      </w:pPr>
      <w:r>
        <w:rPr>
          <w:rFonts w:ascii="Times New Roman" w:eastAsia="Times New Roman" w:hAnsi="Times New Roman" w:cs="Times New Roman"/>
          <w:i/>
          <w:sz w:val="20"/>
          <w:szCs w:val="20"/>
        </w:rPr>
        <w:t>Electives: Select two classes (6 Credits) from the following:</w:t>
      </w:r>
    </w:p>
    <w:p w14:paraId="48EAF8B7"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ACC 2302 – Accounting II (3 credits)</w:t>
      </w:r>
    </w:p>
    <w:p w14:paraId="79545493"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2311 – Microeconomics (3 credits)</w:t>
      </w:r>
    </w:p>
    <w:p w14:paraId="333D9246"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5C215F78"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4301 – Bank and Financial Services Management (3 credits)</w:t>
      </w:r>
    </w:p>
    <w:p w14:paraId="075868D9" w14:textId="77777777" w:rsidR="00213248" w:rsidRDefault="00896515">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4309 – Risk Management (3 credits)</w:t>
      </w:r>
    </w:p>
    <w:p w14:paraId="65BAEFAC" w14:textId="77777777" w:rsidR="00213248" w:rsidRDefault="00896515">
      <w:pPr>
        <w:pStyle w:val="Heading3"/>
      </w:pPr>
      <w:bookmarkStart w:id="234" w:name="_Toc1819548"/>
      <w:r>
        <w:t>Certificate in Business Management</w:t>
      </w:r>
      <w:bookmarkEnd w:id="234"/>
    </w:p>
    <w:p w14:paraId="4F898515"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undergraduate certificate program in business management enables the graduate to deal effectively within an increasingly complex global business environment.  It stresses skill development in the various functional areas of management, finance, strategy and policy and allows the student to select electives that support their own interest.</w:t>
      </w:r>
    </w:p>
    <w:p w14:paraId="69C34A2C" w14:textId="77777777" w:rsidR="00213248" w:rsidRDefault="00213248">
      <w:pPr>
        <w:rPr>
          <w:rFonts w:ascii="Times New Roman" w:eastAsia="Times New Roman" w:hAnsi="Times New Roman" w:cs="Times New Roman"/>
          <w:color w:val="000000"/>
          <w:sz w:val="20"/>
          <w:szCs w:val="20"/>
        </w:rPr>
      </w:pPr>
    </w:p>
    <w:p w14:paraId="0401682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Upon completion of the Financial Management certificate program, the student will be able to:</w:t>
      </w:r>
    </w:p>
    <w:p w14:paraId="45049447" w14:textId="77777777" w:rsidR="00213248" w:rsidRDefault="00896515">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Apply concepts, theories, and analytical methods in the functional areas of business.</w:t>
      </w:r>
    </w:p>
    <w:p w14:paraId="5BB93CE9" w14:textId="77777777" w:rsidR="00213248" w:rsidRDefault="00896515">
      <w:pPr>
        <w:numPr>
          <w:ilvl w:val="0"/>
          <w:numId w:val="36"/>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Construct goals and requirements for short and long-term financing.</w:t>
      </w:r>
    </w:p>
    <w:p w14:paraId="6C629DAB" w14:textId="77777777" w:rsidR="00213248" w:rsidRDefault="00896515">
      <w:pPr>
        <w:numPr>
          <w:ilvl w:val="0"/>
          <w:numId w:val="36"/>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Employ appropriate strategies based upon the situation.</w:t>
      </w:r>
    </w:p>
    <w:p w14:paraId="1E479FF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Credits Required: 12 Credits/4 Courses</w:t>
      </w:r>
    </w:p>
    <w:p w14:paraId="3CD05724"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2301 – Introduction to Business (3 credits)</w:t>
      </w:r>
    </w:p>
    <w:p w14:paraId="1FABD174" w14:textId="77777777" w:rsidR="00213248" w:rsidRDefault="00896515">
      <w:pPr>
        <w:numPr>
          <w:ilvl w:val="0"/>
          <w:numId w:val="34"/>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3303 – Financial Management (3 credits)</w:t>
      </w:r>
    </w:p>
    <w:p w14:paraId="1D8F0CA9" w14:textId="77777777" w:rsidR="00213248" w:rsidRDefault="00896515">
      <w:pPr>
        <w:numPr>
          <w:ilvl w:val="0"/>
          <w:numId w:val="34"/>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4350 – Strategy and Policy Management (3 credits)</w:t>
      </w:r>
    </w:p>
    <w:p w14:paraId="13E567BE" w14:textId="77777777" w:rsidR="00213248" w:rsidRDefault="00896515">
      <w:pPr>
        <w:ind w:left="720"/>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Electives: select one class (3 Credits) from the following:</w:t>
      </w:r>
    </w:p>
    <w:p w14:paraId="62C9AE47"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3301 – Marketing (3 credits)</w:t>
      </w:r>
    </w:p>
    <w:p w14:paraId="6E2FB3DB"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3302 – Leadership (3 credits)</w:t>
      </w:r>
    </w:p>
    <w:p w14:paraId="3713BF23"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3308 – International Business (3 credits)</w:t>
      </w:r>
    </w:p>
    <w:p w14:paraId="0B986ED2" w14:textId="77777777" w:rsidR="00213248" w:rsidRDefault="00896515">
      <w:pPr>
        <w:numPr>
          <w:ilvl w:val="0"/>
          <w:numId w:val="38"/>
        </w:numPr>
        <w:pBdr>
          <w:top w:val="nil"/>
          <w:left w:val="nil"/>
          <w:bottom w:val="nil"/>
          <w:right w:val="nil"/>
          <w:between w:val="nil"/>
        </w:pBdr>
        <w:spacing w:line="259" w:lineRule="auto"/>
        <w:rPr>
          <w:color w:val="000000"/>
          <w:sz w:val="20"/>
          <w:szCs w:val="20"/>
        </w:rPr>
      </w:pPr>
      <w:r>
        <w:rPr>
          <w:rFonts w:ascii="Times New Roman" w:eastAsia="Times New Roman" w:hAnsi="Times New Roman" w:cs="Times New Roman"/>
          <w:color w:val="000000"/>
          <w:sz w:val="20"/>
          <w:szCs w:val="20"/>
        </w:rPr>
        <w:t>BUS 3309 – Human Resources Management I (3 credits)</w:t>
      </w:r>
    </w:p>
    <w:p w14:paraId="137B2AC6" w14:textId="71D322F8" w:rsidR="00213248" w:rsidRPr="0022240A" w:rsidRDefault="00896515" w:rsidP="0022240A">
      <w:pPr>
        <w:numPr>
          <w:ilvl w:val="0"/>
          <w:numId w:val="38"/>
        </w:numPr>
        <w:pBdr>
          <w:top w:val="nil"/>
          <w:left w:val="nil"/>
          <w:bottom w:val="nil"/>
          <w:right w:val="nil"/>
          <w:between w:val="nil"/>
        </w:pBdr>
        <w:spacing w:after="160" w:line="259" w:lineRule="auto"/>
        <w:rPr>
          <w:color w:val="000000"/>
          <w:sz w:val="20"/>
          <w:szCs w:val="20"/>
        </w:rPr>
      </w:pPr>
      <w:r>
        <w:rPr>
          <w:rFonts w:ascii="Times New Roman" w:eastAsia="Times New Roman" w:hAnsi="Times New Roman" w:cs="Times New Roman"/>
          <w:color w:val="000000"/>
          <w:sz w:val="20"/>
          <w:szCs w:val="20"/>
        </w:rPr>
        <w:t>BUS 4306 – Procurement and Supply Chain Mgmt. (3 credits)</w:t>
      </w:r>
      <w:bookmarkStart w:id="235" w:name="_24etsuru0iib" w:colFirst="0" w:colLast="0"/>
      <w:bookmarkEnd w:id="235"/>
    </w:p>
    <w:p w14:paraId="77249B68" w14:textId="77777777" w:rsidR="00213248" w:rsidRDefault="00213248">
      <w:pPr>
        <w:pStyle w:val="Heading2"/>
        <w:keepNext w:val="0"/>
        <w:rPr>
          <w:rFonts w:ascii="Arial" w:eastAsia="Arial" w:hAnsi="Arial" w:cs="Arial"/>
        </w:rPr>
      </w:pPr>
      <w:bookmarkStart w:id="236" w:name="_nn4ateh0aebp" w:colFirst="0" w:colLast="0"/>
      <w:bookmarkEnd w:id="236"/>
    </w:p>
    <w:p w14:paraId="19389EDE" w14:textId="77777777" w:rsidR="00213248" w:rsidRDefault="00213248">
      <w:pPr>
        <w:pStyle w:val="Heading2"/>
        <w:keepNext w:val="0"/>
        <w:rPr>
          <w:rFonts w:ascii="Arial" w:eastAsia="Arial" w:hAnsi="Arial" w:cs="Arial"/>
        </w:rPr>
      </w:pPr>
      <w:bookmarkStart w:id="237" w:name="_qghesb8dhwxb" w:colFirst="0" w:colLast="0"/>
      <w:bookmarkStart w:id="238" w:name="_tdg6lfjcmnqj" w:colFirst="0" w:colLast="0"/>
      <w:bookmarkEnd w:id="237"/>
      <w:bookmarkEnd w:id="238"/>
    </w:p>
    <w:p w14:paraId="2C336398" w14:textId="77777777" w:rsidR="00213248" w:rsidRDefault="00896515">
      <w:pPr>
        <w:pStyle w:val="Heading2"/>
        <w:keepNext w:val="0"/>
        <w:rPr>
          <w:rFonts w:ascii="Arial" w:eastAsia="Arial" w:hAnsi="Arial" w:cs="Arial"/>
        </w:rPr>
      </w:pPr>
      <w:bookmarkStart w:id="239" w:name="_q4znwkoewcfy" w:colFirst="0" w:colLast="0"/>
      <w:bookmarkStart w:id="240" w:name="_Toc1819549"/>
      <w:bookmarkEnd w:id="239"/>
      <w:r>
        <w:rPr>
          <w:rFonts w:ascii="Arial" w:eastAsia="Arial" w:hAnsi="Arial" w:cs="Arial"/>
        </w:rPr>
        <w:t>Bachelor of Science in Information Technology (BSIT)</w:t>
      </w:r>
      <w:bookmarkEnd w:id="240"/>
    </w:p>
    <w:p w14:paraId="4A8099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9B4604" w14:textId="4485BC31" w:rsidR="00213248" w:rsidRDefault="0022240A">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00896515">
        <w:rPr>
          <w:rFonts w:ascii="Times New Roman" w:eastAsia="Times New Roman" w:hAnsi="Times New Roman" w:cs="Times New Roman"/>
          <w:sz w:val="20"/>
          <w:szCs w:val="20"/>
        </w:rPr>
        <w:t>BSIT degree program provides the student with the opportunity to gain the knowledge and tools required within the business and IT world today.</w:t>
      </w:r>
      <w:r w:rsidR="00896515">
        <w:t xml:space="preserve"> </w:t>
      </w:r>
      <w:r w:rsidR="00896515">
        <w:rPr>
          <w:rFonts w:ascii="Times New Roman" w:eastAsia="Times New Roman" w:hAnsi="Times New Roman" w:cs="Times New Roman"/>
          <w:sz w:val="20"/>
          <w:szCs w:val="20"/>
        </w:rPr>
        <w:t>The objective of the program is to educate the student in the fundamentals of IT and prepare them for both employment and graduate studies.  The program core courses will provide a strong foundation of IT, whereas the 9-credit capstone project will prepare them for industrial grade work.  As a distinguishing factor, the topics of the capstone project will track the cutting-edge industry trends, i.e., big-data, business intelligence, analytics, cloud computing, mobile platform, Internet of Things (IoT), etc</w:t>
      </w:r>
      <w:r>
        <w:rPr>
          <w:rFonts w:ascii="Times New Roman" w:eastAsia="Times New Roman" w:hAnsi="Times New Roman" w:cs="Times New Roman"/>
          <w:sz w:val="20"/>
          <w:szCs w:val="20"/>
        </w:rPr>
        <w:t>.</w:t>
      </w:r>
      <w:r w:rsidR="00896515">
        <w:rPr>
          <w:rFonts w:ascii="Times New Roman" w:eastAsia="Times New Roman" w:hAnsi="Times New Roman" w:cs="Times New Roman"/>
          <w:sz w:val="20"/>
          <w:szCs w:val="20"/>
        </w:rPr>
        <w:t xml:space="preserve"> </w:t>
      </w:r>
    </w:p>
    <w:p w14:paraId="59D9F1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90070C3" w14:textId="77777777" w:rsidR="00213248" w:rsidRDefault="00213248">
      <w:pPr>
        <w:tabs>
          <w:tab w:val="left" w:pos="4050"/>
        </w:tabs>
        <w:rPr>
          <w:color w:val="222222"/>
          <w:sz w:val="19"/>
          <w:szCs w:val="19"/>
          <w:highlight w:val="white"/>
        </w:rPr>
      </w:pPr>
    </w:p>
    <w:p w14:paraId="40F2ACCD" w14:textId="77777777" w:rsidR="00213248" w:rsidRDefault="00896515">
      <w:pPr>
        <w:tabs>
          <w:tab w:val="left" w:pos="4050"/>
        </w:tabs>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The program objectives for the BSIT graduate are that they will be able to accomplish the following:</w:t>
      </w:r>
    </w:p>
    <w:p w14:paraId="6BAB156A" w14:textId="54420C6D" w:rsidR="00213248" w:rsidRDefault="00896515" w:rsidP="00523C69">
      <w:pPr>
        <w:tabs>
          <w:tab w:val="left" w:pos="4050"/>
        </w:tabs>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 </w:t>
      </w:r>
    </w:p>
    <w:p w14:paraId="04E8E509" w14:textId="76E3687A" w:rsidR="00AF3C1D" w:rsidRPr="0022240A" w:rsidRDefault="00AF3C1D" w:rsidP="0022240A">
      <w:pPr>
        <w:pStyle w:val="ListParagraph"/>
        <w:numPr>
          <w:ilvl w:val="0"/>
          <w:numId w:val="65"/>
        </w:numPr>
        <w:rPr>
          <w:rFonts w:ascii="Times New Roman" w:hAnsi="Times New Roman" w:cs="Times New Roman"/>
          <w:sz w:val="20"/>
          <w:szCs w:val="20"/>
        </w:rPr>
      </w:pPr>
      <w:bookmarkStart w:id="241" w:name="_sbq7a8v16scg" w:colFirst="0" w:colLast="0"/>
      <w:bookmarkEnd w:id="241"/>
      <w:r w:rsidRPr="0022240A">
        <w:rPr>
          <w:rFonts w:ascii="Times New Roman" w:hAnsi="Times New Roman" w:cs="Times New Roman"/>
          <w:sz w:val="20"/>
          <w:szCs w:val="20"/>
        </w:rPr>
        <w:t>PLO1. Apply concepts, theories, and analytical methods in the functional areas of</w:t>
      </w:r>
      <w:r w:rsidR="003A4B4B">
        <w:rPr>
          <w:rFonts w:ascii="Times New Roman" w:hAnsi="Times New Roman" w:cs="Times New Roman"/>
          <w:sz w:val="20"/>
          <w:szCs w:val="20"/>
        </w:rPr>
        <w:t xml:space="preserve"> business and </w:t>
      </w:r>
      <w:r w:rsidRPr="0022240A">
        <w:rPr>
          <w:rFonts w:ascii="Times New Roman" w:hAnsi="Times New Roman" w:cs="Times New Roman"/>
          <w:sz w:val="20"/>
          <w:szCs w:val="20"/>
        </w:rPr>
        <w:t xml:space="preserve">IT.  </w:t>
      </w:r>
    </w:p>
    <w:p w14:paraId="75A74649" w14:textId="77777777" w:rsidR="00AF3C1D" w:rsidRPr="0022240A" w:rsidRDefault="00AF3C1D" w:rsidP="0022240A">
      <w:pPr>
        <w:pStyle w:val="ListParagraph"/>
        <w:numPr>
          <w:ilvl w:val="0"/>
          <w:numId w:val="65"/>
        </w:numPr>
        <w:rPr>
          <w:rFonts w:ascii="Times New Roman" w:hAnsi="Times New Roman" w:cs="Times New Roman"/>
          <w:sz w:val="20"/>
          <w:szCs w:val="20"/>
        </w:rPr>
      </w:pPr>
      <w:r w:rsidRPr="0022240A">
        <w:rPr>
          <w:rFonts w:ascii="Times New Roman" w:hAnsi="Times New Roman" w:cs="Times New Roman"/>
          <w:sz w:val="20"/>
          <w:szCs w:val="20"/>
        </w:rPr>
        <w:t xml:space="preserve">PLO2. Demonstrate an understanding of computer architecture in order to have a greater insight of how computer hardware and software function.  </w:t>
      </w:r>
    </w:p>
    <w:p w14:paraId="2D404B51" w14:textId="77777777" w:rsidR="00AF3C1D" w:rsidRPr="0022240A" w:rsidRDefault="00AF3C1D" w:rsidP="0022240A">
      <w:pPr>
        <w:pStyle w:val="ListParagraph"/>
        <w:numPr>
          <w:ilvl w:val="0"/>
          <w:numId w:val="65"/>
        </w:numPr>
        <w:rPr>
          <w:rFonts w:ascii="Times New Roman" w:hAnsi="Times New Roman" w:cs="Times New Roman"/>
          <w:sz w:val="20"/>
          <w:szCs w:val="20"/>
        </w:rPr>
      </w:pPr>
      <w:r w:rsidRPr="0022240A">
        <w:rPr>
          <w:rFonts w:ascii="Times New Roman" w:hAnsi="Times New Roman" w:cs="Times New Roman"/>
          <w:sz w:val="20"/>
          <w:szCs w:val="20"/>
        </w:rPr>
        <w:t xml:space="preserve">PLO3. Design and develop programs for the computer, web, and mobile platforms. </w:t>
      </w:r>
    </w:p>
    <w:p w14:paraId="16963261" w14:textId="77777777" w:rsidR="00AF3C1D" w:rsidRPr="0022240A" w:rsidRDefault="00AF3C1D" w:rsidP="0022240A">
      <w:pPr>
        <w:pStyle w:val="ListParagraph"/>
        <w:numPr>
          <w:ilvl w:val="0"/>
          <w:numId w:val="65"/>
        </w:numPr>
        <w:rPr>
          <w:rFonts w:ascii="Times New Roman" w:hAnsi="Times New Roman" w:cs="Times New Roman"/>
          <w:sz w:val="20"/>
          <w:szCs w:val="20"/>
        </w:rPr>
      </w:pPr>
      <w:r w:rsidRPr="0022240A">
        <w:rPr>
          <w:rFonts w:ascii="Times New Roman" w:hAnsi="Times New Roman" w:cs="Times New Roman"/>
          <w:sz w:val="20"/>
          <w:szCs w:val="20"/>
        </w:rPr>
        <w:t xml:space="preserve">PLO4. Build databases to improve the management of information.  </w:t>
      </w:r>
    </w:p>
    <w:p w14:paraId="1B175F73" w14:textId="77777777" w:rsidR="00AF3C1D" w:rsidRPr="0022240A" w:rsidRDefault="00AF3C1D" w:rsidP="0022240A">
      <w:pPr>
        <w:pStyle w:val="ListParagraph"/>
        <w:numPr>
          <w:ilvl w:val="0"/>
          <w:numId w:val="65"/>
        </w:numPr>
        <w:rPr>
          <w:rFonts w:ascii="Times New Roman" w:hAnsi="Times New Roman" w:cs="Times New Roman"/>
          <w:sz w:val="20"/>
          <w:szCs w:val="20"/>
        </w:rPr>
      </w:pPr>
      <w:r w:rsidRPr="0022240A">
        <w:rPr>
          <w:rFonts w:ascii="Times New Roman" w:hAnsi="Times New Roman" w:cs="Times New Roman"/>
          <w:sz w:val="20"/>
          <w:szCs w:val="20"/>
        </w:rPr>
        <w:t xml:space="preserve">PLO5. Apply networking principles to manage communications among computers. </w:t>
      </w:r>
    </w:p>
    <w:p w14:paraId="6AB578B2" w14:textId="77777777" w:rsidR="00AF3C1D" w:rsidRPr="0022240A" w:rsidRDefault="00AF3C1D" w:rsidP="0022240A">
      <w:pPr>
        <w:pStyle w:val="ListParagraph"/>
        <w:numPr>
          <w:ilvl w:val="0"/>
          <w:numId w:val="65"/>
        </w:numPr>
        <w:rPr>
          <w:rFonts w:ascii="Times New Roman" w:hAnsi="Times New Roman" w:cs="Times New Roman"/>
          <w:sz w:val="20"/>
          <w:szCs w:val="20"/>
        </w:rPr>
      </w:pPr>
      <w:r w:rsidRPr="0022240A">
        <w:rPr>
          <w:rFonts w:ascii="Times New Roman" w:hAnsi="Times New Roman" w:cs="Times New Roman"/>
          <w:sz w:val="20"/>
          <w:szCs w:val="20"/>
        </w:rPr>
        <w:t xml:space="preserve">PLO6. Apply social networking and media to improve the communication to desired individuals and/or organizations.  </w:t>
      </w:r>
    </w:p>
    <w:p w14:paraId="4EE42E2A" w14:textId="77777777" w:rsidR="00AF3C1D" w:rsidRPr="0022240A" w:rsidRDefault="00AF3C1D" w:rsidP="0022240A">
      <w:pPr>
        <w:pStyle w:val="ListParagraph"/>
        <w:numPr>
          <w:ilvl w:val="0"/>
          <w:numId w:val="65"/>
        </w:numPr>
        <w:rPr>
          <w:rFonts w:ascii="Times New Roman" w:hAnsi="Times New Roman" w:cs="Times New Roman"/>
          <w:sz w:val="20"/>
          <w:szCs w:val="20"/>
        </w:rPr>
      </w:pPr>
      <w:r w:rsidRPr="0022240A">
        <w:rPr>
          <w:rFonts w:ascii="Times New Roman" w:hAnsi="Times New Roman" w:cs="Times New Roman"/>
          <w:sz w:val="20"/>
          <w:szCs w:val="20"/>
        </w:rPr>
        <w:t xml:space="preserve">PLO7. Apply IT security principles to protect data for individuals and organizations. </w:t>
      </w:r>
    </w:p>
    <w:p w14:paraId="22CBD182" w14:textId="77777777" w:rsidR="00AF3C1D" w:rsidRPr="0022240A" w:rsidRDefault="00AF3C1D" w:rsidP="0022240A">
      <w:pPr>
        <w:pStyle w:val="ListParagraph"/>
        <w:numPr>
          <w:ilvl w:val="0"/>
          <w:numId w:val="65"/>
        </w:numPr>
        <w:rPr>
          <w:rFonts w:ascii="Times New Roman" w:hAnsi="Times New Roman" w:cs="Times New Roman"/>
          <w:sz w:val="20"/>
          <w:szCs w:val="20"/>
        </w:rPr>
      </w:pPr>
      <w:r w:rsidRPr="0022240A">
        <w:rPr>
          <w:rFonts w:ascii="Times New Roman" w:hAnsi="Times New Roman" w:cs="Times New Roman"/>
          <w:sz w:val="20"/>
          <w:szCs w:val="20"/>
        </w:rPr>
        <w:t xml:space="preserve">PLO8. Demonstrate an understanding of current technology trends </w:t>
      </w:r>
    </w:p>
    <w:p w14:paraId="00313050" w14:textId="77777777" w:rsidR="00AF3C1D" w:rsidRPr="0022240A" w:rsidRDefault="00AF3C1D" w:rsidP="0022240A">
      <w:pPr>
        <w:pStyle w:val="ListParagraph"/>
        <w:numPr>
          <w:ilvl w:val="0"/>
          <w:numId w:val="65"/>
        </w:numPr>
        <w:rPr>
          <w:rFonts w:ascii="Times New Roman" w:hAnsi="Times New Roman" w:cs="Times New Roman"/>
          <w:sz w:val="20"/>
          <w:szCs w:val="20"/>
        </w:rPr>
      </w:pPr>
      <w:r w:rsidRPr="0022240A">
        <w:rPr>
          <w:rFonts w:ascii="Times New Roman" w:hAnsi="Times New Roman" w:cs="Times New Roman"/>
          <w:sz w:val="20"/>
          <w:szCs w:val="20"/>
        </w:rPr>
        <w:t xml:space="preserve">PLO9. Develop a fundamental understanding of business practices and organizational functions  </w:t>
      </w:r>
    </w:p>
    <w:p w14:paraId="4DFC47DF" w14:textId="2C6C17BB" w:rsidR="00AF3C1D" w:rsidRPr="0022240A" w:rsidRDefault="00AF3C1D" w:rsidP="0022240A">
      <w:pPr>
        <w:pStyle w:val="ListParagraph"/>
        <w:numPr>
          <w:ilvl w:val="0"/>
          <w:numId w:val="65"/>
        </w:numPr>
        <w:rPr>
          <w:rFonts w:ascii="Times New Roman" w:hAnsi="Times New Roman" w:cs="Times New Roman"/>
          <w:b/>
          <w:sz w:val="20"/>
          <w:szCs w:val="20"/>
        </w:rPr>
      </w:pPr>
      <w:r w:rsidRPr="0022240A">
        <w:rPr>
          <w:rFonts w:ascii="Times New Roman" w:hAnsi="Times New Roman" w:cs="Times New Roman"/>
          <w:sz w:val="20"/>
          <w:szCs w:val="20"/>
        </w:rPr>
        <w:t>PL</w:t>
      </w:r>
      <w:r w:rsidR="00D3308A" w:rsidRPr="0022240A">
        <w:rPr>
          <w:rFonts w:ascii="Times New Roman" w:hAnsi="Times New Roman" w:cs="Times New Roman"/>
          <w:sz w:val="20"/>
          <w:szCs w:val="20"/>
        </w:rPr>
        <w:t>O</w:t>
      </w:r>
      <w:r w:rsidRPr="0022240A">
        <w:rPr>
          <w:rFonts w:ascii="Times New Roman" w:hAnsi="Times New Roman" w:cs="Times New Roman"/>
          <w:sz w:val="20"/>
          <w:szCs w:val="20"/>
        </w:rPr>
        <w:t>10. Demonstrate effective collaboration and teamwork skills.</w:t>
      </w:r>
    </w:p>
    <w:p w14:paraId="2EDF9B13" w14:textId="1C2B8E3C" w:rsidR="00213248" w:rsidRDefault="00896515" w:rsidP="00AF3C1D">
      <w:pPr>
        <w:pStyle w:val="Heading3"/>
        <w:keepNext w:val="0"/>
        <w:tabs>
          <w:tab w:val="left" w:pos="4050"/>
        </w:tabs>
        <w:rPr>
          <w:rFonts w:ascii="Arial" w:eastAsia="Arial" w:hAnsi="Arial" w:cs="Arial"/>
        </w:rPr>
      </w:pPr>
      <w:bookmarkStart w:id="242" w:name="_Toc1819550"/>
      <w:r>
        <w:rPr>
          <w:rFonts w:ascii="Arial" w:eastAsia="Arial" w:hAnsi="Arial" w:cs="Arial"/>
        </w:rPr>
        <w:t>Level and Type of Research Required: Bachelor Level</w:t>
      </w:r>
      <w:bookmarkEnd w:id="242"/>
    </w:p>
    <w:p w14:paraId="534D067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FDBF8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Mastery and application of quantitative and qualitative business research methodologies involving real world case studies and academic research assignments throughout the completion of the program including the Capstone Project.</w:t>
      </w:r>
    </w:p>
    <w:p w14:paraId="3DAA4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6C7116" w14:textId="644AA855"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Department Mission</w:t>
      </w:r>
    </w:p>
    <w:p w14:paraId="263B2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Information Technology (IT) Department at Apollos University strives to excel in providing comprehensive and rigorous programs for students that prepare them for scholarly and professional work in cutting-edge IT advancements and innovations. </w:t>
      </w:r>
    </w:p>
    <w:p w14:paraId="473C9102"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993DD87" w14:textId="7F28A3E9"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Mission</w:t>
      </w:r>
    </w:p>
    <w:p w14:paraId="38A68226" w14:textId="55251B1A"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BSIT program at Apollos University educate the student in the fundamentals of IT and prepare them for both employment and graduate studies, in cutting-edge IT.  As part of its mission, the program brings the latest advancements and innovations into the capstone project.</w:t>
      </w:r>
    </w:p>
    <w:p w14:paraId="0B8D9F39" w14:textId="77777777" w:rsidR="0022240A" w:rsidRDefault="0022240A">
      <w:pPr>
        <w:tabs>
          <w:tab w:val="left" w:pos="4050"/>
        </w:tabs>
        <w:rPr>
          <w:rFonts w:ascii="Times New Roman" w:eastAsia="Times New Roman" w:hAnsi="Times New Roman" w:cs="Times New Roman"/>
          <w:sz w:val="20"/>
          <w:szCs w:val="20"/>
        </w:rPr>
      </w:pPr>
    </w:p>
    <w:p w14:paraId="66DBBA41"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Uniqueness &amp; Distinguishability</w:t>
      </w:r>
    </w:p>
    <w:p w14:paraId="16853046" w14:textId="77777777" w:rsidR="00213248" w:rsidRDefault="00896515">
      <w:pPr>
        <w:tabs>
          <w:tab w:val="left" w:pos="4050"/>
        </w:tabs>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0E99AD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BSIT provides comprehensive learning of the IT discipline.  The program starts out with learning the fundamentals and concludes with a rigorous capstone project which enables the student to design and implement a project utilizing at least one of the state-of-the-art technologies, i.e., artificial intelligence, big-data, analytics, cloud computing, mobile platform, Internet of Things (IoT), etc.  </w:t>
      </w:r>
    </w:p>
    <w:p w14:paraId="3890610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5E62D52" w14:textId="77777777" w:rsidR="00213248" w:rsidRDefault="00896515">
      <w:pPr>
        <w:pStyle w:val="Heading3"/>
        <w:keepNext w:val="0"/>
        <w:tabs>
          <w:tab w:val="left" w:pos="4050"/>
        </w:tabs>
        <w:rPr>
          <w:rFonts w:ascii="Arial" w:eastAsia="Arial" w:hAnsi="Arial" w:cs="Arial"/>
        </w:rPr>
      </w:pPr>
      <w:bookmarkStart w:id="243" w:name="_ozlfdzf0gjmw" w:colFirst="0" w:colLast="0"/>
      <w:bookmarkStart w:id="244" w:name="_Toc1819551"/>
      <w:bookmarkEnd w:id="243"/>
      <w:r>
        <w:rPr>
          <w:rFonts w:ascii="Arial" w:eastAsia="Arial" w:hAnsi="Arial" w:cs="Arial"/>
        </w:rPr>
        <w:t>Degree Requirements</w:t>
      </w:r>
      <w:bookmarkEnd w:id="244"/>
    </w:p>
    <w:p w14:paraId="3A6560FB" w14:textId="77777777" w:rsidR="00213248" w:rsidRDefault="00896515">
      <w:pPr>
        <w:pStyle w:val="Heading4"/>
        <w:keepNext w:val="0"/>
        <w:tabs>
          <w:tab w:val="left" w:pos="4050"/>
        </w:tabs>
        <w:ind w:left="720"/>
        <w:rPr>
          <w:rFonts w:ascii="Arial" w:eastAsia="Arial" w:hAnsi="Arial" w:cs="Arial"/>
        </w:rPr>
      </w:pPr>
      <w:bookmarkStart w:id="245" w:name="_dz06e3pb4jk" w:colFirst="0" w:colLast="0"/>
      <w:bookmarkStart w:id="246" w:name="_Toc1819552"/>
      <w:bookmarkEnd w:id="245"/>
      <w:r>
        <w:rPr>
          <w:rFonts w:ascii="Arial" w:eastAsia="Arial" w:hAnsi="Arial" w:cs="Arial"/>
        </w:rPr>
        <w:t>BSIT Total Program Required Credits: 120 Credits</w:t>
      </w:r>
      <w:bookmarkEnd w:id="246"/>
    </w:p>
    <w:p w14:paraId="5E464DE1" w14:textId="77777777" w:rsidR="00213248" w:rsidRDefault="00896515">
      <w:pPr>
        <w:tabs>
          <w:tab w:val="left" w:pos="4050"/>
        </w:tabs>
        <w:rPr>
          <w:b/>
          <w:sz w:val="20"/>
          <w:szCs w:val="20"/>
        </w:rPr>
      </w:pPr>
      <w:r>
        <w:rPr>
          <w:b/>
          <w:sz w:val="20"/>
          <w:szCs w:val="20"/>
        </w:rPr>
        <w:t xml:space="preserve"> </w:t>
      </w:r>
    </w:p>
    <w:p w14:paraId="4A26A2A1"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General Education Credits (30 Credits)</w:t>
      </w:r>
    </w:p>
    <w:p w14:paraId="4739D7EC" w14:textId="77777777" w:rsidR="00213248" w:rsidRDefault="00896515">
      <w:pPr>
        <w:tabs>
          <w:tab w:val="left" w:pos="4050"/>
        </w:tabs>
        <w:ind w:left="1280"/>
        <w:rPr>
          <w:rFonts w:ascii="Times New Roman" w:eastAsia="Times New Roman" w:hAnsi="Times New Roman" w:cs="Times New Roman"/>
          <w:sz w:val="20"/>
          <w:szCs w:val="20"/>
        </w:rPr>
      </w:pPr>
      <w:r>
        <w:rPr>
          <w:sz w:val="20"/>
          <w:szCs w:val="20"/>
        </w:rPr>
        <w:t xml:space="preserve">·       </w:t>
      </w:r>
      <w:r>
        <w:rPr>
          <w:rFonts w:ascii="Times New Roman" w:eastAsia="Times New Roman" w:hAnsi="Times New Roman" w:cs="Times New Roman"/>
          <w:sz w:val="20"/>
          <w:szCs w:val="20"/>
        </w:rPr>
        <w:t>Business Administration Credits (90 Credits)</w:t>
      </w:r>
    </w:p>
    <w:p w14:paraId="111D65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FDE2195"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Foundational Required Classes:  14 Classes/42 CREDITS Required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7BB0AF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1000      </w:t>
      </w:r>
      <w:r>
        <w:rPr>
          <w:rFonts w:ascii="Times New Roman" w:eastAsia="Times New Roman" w:hAnsi="Times New Roman" w:cs="Times New Roman"/>
          <w:sz w:val="20"/>
          <w:szCs w:val="20"/>
        </w:rPr>
        <w:tab/>
        <w:t xml:space="preserve">Undergraduate Success                </w:t>
      </w:r>
      <w:r>
        <w:rPr>
          <w:rFonts w:ascii="Times New Roman" w:eastAsia="Times New Roman" w:hAnsi="Times New Roman" w:cs="Times New Roman"/>
          <w:sz w:val="20"/>
          <w:szCs w:val="20"/>
        </w:rPr>
        <w:tab/>
        <w:t>Gen Ed  3 CREDITS</w:t>
      </w:r>
    </w:p>
    <w:p w14:paraId="5DA0D4F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1301        </w:t>
      </w:r>
      <w:r>
        <w:rPr>
          <w:rFonts w:ascii="Times New Roman" w:eastAsia="Times New Roman" w:hAnsi="Times New Roman" w:cs="Times New Roman"/>
          <w:sz w:val="20"/>
          <w:szCs w:val="20"/>
        </w:rPr>
        <w:tab/>
        <w:t xml:space="preserve">English Composition 1                 </w:t>
      </w:r>
      <w:r>
        <w:rPr>
          <w:rFonts w:ascii="Times New Roman" w:eastAsia="Times New Roman" w:hAnsi="Times New Roman" w:cs="Times New Roman"/>
          <w:sz w:val="20"/>
          <w:szCs w:val="20"/>
        </w:rPr>
        <w:tab/>
        <w:t>Gen Ed  3 CREDITS</w:t>
      </w:r>
    </w:p>
    <w:p w14:paraId="7E17C2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ENG 1302        </w:t>
      </w:r>
      <w:r>
        <w:rPr>
          <w:rFonts w:ascii="Times New Roman" w:eastAsia="Times New Roman" w:hAnsi="Times New Roman" w:cs="Times New Roman"/>
          <w:sz w:val="20"/>
          <w:szCs w:val="20"/>
        </w:rPr>
        <w:tab/>
        <w:t xml:space="preserve">English Composition II                </w:t>
      </w:r>
      <w:r>
        <w:rPr>
          <w:rFonts w:ascii="Times New Roman" w:eastAsia="Times New Roman" w:hAnsi="Times New Roman" w:cs="Times New Roman"/>
          <w:sz w:val="20"/>
          <w:szCs w:val="20"/>
        </w:rPr>
        <w:tab/>
        <w:t>Gen Ed  3 CREDITS</w:t>
      </w:r>
    </w:p>
    <w:p w14:paraId="7087EBBB" w14:textId="77777777" w:rsidR="00213248" w:rsidRDefault="00896515">
      <w:pPr>
        <w:tabs>
          <w:tab w:val="left" w:pos="4050"/>
        </w:tabs>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FIT 1301          </w:t>
      </w:r>
      <w:r>
        <w:rPr>
          <w:rFonts w:ascii="Times New Roman" w:eastAsia="Times New Roman" w:hAnsi="Times New Roman" w:cs="Times New Roman"/>
          <w:sz w:val="20"/>
          <w:szCs w:val="20"/>
        </w:rPr>
        <w:tab/>
        <w:t xml:space="preserve">Wellness, Fitness, and Nutrition  </w:t>
      </w:r>
      <w:r>
        <w:rPr>
          <w:rFonts w:ascii="Times New Roman" w:eastAsia="Times New Roman" w:hAnsi="Times New Roman" w:cs="Times New Roman"/>
          <w:sz w:val="20"/>
          <w:szCs w:val="20"/>
        </w:rPr>
        <w:tab/>
        <w:t xml:space="preserve">Gen Ed  3 CREDITS  </w:t>
      </w:r>
      <w:r>
        <w:rPr>
          <w:rFonts w:ascii="Times New Roman" w:eastAsia="Times New Roman" w:hAnsi="Times New Roman" w:cs="Times New Roman"/>
          <w:sz w:val="16"/>
          <w:szCs w:val="16"/>
        </w:rPr>
        <w:t>(Alternative to SCI 1301 Earth Science)</w:t>
      </w:r>
    </w:p>
    <w:p w14:paraId="296B5A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1301       </w:t>
      </w:r>
      <w:r>
        <w:rPr>
          <w:rFonts w:ascii="Times New Roman" w:eastAsia="Times New Roman" w:hAnsi="Times New Roman" w:cs="Times New Roman"/>
          <w:sz w:val="20"/>
          <w:szCs w:val="20"/>
        </w:rPr>
        <w:tab/>
        <w:t xml:space="preserve">Algebra I                                       </w:t>
      </w:r>
      <w:r>
        <w:rPr>
          <w:rFonts w:ascii="Times New Roman" w:eastAsia="Times New Roman" w:hAnsi="Times New Roman" w:cs="Times New Roman"/>
          <w:sz w:val="20"/>
          <w:szCs w:val="20"/>
        </w:rPr>
        <w:tab/>
        <w:t>Gen Ed  3 CREDITS</w:t>
      </w:r>
    </w:p>
    <w:p w14:paraId="168153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MTH 1302       </w:t>
      </w:r>
      <w:r>
        <w:rPr>
          <w:rFonts w:ascii="Times New Roman" w:eastAsia="Times New Roman" w:hAnsi="Times New Roman" w:cs="Times New Roman"/>
          <w:sz w:val="20"/>
          <w:szCs w:val="20"/>
        </w:rPr>
        <w:tab/>
        <w:t xml:space="preserve">Algebra II               </w:t>
      </w:r>
      <w:bookmarkStart w:id="247" w:name="_GoBack"/>
      <w:bookmarkEnd w:id="247"/>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Gen Ed  3 CREDITS</w:t>
      </w:r>
    </w:p>
    <w:p w14:paraId="7A6FC38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 1301          </w:t>
      </w:r>
      <w:r>
        <w:rPr>
          <w:rFonts w:ascii="Times New Roman" w:eastAsia="Times New Roman" w:hAnsi="Times New Roman" w:cs="Times New Roman"/>
          <w:sz w:val="20"/>
          <w:szCs w:val="20"/>
        </w:rPr>
        <w:tab/>
        <w:t xml:space="preserve">Earth Science                               </w:t>
      </w:r>
      <w:r>
        <w:rPr>
          <w:rFonts w:ascii="Times New Roman" w:eastAsia="Times New Roman" w:hAnsi="Times New Roman" w:cs="Times New Roman"/>
          <w:sz w:val="20"/>
          <w:szCs w:val="20"/>
        </w:rPr>
        <w:tab/>
        <w:t>Gen Ed  3 CREDITS</w:t>
      </w:r>
    </w:p>
    <w:p w14:paraId="2CAD1AC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 1310       </w:t>
      </w:r>
      <w:r>
        <w:rPr>
          <w:rFonts w:ascii="Times New Roman" w:eastAsia="Times New Roman" w:hAnsi="Times New Roman" w:cs="Times New Roman"/>
          <w:sz w:val="20"/>
          <w:szCs w:val="20"/>
        </w:rPr>
        <w:tab/>
        <w:t xml:space="preserve">Communication                           </w:t>
      </w:r>
      <w:r>
        <w:rPr>
          <w:rFonts w:ascii="Times New Roman" w:eastAsia="Times New Roman" w:hAnsi="Times New Roman" w:cs="Times New Roman"/>
          <w:sz w:val="20"/>
          <w:szCs w:val="20"/>
        </w:rPr>
        <w:tab/>
        <w:t>Gen Ed  3 CREDITS</w:t>
      </w:r>
    </w:p>
    <w:p w14:paraId="07E97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1310         </w:t>
      </w:r>
      <w:r>
        <w:rPr>
          <w:rFonts w:ascii="Times New Roman" w:eastAsia="Times New Roman" w:hAnsi="Times New Roman" w:cs="Times New Roman"/>
          <w:sz w:val="20"/>
          <w:szCs w:val="20"/>
        </w:rPr>
        <w:tab/>
        <w:t xml:space="preserve">US History I                                 </w:t>
      </w:r>
      <w:r>
        <w:rPr>
          <w:rFonts w:ascii="Times New Roman" w:eastAsia="Times New Roman" w:hAnsi="Times New Roman" w:cs="Times New Roman"/>
          <w:sz w:val="20"/>
          <w:szCs w:val="20"/>
        </w:rPr>
        <w:tab/>
        <w:t>Gen Ed  3 CREDITS</w:t>
      </w:r>
    </w:p>
    <w:p w14:paraId="238F6A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 1311         </w:t>
      </w:r>
      <w:r>
        <w:rPr>
          <w:rFonts w:ascii="Times New Roman" w:eastAsia="Times New Roman" w:hAnsi="Times New Roman" w:cs="Times New Roman"/>
          <w:sz w:val="20"/>
          <w:szCs w:val="20"/>
        </w:rPr>
        <w:tab/>
        <w:t xml:space="preserve">US History II                                </w:t>
      </w:r>
      <w:r>
        <w:rPr>
          <w:rFonts w:ascii="Times New Roman" w:eastAsia="Times New Roman" w:hAnsi="Times New Roman" w:cs="Times New Roman"/>
          <w:sz w:val="20"/>
          <w:szCs w:val="20"/>
        </w:rPr>
        <w:tab/>
        <w:t>Gen Ed  3 CREDITS</w:t>
      </w:r>
    </w:p>
    <w:p w14:paraId="4FFEEFD6" w14:textId="77777777"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1341         </w:t>
      </w:r>
      <w:r>
        <w:rPr>
          <w:rFonts w:ascii="Times New Roman" w:eastAsia="Times New Roman" w:hAnsi="Times New Roman" w:cs="Times New Roman"/>
          <w:sz w:val="20"/>
          <w:szCs w:val="20"/>
          <w:highlight w:val="white"/>
        </w:rPr>
        <w:tab/>
        <w:t xml:space="preserve">World History 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1310 American History I)</w:t>
      </w:r>
    </w:p>
    <w:p w14:paraId="0243C567" w14:textId="77777777" w:rsidR="00213248" w:rsidRDefault="00896515">
      <w:pPr>
        <w:tabs>
          <w:tab w:val="left" w:pos="4050"/>
        </w:tabs>
        <w:rPr>
          <w:rFonts w:ascii="Times New Roman" w:eastAsia="Times New Roman" w:hAnsi="Times New Roman" w:cs="Times New Roman"/>
          <w:sz w:val="16"/>
          <w:szCs w:val="16"/>
          <w:highlight w:val="white"/>
        </w:rPr>
      </w:pPr>
      <w:r>
        <w:rPr>
          <w:rFonts w:ascii="Times New Roman" w:eastAsia="Times New Roman" w:hAnsi="Times New Roman" w:cs="Times New Roman"/>
          <w:sz w:val="20"/>
          <w:szCs w:val="20"/>
          <w:highlight w:val="white"/>
        </w:rPr>
        <w:t xml:space="preserve">HIS 1342         </w:t>
      </w:r>
      <w:r>
        <w:rPr>
          <w:rFonts w:ascii="Times New Roman" w:eastAsia="Times New Roman" w:hAnsi="Times New Roman" w:cs="Times New Roman"/>
          <w:sz w:val="20"/>
          <w:szCs w:val="20"/>
          <w:highlight w:val="white"/>
        </w:rPr>
        <w:tab/>
        <w:t xml:space="preserve">World History II                           </w:t>
      </w:r>
      <w:r>
        <w:rPr>
          <w:rFonts w:ascii="Times New Roman" w:eastAsia="Times New Roman" w:hAnsi="Times New Roman" w:cs="Times New Roman"/>
          <w:sz w:val="20"/>
          <w:szCs w:val="20"/>
          <w:highlight w:val="white"/>
        </w:rPr>
        <w:tab/>
        <w:t xml:space="preserve">Gen Ed  3 CREDITS  </w:t>
      </w:r>
      <w:r>
        <w:rPr>
          <w:rFonts w:ascii="Times New Roman" w:eastAsia="Times New Roman" w:hAnsi="Times New Roman" w:cs="Times New Roman"/>
          <w:sz w:val="16"/>
          <w:szCs w:val="16"/>
          <w:highlight w:val="white"/>
        </w:rPr>
        <w:t>(Alternative to HIS 1311 American History II)</w:t>
      </w:r>
    </w:p>
    <w:p w14:paraId="7CF8C0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CIS 1301          </w:t>
      </w:r>
      <w:r>
        <w:rPr>
          <w:rFonts w:ascii="Times New Roman" w:eastAsia="Times New Roman" w:hAnsi="Times New Roman" w:cs="Times New Roman"/>
          <w:sz w:val="20"/>
          <w:szCs w:val="20"/>
        </w:rPr>
        <w:tab/>
        <w:t xml:space="preserve">Computers and Technology         </w:t>
      </w:r>
      <w:r>
        <w:rPr>
          <w:rFonts w:ascii="Times New Roman" w:eastAsia="Times New Roman" w:hAnsi="Times New Roman" w:cs="Times New Roman"/>
          <w:sz w:val="20"/>
          <w:szCs w:val="20"/>
        </w:rPr>
        <w:tab/>
        <w:t>Gen Ed  3 CREDITS</w:t>
      </w:r>
    </w:p>
    <w:p w14:paraId="6DEBD4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2301        </w:t>
      </w:r>
      <w:r>
        <w:rPr>
          <w:rFonts w:ascii="Times New Roman" w:eastAsia="Times New Roman" w:hAnsi="Times New Roman" w:cs="Times New Roman"/>
          <w:sz w:val="20"/>
          <w:szCs w:val="20"/>
        </w:rPr>
        <w:tab/>
        <w:t>Introduction to Business</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53F6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3302        </w:t>
      </w:r>
      <w:r>
        <w:rPr>
          <w:rFonts w:ascii="Times New Roman" w:eastAsia="Times New Roman" w:hAnsi="Times New Roman" w:cs="Times New Roman"/>
          <w:sz w:val="20"/>
          <w:szCs w:val="20"/>
        </w:rPr>
        <w:tab/>
        <w:t xml:space="preserve">Leadership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F12C02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3306        </w:t>
      </w:r>
      <w:r>
        <w:rPr>
          <w:rFonts w:ascii="Times New Roman" w:eastAsia="Times New Roman" w:hAnsi="Times New Roman" w:cs="Times New Roman"/>
          <w:sz w:val="20"/>
          <w:szCs w:val="20"/>
        </w:rPr>
        <w:tab/>
        <w:t xml:space="preserve">Statistics and Decision-Making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62DF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3311        </w:t>
      </w:r>
      <w:r>
        <w:rPr>
          <w:rFonts w:ascii="Times New Roman" w:eastAsia="Times New Roman" w:hAnsi="Times New Roman" w:cs="Times New Roman"/>
          <w:sz w:val="20"/>
          <w:szCs w:val="20"/>
        </w:rPr>
        <w:tab/>
        <w:t xml:space="preserve">Ethics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529EB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430B08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6 Classes/18 CREDITS from the Professional Electives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AF23E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2302        </w:t>
      </w:r>
      <w:r>
        <w:rPr>
          <w:rFonts w:ascii="Times New Roman" w:eastAsia="Times New Roman" w:hAnsi="Times New Roman" w:cs="Times New Roman"/>
          <w:sz w:val="20"/>
          <w:szCs w:val="20"/>
        </w:rPr>
        <w:tab/>
        <w:t xml:space="preserve">Cross Cultural Communication   </w:t>
      </w:r>
      <w:r>
        <w:rPr>
          <w:rFonts w:ascii="Times New Roman" w:eastAsia="Times New Roman" w:hAnsi="Times New Roman" w:cs="Times New Roman"/>
          <w:sz w:val="20"/>
          <w:szCs w:val="20"/>
        </w:rPr>
        <w:tab/>
        <w:t>Elective 3 CREDITS</w:t>
      </w:r>
    </w:p>
    <w:p w14:paraId="5A4767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2310        </w:t>
      </w:r>
      <w:r>
        <w:rPr>
          <w:rFonts w:ascii="Times New Roman" w:eastAsia="Times New Roman" w:hAnsi="Times New Roman" w:cs="Times New Roman"/>
          <w:sz w:val="20"/>
          <w:szCs w:val="20"/>
        </w:rPr>
        <w:tab/>
        <w:t xml:space="preserve">Macroeconomics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0049A5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2311        </w:t>
      </w:r>
      <w:r>
        <w:rPr>
          <w:rFonts w:ascii="Times New Roman" w:eastAsia="Times New Roman" w:hAnsi="Times New Roman" w:cs="Times New Roman"/>
          <w:sz w:val="20"/>
          <w:szCs w:val="20"/>
        </w:rPr>
        <w:tab/>
        <w:t xml:space="preserve">Microeconomics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Elective 3 CREDITS</w:t>
      </w:r>
    </w:p>
    <w:p w14:paraId="2452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3301        </w:t>
      </w:r>
      <w:r>
        <w:rPr>
          <w:rFonts w:ascii="Times New Roman" w:eastAsia="Times New Roman" w:hAnsi="Times New Roman" w:cs="Times New Roman"/>
          <w:sz w:val="20"/>
          <w:szCs w:val="20"/>
        </w:rPr>
        <w:tab/>
        <w:t xml:space="preserve">Marketing                                     </w:t>
      </w:r>
      <w:r>
        <w:rPr>
          <w:rFonts w:ascii="Times New Roman" w:eastAsia="Times New Roman" w:hAnsi="Times New Roman" w:cs="Times New Roman"/>
          <w:sz w:val="20"/>
          <w:szCs w:val="20"/>
        </w:rPr>
        <w:tab/>
        <w:t>Elective 3 CREDITS</w:t>
      </w:r>
    </w:p>
    <w:p w14:paraId="162DA2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3303        </w:t>
      </w:r>
      <w:r>
        <w:rPr>
          <w:rFonts w:ascii="Times New Roman" w:eastAsia="Times New Roman" w:hAnsi="Times New Roman" w:cs="Times New Roman"/>
          <w:sz w:val="20"/>
          <w:szCs w:val="20"/>
        </w:rPr>
        <w:tab/>
        <w:t xml:space="preserve">Financial Management                 </w:t>
      </w:r>
      <w:r>
        <w:rPr>
          <w:rFonts w:ascii="Times New Roman" w:eastAsia="Times New Roman" w:hAnsi="Times New Roman" w:cs="Times New Roman"/>
          <w:sz w:val="20"/>
          <w:szCs w:val="20"/>
        </w:rPr>
        <w:tab/>
        <w:t>Elective 3 CREDITS</w:t>
      </w:r>
    </w:p>
    <w:p w14:paraId="6FD2387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3307        </w:t>
      </w:r>
      <w:r>
        <w:rPr>
          <w:rFonts w:ascii="Times New Roman" w:eastAsia="Times New Roman" w:hAnsi="Times New Roman" w:cs="Times New Roman"/>
          <w:sz w:val="20"/>
          <w:szCs w:val="20"/>
        </w:rPr>
        <w:tab/>
        <w:t xml:space="preserve">Program Mgt in Business            </w:t>
      </w:r>
      <w:r>
        <w:rPr>
          <w:rFonts w:ascii="Times New Roman" w:eastAsia="Times New Roman" w:hAnsi="Times New Roman" w:cs="Times New Roman"/>
          <w:sz w:val="20"/>
          <w:szCs w:val="20"/>
        </w:rPr>
        <w:tab/>
        <w:t>Elective 3 CREDITS</w:t>
      </w:r>
    </w:p>
    <w:p w14:paraId="6ECC4F4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3308        </w:t>
      </w:r>
      <w:r>
        <w:rPr>
          <w:rFonts w:ascii="Times New Roman" w:eastAsia="Times New Roman" w:hAnsi="Times New Roman" w:cs="Times New Roman"/>
          <w:sz w:val="20"/>
          <w:szCs w:val="20"/>
        </w:rPr>
        <w:tab/>
        <w:t xml:space="preserve">International Business                  </w:t>
      </w:r>
      <w:r>
        <w:rPr>
          <w:rFonts w:ascii="Times New Roman" w:eastAsia="Times New Roman" w:hAnsi="Times New Roman" w:cs="Times New Roman"/>
          <w:sz w:val="20"/>
          <w:szCs w:val="20"/>
        </w:rPr>
        <w:tab/>
        <w:t>Elective 3 CREDITS</w:t>
      </w:r>
    </w:p>
    <w:p w14:paraId="2F09EC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3312        </w:t>
      </w:r>
      <w:r>
        <w:rPr>
          <w:rFonts w:ascii="Times New Roman" w:eastAsia="Times New Roman" w:hAnsi="Times New Roman" w:cs="Times New Roman"/>
          <w:sz w:val="20"/>
          <w:szCs w:val="20"/>
        </w:rPr>
        <w:tab/>
        <w:t xml:space="preserve">Contract Law                                </w:t>
      </w:r>
      <w:r>
        <w:rPr>
          <w:rFonts w:ascii="Times New Roman" w:eastAsia="Times New Roman" w:hAnsi="Times New Roman" w:cs="Times New Roman"/>
          <w:sz w:val="20"/>
          <w:szCs w:val="20"/>
        </w:rPr>
        <w:tab/>
        <w:t>Elective 3 CREDITS</w:t>
      </w:r>
    </w:p>
    <w:p w14:paraId="2AC67E0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3313        </w:t>
      </w:r>
      <w:r>
        <w:rPr>
          <w:rFonts w:ascii="Times New Roman" w:eastAsia="Times New Roman" w:hAnsi="Times New Roman" w:cs="Times New Roman"/>
          <w:sz w:val="20"/>
          <w:szCs w:val="20"/>
        </w:rPr>
        <w:tab/>
        <w:t xml:space="preserve">Advertising                                  </w:t>
      </w:r>
      <w:r>
        <w:rPr>
          <w:rFonts w:ascii="Times New Roman" w:eastAsia="Times New Roman" w:hAnsi="Times New Roman" w:cs="Times New Roman"/>
          <w:sz w:val="20"/>
          <w:szCs w:val="20"/>
        </w:rPr>
        <w:tab/>
        <w:t>Elective 3 CREDITS</w:t>
      </w:r>
    </w:p>
    <w:p w14:paraId="1BDDA138"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207EB08C"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Select 4 Classes/12 CREDITS from the Upper Level Professional Electives                                          </w:t>
      </w:r>
      <w:r>
        <w:rPr>
          <w:rFonts w:ascii="Times New Roman" w:eastAsia="Times New Roman" w:hAnsi="Times New Roman" w:cs="Times New Roman"/>
          <w:b/>
          <w:sz w:val="20"/>
          <w:szCs w:val="20"/>
        </w:rPr>
        <w:tab/>
      </w:r>
    </w:p>
    <w:p w14:paraId="37479E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4301        </w:t>
      </w:r>
      <w:r>
        <w:rPr>
          <w:rFonts w:ascii="Times New Roman" w:eastAsia="Times New Roman" w:hAnsi="Times New Roman" w:cs="Times New Roman"/>
          <w:sz w:val="20"/>
          <w:szCs w:val="20"/>
        </w:rPr>
        <w:tab/>
        <w:t xml:space="preserve">Bank and Financial Services        </w:t>
      </w:r>
      <w:r>
        <w:rPr>
          <w:rFonts w:ascii="Times New Roman" w:eastAsia="Times New Roman" w:hAnsi="Times New Roman" w:cs="Times New Roman"/>
          <w:sz w:val="20"/>
          <w:szCs w:val="20"/>
        </w:rPr>
        <w:tab/>
        <w:t>Elective 3 CREDITS</w:t>
      </w:r>
    </w:p>
    <w:p w14:paraId="51897B4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4303        </w:t>
      </w:r>
      <w:r>
        <w:rPr>
          <w:rFonts w:ascii="Times New Roman" w:eastAsia="Times New Roman" w:hAnsi="Times New Roman" w:cs="Times New Roman"/>
          <w:sz w:val="20"/>
          <w:szCs w:val="20"/>
        </w:rPr>
        <w:tab/>
        <w:t xml:space="preserve">Cultural Awareness in Business  </w:t>
      </w:r>
      <w:r>
        <w:rPr>
          <w:rFonts w:ascii="Times New Roman" w:eastAsia="Times New Roman" w:hAnsi="Times New Roman" w:cs="Times New Roman"/>
          <w:sz w:val="20"/>
          <w:szCs w:val="20"/>
        </w:rPr>
        <w:tab/>
        <w:t>Elective 3 CREDITS</w:t>
      </w:r>
    </w:p>
    <w:p w14:paraId="224C1E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4304        </w:t>
      </w:r>
      <w:r>
        <w:rPr>
          <w:rFonts w:ascii="Times New Roman" w:eastAsia="Times New Roman" w:hAnsi="Times New Roman" w:cs="Times New Roman"/>
          <w:sz w:val="20"/>
          <w:szCs w:val="20"/>
        </w:rPr>
        <w:tab/>
        <w:t xml:space="preserve">Managerial Accounting                </w:t>
      </w:r>
      <w:r>
        <w:rPr>
          <w:rFonts w:ascii="Times New Roman" w:eastAsia="Times New Roman" w:hAnsi="Times New Roman" w:cs="Times New Roman"/>
          <w:sz w:val="20"/>
          <w:szCs w:val="20"/>
        </w:rPr>
        <w:tab/>
        <w:t>Elective 3 CREDITS</w:t>
      </w:r>
    </w:p>
    <w:p w14:paraId="5D4392A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4305        </w:t>
      </w:r>
      <w:r>
        <w:rPr>
          <w:rFonts w:ascii="Times New Roman" w:eastAsia="Times New Roman" w:hAnsi="Times New Roman" w:cs="Times New Roman"/>
          <w:sz w:val="20"/>
          <w:szCs w:val="20"/>
        </w:rPr>
        <w:tab/>
        <w:t xml:space="preserve">Strategic Marketing                     </w:t>
      </w:r>
      <w:r>
        <w:rPr>
          <w:rFonts w:ascii="Times New Roman" w:eastAsia="Times New Roman" w:hAnsi="Times New Roman" w:cs="Times New Roman"/>
          <w:sz w:val="20"/>
          <w:szCs w:val="20"/>
        </w:rPr>
        <w:tab/>
        <w:t>Elective 3 CREDITS</w:t>
      </w:r>
    </w:p>
    <w:p w14:paraId="045EA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4306        </w:t>
      </w:r>
      <w:r>
        <w:rPr>
          <w:rFonts w:ascii="Times New Roman" w:eastAsia="Times New Roman" w:hAnsi="Times New Roman" w:cs="Times New Roman"/>
          <w:sz w:val="20"/>
          <w:szCs w:val="20"/>
        </w:rPr>
        <w:tab/>
        <w:t xml:space="preserve">Procurement &amp; Supply Chain      </w:t>
      </w:r>
      <w:r>
        <w:rPr>
          <w:rFonts w:ascii="Times New Roman" w:eastAsia="Times New Roman" w:hAnsi="Times New Roman" w:cs="Times New Roman"/>
          <w:sz w:val="20"/>
          <w:szCs w:val="20"/>
        </w:rPr>
        <w:tab/>
        <w:t>Elective 3 CREDITS</w:t>
      </w:r>
    </w:p>
    <w:p w14:paraId="3E31E9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4308        </w:t>
      </w:r>
      <w:r>
        <w:rPr>
          <w:rFonts w:ascii="Times New Roman" w:eastAsia="Times New Roman" w:hAnsi="Times New Roman" w:cs="Times New Roman"/>
          <w:sz w:val="20"/>
          <w:szCs w:val="20"/>
        </w:rPr>
        <w:tab/>
        <w:t xml:space="preserve">Corporate Financial Mgt              </w:t>
      </w:r>
      <w:r>
        <w:rPr>
          <w:rFonts w:ascii="Times New Roman" w:eastAsia="Times New Roman" w:hAnsi="Times New Roman" w:cs="Times New Roman"/>
          <w:sz w:val="20"/>
          <w:szCs w:val="20"/>
        </w:rPr>
        <w:tab/>
        <w:t>Elective 3 CREDITS</w:t>
      </w:r>
    </w:p>
    <w:p w14:paraId="1BE71E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4309        </w:t>
      </w:r>
      <w:r>
        <w:rPr>
          <w:rFonts w:ascii="Times New Roman" w:eastAsia="Times New Roman" w:hAnsi="Times New Roman" w:cs="Times New Roman"/>
          <w:sz w:val="20"/>
          <w:szCs w:val="20"/>
        </w:rPr>
        <w:tab/>
        <w:t xml:space="preserve">Risk Management                        </w:t>
      </w:r>
      <w:r>
        <w:rPr>
          <w:rFonts w:ascii="Times New Roman" w:eastAsia="Times New Roman" w:hAnsi="Times New Roman" w:cs="Times New Roman"/>
          <w:sz w:val="20"/>
          <w:szCs w:val="20"/>
        </w:rPr>
        <w:tab/>
        <w:t>Elective 3 CREDITS</w:t>
      </w:r>
    </w:p>
    <w:p w14:paraId="0C7DADB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C7D371E"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Major Core Courses (13 Classes/39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7AB84F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2301         </w:t>
      </w:r>
      <w:r>
        <w:rPr>
          <w:rFonts w:ascii="Times New Roman" w:eastAsia="Times New Roman" w:hAnsi="Times New Roman" w:cs="Times New Roman"/>
          <w:sz w:val="20"/>
          <w:szCs w:val="20"/>
        </w:rPr>
        <w:tab/>
        <w:t xml:space="preserve">Computer Architecture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BC4D31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2302         </w:t>
      </w:r>
      <w:r>
        <w:rPr>
          <w:rFonts w:ascii="Times New Roman" w:eastAsia="Times New Roman" w:hAnsi="Times New Roman" w:cs="Times New Roman"/>
          <w:sz w:val="20"/>
          <w:szCs w:val="20"/>
        </w:rPr>
        <w:tab/>
        <w:t xml:space="preserve">Introduction to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18E303F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2303         </w:t>
      </w:r>
      <w:r>
        <w:rPr>
          <w:rFonts w:ascii="Times New Roman" w:eastAsia="Times New Roman" w:hAnsi="Times New Roman" w:cs="Times New Roman"/>
          <w:sz w:val="20"/>
          <w:szCs w:val="20"/>
        </w:rPr>
        <w:tab/>
        <w:t xml:space="preserve">Fundamentals of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81C79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2304         </w:t>
      </w:r>
      <w:r>
        <w:rPr>
          <w:rFonts w:ascii="Times New Roman" w:eastAsia="Times New Roman" w:hAnsi="Times New Roman" w:cs="Times New Roman"/>
          <w:sz w:val="20"/>
          <w:szCs w:val="20"/>
        </w:rPr>
        <w:tab/>
        <w:t xml:space="preserve">Fundamentals of Databases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577C10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3304        </w:t>
      </w:r>
      <w:r>
        <w:rPr>
          <w:rFonts w:ascii="Times New Roman" w:eastAsia="Times New Roman" w:hAnsi="Times New Roman" w:cs="Times New Roman"/>
          <w:sz w:val="20"/>
          <w:szCs w:val="20"/>
        </w:rPr>
        <w:tab/>
        <w:t xml:space="preserve">Information Systems Mgt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9738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3301         </w:t>
      </w:r>
      <w:r>
        <w:rPr>
          <w:rFonts w:ascii="Times New Roman" w:eastAsia="Times New Roman" w:hAnsi="Times New Roman" w:cs="Times New Roman"/>
          <w:sz w:val="20"/>
          <w:szCs w:val="20"/>
        </w:rPr>
        <w:tab/>
        <w:t xml:space="preserve">Web Development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D726B2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3302         </w:t>
      </w:r>
      <w:r>
        <w:rPr>
          <w:rFonts w:ascii="Times New Roman" w:eastAsia="Times New Roman" w:hAnsi="Times New Roman" w:cs="Times New Roman"/>
          <w:sz w:val="20"/>
          <w:szCs w:val="20"/>
        </w:rPr>
        <w:tab/>
        <w:t xml:space="preserve">Mobile Platform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9865D5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3303         </w:t>
      </w:r>
      <w:r>
        <w:rPr>
          <w:rFonts w:ascii="Times New Roman" w:eastAsia="Times New Roman" w:hAnsi="Times New Roman" w:cs="Times New Roman"/>
          <w:sz w:val="20"/>
          <w:szCs w:val="20"/>
        </w:rPr>
        <w:tab/>
        <w:t xml:space="preserve">Social Networking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2B78A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3304         </w:t>
      </w:r>
      <w:r>
        <w:rPr>
          <w:rFonts w:ascii="Times New Roman" w:eastAsia="Times New Roman" w:hAnsi="Times New Roman" w:cs="Times New Roman"/>
          <w:sz w:val="20"/>
          <w:szCs w:val="20"/>
        </w:rPr>
        <w:tab/>
        <w:t xml:space="preserve">Information Tech Security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3651DD4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4301         </w:t>
      </w:r>
      <w:r>
        <w:rPr>
          <w:rFonts w:ascii="Times New Roman" w:eastAsia="Times New Roman" w:hAnsi="Times New Roman" w:cs="Times New Roman"/>
          <w:sz w:val="20"/>
          <w:szCs w:val="20"/>
        </w:rPr>
        <w:tab/>
        <w:t xml:space="preserve">Advanced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DA2F9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4302         </w:t>
      </w:r>
      <w:r>
        <w:rPr>
          <w:rFonts w:ascii="Times New Roman" w:eastAsia="Times New Roman" w:hAnsi="Times New Roman" w:cs="Times New Roman"/>
          <w:sz w:val="20"/>
          <w:szCs w:val="20"/>
        </w:rPr>
        <w:tab/>
        <w:t xml:space="preserve">E-Commerce Programming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704DAE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4303         </w:t>
      </w:r>
      <w:r>
        <w:rPr>
          <w:rFonts w:ascii="Times New Roman" w:eastAsia="Times New Roman" w:hAnsi="Times New Roman" w:cs="Times New Roman"/>
          <w:sz w:val="20"/>
          <w:szCs w:val="20"/>
        </w:rPr>
        <w:tab/>
        <w:t xml:space="preserve">Advanced Database Systems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F2F6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4304         </w:t>
      </w:r>
      <w:r>
        <w:rPr>
          <w:rFonts w:ascii="Times New Roman" w:eastAsia="Times New Roman" w:hAnsi="Times New Roman" w:cs="Times New Roman"/>
          <w:sz w:val="20"/>
          <w:szCs w:val="20"/>
        </w:rPr>
        <w:tab/>
        <w:t xml:space="preserve">Agile Scrum Software Dev Life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07CA7677"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14:paraId="7D2F6D99"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Capstone Courses (Required 3 Classes/9 CREDITS)                                     </w:t>
      </w:r>
      <w:r>
        <w:rPr>
          <w:rFonts w:ascii="Times New Roman" w:eastAsia="Times New Roman" w:hAnsi="Times New Roman" w:cs="Times New Roman"/>
          <w:b/>
          <w:sz w:val="20"/>
          <w:szCs w:val="20"/>
        </w:rPr>
        <w:tab/>
        <w:t xml:space="preserve">                         </w:t>
      </w:r>
      <w:r>
        <w:rPr>
          <w:rFonts w:ascii="Times New Roman" w:eastAsia="Times New Roman" w:hAnsi="Times New Roman" w:cs="Times New Roman"/>
          <w:b/>
          <w:sz w:val="20"/>
          <w:szCs w:val="20"/>
        </w:rPr>
        <w:tab/>
      </w:r>
    </w:p>
    <w:p w14:paraId="1F8C738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4350         </w:t>
      </w:r>
      <w:r>
        <w:rPr>
          <w:rFonts w:ascii="Times New Roman" w:eastAsia="Times New Roman" w:hAnsi="Times New Roman" w:cs="Times New Roman"/>
          <w:sz w:val="20"/>
          <w:szCs w:val="20"/>
        </w:rPr>
        <w:tab/>
        <w:t xml:space="preserve">Capstone Project 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6A38E01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4360         </w:t>
      </w:r>
      <w:r>
        <w:rPr>
          <w:rFonts w:ascii="Times New Roman" w:eastAsia="Times New Roman" w:hAnsi="Times New Roman" w:cs="Times New Roman"/>
          <w:sz w:val="20"/>
          <w:szCs w:val="20"/>
        </w:rPr>
        <w:tab/>
        <w:t xml:space="preserve">Capstone Project 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22F93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CIT 4370         </w:t>
      </w:r>
      <w:r>
        <w:rPr>
          <w:rFonts w:ascii="Times New Roman" w:eastAsia="Times New Roman" w:hAnsi="Times New Roman" w:cs="Times New Roman"/>
          <w:sz w:val="20"/>
          <w:szCs w:val="20"/>
        </w:rPr>
        <w:tab/>
        <w:t xml:space="preserve">Capstone Project III                     </w:t>
      </w:r>
      <w:r>
        <w:rPr>
          <w:rFonts w:ascii="Times New Roman" w:eastAsia="Times New Roman" w:hAnsi="Times New Roman" w:cs="Times New Roman"/>
          <w:sz w:val="20"/>
          <w:szCs w:val="20"/>
        </w:rPr>
        <w:tab/>
        <w:t xml:space="preserve">Core   </w:t>
      </w:r>
      <w:r>
        <w:rPr>
          <w:rFonts w:ascii="Times New Roman" w:eastAsia="Times New Roman" w:hAnsi="Times New Roman" w:cs="Times New Roman"/>
          <w:sz w:val="20"/>
          <w:szCs w:val="20"/>
        </w:rPr>
        <w:tab/>
        <w:t>3 CREDITS</w:t>
      </w:r>
    </w:p>
    <w:p w14:paraId="4DD435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109A25E" w14:textId="77777777" w:rsidR="00213248" w:rsidRDefault="00896515">
      <w:pPr>
        <w:pStyle w:val="Heading3"/>
        <w:keepNext w:val="0"/>
        <w:tabs>
          <w:tab w:val="left" w:pos="4050"/>
        </w:tabs>
        <w:rPr>
          <w:rFonts w:ascii="Arial" w:eastAsia="Arial" w:hAnsi="Arial" w:cs="Arial"/>
          <w:b w:val="0"/>
        </w:rPr>
      </w:pPr>
      <w:bookmarkStart w:id="248" w:name="_iy0wyjm9x2eh" w:colFirst="0" w:colLast="0"/>
      <w:bookmarkStart w:id="249" w:name="_Toc1819553"/>
      <w:bookmarkEnd w:id="248"/>
      <w:r>
        <w:rPr>
          <w:rFonts w:ascii="Arial" w:eastAsia="Arial" w:hAnsi="Arial" w:cs="Arial"/>
          <w:b w:val="0"/>
        </w:rPr>
        <w:t>Course Descriptions: General Education Courses (30 Credits)</w:t>
      </w:r>
      <w:bookmarkEnd w:id="249"/>
    </w:p>
    <w:p w14:paraId="49A6DC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741FF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1000 – Skills for Academic Success 3 CREDITS</w:t>
      </w:r>
    </w:p>
    <w:p w14:paraId="7EFC29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undergraduate degree programs at Apollos University, students need to possess a core set of skills. This course provides new students with an overview of these core skills, focusing on 8 specific items: navigating the Apollos systems; Apollos policies and procedures, Apollos student services and resources; university expectations; the LIRN Library Database; APA Style and academic writing; study and test taking skills; time management and staying motivated.</w:t>
      </w:r>
    </w:p>
    <w:p w14:paraId="2AE2C8A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38023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1301 – English Composition I   3 CREDITS</w:t>
      </w:r>
    </w:p>
    <w:p w14:paraId="54BA9CA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review of the basics of sentence structure, paragraph construction, and essay composition.  A major focus of the course is on reading analytically and writing clearly and effectively.  The subject matter used for the majority of the writing exercises will be based on the student’s personal experiences and on fundamental research techniques and exercises.</w:t>
      </w:r>
    </w:p>
    <w:p w14:paraId="161878E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E20A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ENG 1302 – English Composition II   3 CREDITS</w:t>
      </w:r>
    </w:p>
    <w:p w14:paraId="51C479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is a composition foundation course that allows the student to advance their knowledge and ability in composing an essay or research paper.  The course focuses on the basic writing skills of pre-writing, writing, and revising or editing.  Reading, discussing and analyzing rhetorical models are stressed as part of the learning methodology. (Prerequisite: ENG 1301 or permission of the Department Chair)</w:t>
      </w:r>
    </w:p>
    <w:p w14:paraId="7979750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38AE8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FIT 1301 – Wellness, Fitness, and Nutrition 3 CREDITS (Alternative to SCI 1301 Earth Science)</w:t>
      </w:r>
    </w:p>
    <w:p w14:paraId="42F907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the wellness movement, emphasizing personal responsibility, behavior modification, and consumer awareness as keys to living healthy and living well.  The various dimensions of wellness are explored including physical fitness, nutrition, stress management, personal safety, and making healthy choices.  STDs, drug use, and disease are also examined.  Students will gain an understanding of the scientific based information supporting wellness and healthy living.</w:t>
      </w:r>
    </w:p>
    <w:p w14:paraId="66B298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C8B42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1301 – Algebra I   3 CREDITS</w:t>
      </w:r>
    </w:p>
    <w:p w14:paraId="3573F3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design of this course is to provide a solid foundation in algebra for students who have moderate to no previous experience with algebra, as well as to help students succeed with non-mathematical courses that require an understanding of algebraic fundamentals. The concepts examined in this course will include a review of the real numbers, linear equations, exponents and polynomials, rational expressions and functions, and radicals and rational exponents. </w:t>
      </w:r>
    </w:p>
    <w:p w14:paraId="3C4BB31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F233D3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MTH 1302 – Algebra II  3 CREDITS</w:t>
      </w:r>
    </w:p>
    <w:p w14:paraId="45EF82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Review of functions and their graphs, linear and quadratic functions, factoring. Polynomial and rational functions. Review of exponents, exponential and logarithmic functions and their graphs and systems of equations, theory of equations.</w:t>
      </w:r>
    </w:p>
    <w:p w14:paraId="107F91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90454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SCI 1301 – Earth Science 3 CREDITS</w:t>
      </w:r>
    </w:p>
    <w:p w14:paraId="0636ADE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foundational knowledge of the earth and the processes, which have and continue to shape it.  Topics of discussion are space &amp; near-earth objects, plate tectonics, earthquakes, volcanism, rocks &amp; minerals, mountain building, weathering, erosion, streams &amp; floods, oceans, the atmosphere, weather systems, and global change.</w:t>
      </w:r>
    </w:p>
    <w:p w14:paraId="7AB9E7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8E3EA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COM 1310 – Communication 3 CREDITS</w:t>
      </w:r>
    </w:p>
    <w:p w14:paraId="6AA7F55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In this course the student has the opportunity to develop the fundamentals of organizational communication.  The student will learn forms of communication, techniques, and strategies for successful communication in the workplace including: the writing process; forms of business messages; using visuals, appropriate style; good-news, neutral, bad-news, and persuasive messages; researching and writing reports; oral communication; job search skills; and use of technology.  Students in this course will develop the skills they need to successfully communicate.</w:t>
      </w:r>
    </w:p>
    <w:p w14:paraId="487CA17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4C14C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1310 – US History I   3 CREDITS</w:t>
      </w:r>
    </w:p>
    <w:p w14:paraId="31C6AE8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to 1865.  It includes the major events that shaped the course of American history.  Topics of study include the colonial origins, colonial development, independence and the Revolutionary Period, the Early National Period, the Antebellum Period, the seeds of discontent leading to and resulting in the American Civil War, and the reconstruction of the Union.</w:t>
      </w:r>
    </w:p>
    <w:p w14:paraId="2E2231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CE3DB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1311 – US History II   3 CREDITS</w:t>
      </w:r>
    </w:p>
    <w:p w14:paraId="33238F7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 survey of U.S. history from 1865 to the present.  It includes:  the issues associated with reconstructing the Union after the Civil War, the emergence of the U.S. as a world power, American involvement in foreign military conflicts in the twentieth century, the growth of a consumer-oriented society, and the cultural and political challenges of the 1960s, 1970s and 1980s.</w:t>
      </w:r>
    </w:p>
    <w:p w14:paraId="7644BD2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619359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1341 – World History I 3 CREDITS (Alternative to HIS 1310 American History I)</w:t>
      </w:r>
    </w:p>
    <w:p w14:paraId="502ACD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world history, beginning with the developments prior to the Paleolithic period through to the cross-cultural interactions of the fifteenth century.  Through a global approach, students will survey the major events, peoples, and civilizations of the pre-modern periods of human civilization that pre-date the European exploration, expansion, and colonization that began in earnest in the sixteenth century.</w:t>
      </w:r>
    </w:p>
    <w:p w14:paraId="152B140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0AB3D7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HIS 1342 – World History II  3 CREDITS (Alternative to HIS 1311 American History II)</w:t>
      </w:r>
    </w:p>
    <w:p w14:paraId="34619C3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Course Description: This course surveys modern world history, beginning in 1500 through to the complex, globalized world of today.  Through a global approach, students will survey the major events, peoples, and exchanges of the modern age, beginning with the encounters and developments prior to the nineteenth century that led to global interdependence and global empires, to the political and industrial revolutions of the eighteenth and nineteenth centuries, to the modern political and commercial realignments that took place in the twentieth century and that are still ongoing today in the twenty-first century.</w:t>
      </w:r>
    </w:p>
    <w:p w14:paraId="1FB2438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4D5FE5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CIS 1301 – Computers and Technology 3 CREDITS</w:t>
      </w:r>
    </w:p>
    <w:p w14:paraId="708C31F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information technology. This is a survey of current information technology trends and issues that affect today’s businesses. Topics covered are the Internet, the Web, electronic commerce, software, hardware, storage, databases, networking, privacy, security, system analysis and design, and programming languages.</w:t>
      </w:r>
    </w:p>
    <w:p w14:paraId="4D64C39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DAF636D" w14:textId="77777777" w:rsidR="00213248" w:rsidRDefault="00896515">
      <w:pPr>
        <w:pStyle w:val="Heading3"/>
        <w:keepNext w:val="0"/>
        <w:tabs>
          <w:tab w:val="left" w:pos="4050"/>
        </w:tabs>
        <w:rPr>
          <w:rFonts w:ascii="Arial" w:eastAsia="Arial" w:hAnsi="Arial" w:cs="Arial"/>
          <w:b w:val="0"/>
        </w:rPr>
      </w:pPr>
      <w:bookmarkStart w:id="250" w:name="_887xpao2p9ei" w:colFirst="0" w:colLast="0"/>
      <w:bookmarkStart w:id="251" w:name="_Toc1819554"/>
      <w:bookmarkEnd w:id="250"/>
      <w:r>
        <w:rPr>
          <w:rFonts w:ascii="Arial" w:eastAsia="Arial" w:hAnsi="Arial" w:cs="Arial"/>
          <w:b w:val="0"/>
        </w:rPr>
        <w:t>Course Descriptions: Core and Elective Courses (90 Credits Required)</w:t>
      </w:r>
      <w:bookmarkEnd w:id="251"/>
    </w:p>
    <w:p w14:paraId="3C8606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CB7BF5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2301 – Introduction to Business 3 CREDITS</w:t>
      </w:r>
    </w:p>
    <w:p w14:paraId="30339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an introduction to terms, business concepts, and business activities related to the organization and the operation of a business enterprise as an institution in a global business environment. With particular focus and emphasis on Economics, Entrepreneurship, Marketing, Human Resources, and Finance &amp; Accounting functions within a business enterprise.</w:t>
      </w:r>
    </w:p>
    <w:p w14:paraId="4772559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84B345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2302 – Cross Cultural Communication 3 CREDITS</w:t>
      </w:r>
    </w:p>
    <w:p w14:paraId="4822B7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exploration of issues of culture and communication in the international business context, the relationships among cultural environments of an organization, and how companies and individuals communicate.  Topics include the importance of learning about and understanding culture; the role of language and nonverbal communication in cross-cultural business communication; techniques for communication cross-cultural situations; legal and governmental aspects to cross-cultural communication; and the relationships between business structure, corporate culture, and intercultural dynamics in the international firm.</w:t>
      </w:r>
    </w:p>
    <w:p w14:paraId="76E4C78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1C7D04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2310 – Macroeconomics 3 CREDITS</w:t>
      </w:r>
    </w:p>
    <w:p w14:paraId="298DF0D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macroeconomic principles of economics; resource utilization, supply, demand, and elasticity; economic sectors: consumption, investment, government and import/export; gross national product; fiscal policy; money and banking; monetary policy; economic theory; growth and productivity, poverty; and international economics.</w:t>
      </w:r>
    </w:p>
    <w:p w14:paraId="455E032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2AD050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2311 – Microeconomics 3 CREDITS</w:t>
      </w:r>
    </w:p>
    <w:p w14:paraId="02A7C1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introduction to the basic micro economic principles of economics and the economy; supply, demand, and elasticity (product markets); resource markets, microeconomics of governments; microeconomics and policies; and international economics. The course will provide the student with a framework of knowledge to conduct economic experiments.  Case studies and role-playing as consumers, producers, citizens, and policy makers will afford the student with the opportunity to synthesize the subject matter.</w:t>
      </w:r>
    </w:p>
    <w:p w14:paraId="78C6904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4992FE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3301 – Marketing 3 CREDITS</w:t>
      </w:r>
    </w:p>
    <w:p w14:paraId="33CFD8D5"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the most important and current concepts of marketing. The course surveys current marketing trends and issues that affect today’s businesses. Topics covered are the marketing mix, developing marketing strategies and plans, marketing ethics, the marketing environment, consumer behavior, the B2B buying process, global marketing, segmentation, targeting, positioning, marketing research, product branding and packaging, product mix, new product development, services marketing, pricing, supply chain and channel management,  retailing, multichannel marketing, integrated marketing communications, advertising, public relations, sales promotions, personal selling, and sales management.</w:t>
      </w:r>
    </w:p>
    <w:p w14:paraId="47BE3F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68959B2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3302 – Leadership 3 CREDITS</w:t>
      </w:r>
    </w:p>
    <w:p w14:paraId="4E6D5E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importance of leadership in conjunction with various leadership traits, styles, and qualities. Enhances the importance of having a vision, the motivation to lead, social motives in the workplace, levels of morality and values, and the significance of empowerment for effective leadership. Topics include situational leadership, organizational climate, moral dilemmas, personal integrity, servant leadership, participative management, human relations, high-performance teams, diversity, cultural and interpersonal differences, workplace stress, performance management, and organizational change.</w:t>
      </w:r>
    </w:p>
    <w:p w14:paraId="54D193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71F0E7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3303 – Financial Management 3 CREDITS</w:t>
      </w:r>
    </w:p>
    <w:p w14:paraId="4D7B99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basic principles and practices of financial management and the role finance professionals play in running a business.  Financial management is critically important to the success of any business organization and this course will emphasize the key financial concepts central to corporate finance.  Specifically, we will focus on one particular area of finance, financial management, which tends to concentrate on valuing things from the company perspective.  Many of the tools and techniques for handling the financial management of a firm can also be used for personal finance decisions.</w:t>
      </w:r>
    </w:p>
    <w:p w14:paraId="19AB075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45BEB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3304 – Information Systems Management 3 CREDITS</w:t>
      </w:r>
    </w:p>
    <w:p w14:paraId="7BB172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 foundation on the organization and structure of information management systems.  It focuses on the design and implementation of information management systems and the evaluation of hardware and software requirements as well as the development of information management system policies. (Prerequisites CIT 2302, CIT 2303)</w:t>
      </w:r>
    </w:p>
    <w:p w14:paraId="61856F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0AFC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3306 – Statistics and Decision Making 3 CREDITS</w:t>
      </w:r>
    </w:p>
    <w:p w14:paraId="5B985BF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will provide an overview of business research and statistical analysis.  The student will learn about statistics from the perspective of the consumer and the producer.  The focus of this course is to prepare students to make sound business decisions by applying the foundational principles of business research and statistical analysis to their specific jobs.</w:t>
      </w:r>
    </w:p>
    <w:p w14:paraId="7F0CD5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56C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3307 – Program Management in Business 3 CREDITS</w:t>
      </w:r>
    </w:p>
    <w:p w14:paraId="734BDB6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an integrated study of information systems from a business and problem-solving perspective. It brings together the business strategies and information technology so that managers can use information systems to improve their critical thinking and decision-making process. Application of the principles of information technology to real-world situations is examined using case studies and current events. The focus of the course is to provide tools that allow the student to imagine, create, implement, and analyze computer-based solutions for business problems.</w:t>
      </w:r>
    </w:p>
    <w:p w14:paraId="402CCB9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18B63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3308 – International Business 3 CREDITS</w:t>
      </w:r>
    </w:p>
    <w:p w14:paraId="2B7AEAE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 with the framework, terminology, tools, and knowledge for understanding the world of international business and the related challenges. Particular emphasis is on three environments of International business - Domestic, Foreign, and International. Students learn about different forces influencing international business such as: investment; property, culture, politics, trade, intellectual thought property, monetary and financial systems, and the labor force.</w:t>
      </w:r>
    </w:p>
    <w:p w14:paraId="2592E66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F9DDDA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3311 –Ethics 3 CREDITS</w:t>
      </w:r>
    </w:p>
    <w:p w14:paraId="364C25A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Ethical business actions are rooted in a series of personal moral standards or ethical principles. This course is a survey of business ethics and examines personal standards as well as the standards and principles of various companies. This course encourages critical thinking about how our moral and ethical compass should guide business and personal decisions.</w:t>
      </w:r>
    </w:p>
    <w:p w14:paraId="224D726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02AA12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3312 – Contract Law 3 CREDITS</w:t>
      </w:r>
    </w:p>
    <w:p w14:paraId="4E741BF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to provide the students with a real-world global perspective of the basic law with a deep dive into contract law.  The students will learn the similarities and differences in criminal, tort, constitutional, and administrative law.  They will focus their attention to understanding how contracts solidify agreements in the business world and in what ways these agreements may become unenforceable or even terminated.  Additionally, the students will learn how different types of agreements require specific contractual elements. The three key components of the course include an overview and textbook readings related to effective legal contracts, discussion questions and exams to facilitate learning and information retention, and case study exercises to improve analytical and critical thinking skills. The students will gain a thorough understanding of the themes and concepts associated with legal contracts while experiencing firsthand some of the most effective and least effective legal agreements that impacted business decisions over the years.</w:t>
      </w:r>
    </w:p>
    <w:p w14:paraId="5760EC2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C507AD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3313 – Advertising 3 CREDITS</w:t>
      </w:r>
    </w:p>
    <w:p w14:paraId="76849E4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study of the concepts, strategies, and planning associated with advertising and the effects of advertising in the marketing concept.  Emphasis is placed at the small business and retail level.</w:t>
      </w:r>
    </w:p>
    <w:p w14:paraId="58B921B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150845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4301 – Bank and Financial Services Management 3 CREDITS</w:t>
      </w:r>
    </w:p>
    <w:p w14:paraId="18F0C86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provides an overview of the importance of financial markets and institutions in a global society. Illustrates how financial institutions work for both businesses and the consumer. Broad coverage of different financial institutions in the context of a global society is presented. Includes the role of financial markets in society, financial transactions in a global society, and the commercial banking system.</w:t>
      </w:r>
    </w:p>
    <w:p w14:paraId="6845F5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F5C0D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4303 – Cultural Awareness in Business 3 CREDITS</w:t>
      </w:r>
    </w:p>
    <w:p w14:paraId="14F4536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class introduces the student to understanding behavior, human relations and performance. The student will explore how personality, attitudes, values and ethics play a role in everyday relationships as well as the workplace. They will further explore interpersonal skills for communication and the relationship between organizational structure and communication. They will learn theories to resolve conflict.  Unlike most courses which teaches the student concepts, this course takes the student to the next level, as they apply the concepts learned, and use them to develop their human relations skills. They will learn how to recognize their own personal low and high human relations ability and skill levels.</w:t>
      </w:r>
    </w:p>
    <w:p w14:paraId="7C3123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41CD0F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4304 – Managerial Accounting 3 CREDITS</w:t>
      </w:r>
    </w:p>
    <w:p w14:paraId="6088C3C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introduces the student to the principles and practices of managerial accounting and the role managerial accounting plays in operating the day-to-day operations of a business. Managerial accounting provides financial and nonfinancial information to an organization’s management team for the purpose of making educated decisions, thus this course will emphasize the key financial concepts central to managerial accounting and how they play into managerial decisions. Specifically, this course will provide an overview of the costing methods used in industry and will provide to you many of the tools and techniques used to help provide accurate information for company management.</w:t>
      </w:r>
    </w:p>
    <w:p w14:paraId="79CBB0C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649124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4305 – Strategic Marketing 3 CREDITS</w:t>
      </w:r>
    </w:p>
    <w:p w14:paraId="0C4E84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as a research survey class under the general topic of Strategic Marketing and is presented from a real-world global perspective. The student will learn and work through material that ranges from a general introduction of marketing strategies to understanding how different types of audiences require specific strategies. The three key components of the course include an overview and textbook readings related to effective marketing strategies, discussion questions and exams to facilitate learning and information retention, and case study exercises to improve analytical and critical thinking skills. The student will gain a thorough understanding of the themes and concepts associated with marketing strategies while experiencing firsthand some of the most and least effective marketing campaigns that propelled companies to new heights or doomed them to mediocrity.</w:t>
      </w:r>
    </w:p>
    <w:p w14:paraId="3B2D069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963CD1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4306 – Procurement and Supply Chain Mgmt 3 CREDITS</w:t>
      </w:r>
    </w:p>
    <w:p w14:paraId="14BECDB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76E66BF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0CA0E4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4308 – Corporate Financial Management 3 CREDITS</w:t>
      </w:r>
    </w:p>
    <w:p w14:paraId="629257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an in depth discussion concerning standard financial techniques in a practical and intuitive way. Course emphasis is on the managerial implications of financial analysis that affect the corporation’s ability to meet its mission and goals.</w:t>
      </w:r>
    </w:p>
    <w:p w14:paraId="2346667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ED5DB9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4309 – Risk Management 3 CREDITS</w:t>
      </w:r>
    </w:p>
    <w:p w14:paraId="4D55189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overview of the application of the risk management process, including risk control and risk financing techniques, to business risk management problems. Includes a focus on enterprise risk management and the related tool and techniques.</w:t>
      </w:r>
    </w:p>
    <w:p w14:paraId="549CA38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18397F7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2301 – Computer Architecture 3 CREDITS</w:t>
      </w:r>
    </w:p>
    <w:p w14:paraId="70DC4F92"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computer organization and architecture.  Students are/will be introduced to the core functionality of the computer.  This course will establish a concrete foundation for the entire program.  Topics include, computer functions, interconnection, memory, input/output, number systems, computer arithmetic, digital logic, operating systems, etc.</w:t>
      </w:r>
    </w:p>
    <w:p w14:paraId="4EE5959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8A89DF1"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2302 – Introduction to Programming 3 CREDITS</w:t>
      </w:r>
    </w:p>
    <w:p w14:paraId="57C0097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introduces basic programming concepts in C++ with brief coverage of C and Java languages.  This course starts out with basic computer architecture, programming concepts and C programming language to establish what procedural programming is. Object-oriented programming with C++ is the main emphasis with a brief exposure to Java programming language.  Topics include, classes, objects, control structure, pointers, operator overloading, etc.  (Prerequisite CIT 2301)</w:t>
      </w:r>
    </w:p>
    <w:p w14:paraId="7D379E5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9C2BC2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2303 – Fundamentals of Networking 3 CREDITS</w:t>
      </w:r>
    </w:p>
    <w:p w14:paraId="1EB9463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networking.  Students are/will be introduced to how computers communicate when connected together and various forms.  Topics include, protocols, TCP/IP, local area networks, wireless networks, routers, switches, Internet, troubleshooting, security, etc.  (Prerequisite CIT 2301)</w:t>
      </w:r>
    </w:p>
    <w:p w14:paraId="44C867B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740350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2304 – Fundamentals of Databases 3 CREDITS</w:t>
      </w:r>
    </w:p>
    <w:p w14:paraId="553FC51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 understanding of databases.  Students are/will be introduced to how to effectively create and manage data.  Topics include, database environment, architecture, relational database model with respective algebra and calculus, data manipulation, SQL, object-relational database management systems, development cycle, entity-relationship modeling, normalization, etc. (Prerequisite CIT 2302)</w:t>
      </w:r>
    </w:p>
    <w:p w14:paraId="0A797C0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19886AA"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3301 – Web Development 3 CREDITS</w:t>
      </w:r>
    </w:p>
    <w:p w14:paraId="03730B5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introduction to web development.  Students are/will be introduced to static, dynamic, client and server side web programming.  Topics include, HTML, CSS, client-side scripting with JavaScript, web media, server-side scripting with PHP, databases and MySQL, jQuery, security principles, etc. (Prerequisites CIT 2302, CIT 2304)</w:t>
      </w:r>
    </w:p>
    <w:p w14:paraId="6F86CB8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13A68A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3302 – Mobile Platform 3 CREDITS</w:t>
      </w:r>
    </w:p>
    <w:p w14:paraId="58CDEFD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fundamentals of mobile platform development.  Students are introduced to developing mobile web and applications. Topics include, mobile web, architecture, design, mobile HTML5/CSS/JavaScript, device detection, storage, geolocation, device interaction, native and installed web apps, content delivery, distribution, social web, etc. (Prerequisites CIT 2302, CIT 2304)</w:t>
      </w:r>
    </w:p>
    <w:p w14:paraId="6F76D9C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D8D9CD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CIT 3303 Social Networking and Media </w:t>
      </w:r>
      <w:r>
        <w:rPr>
          <w:rFonts w:ascii="Times New Roman" w:eastAsia="Times New Roman" w:hAnsi="Times New Roman" w:cs="Times New Roman"/>
          <w:sz w:val="20"/>
          <w:szCs w:val="20"/>
        </w:rPr>
        <w:t>3 CREDITS</w:t>
      </w:r>
    </w:p>
    <w:p w14:paraId="7CC7573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color w:val="222222"/>
          <w:sz w:val="20"/>
          <w:szCs w:val="20"/>
          <w:highlight w:val="white"/>
        </w:rPr>
        <w:t xml:space="preserve">The course provides fundamental understanding of social networking and media.  Students are/will be introduced to the utilization of various social media applications. Topics include, practical guide to social networking and media, basic and advanced techniques of Facebook, utilization of Google+, LinkedIn, Pinterest, Twitter, social media, etc.  </w:t>
      </w:r>
      <w:r>
        <w:rPr>
          <w:rFonts w:ascii="Times New Roman" w:eastAsia="Times New Roman" w:hAnsi="Times New Roman" w:cs="Times New Roman"/>
          <w:sz w:val="20"/>
          <w:szCs w:val="20"/>
        </w:rPr>
        <w:t>(Prerequisite BUS 3304)</w:t>
      </w:r>
    </w:p>
    <w:p w14:paraId="066AF5F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506BA62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3304 – Information Tech Security 3 CREDITS</w:t>
      </w:r>
    </w:p>
    <w:p w14:paraId="4CD3003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understanding of computer security concepts.  Students are/will be introduced to the need for computer security and how to address it. Topics include, security threats, network, Internet, cyber risks, denial of service attacks, malware, hackers, industrial espionage, encryption, security software and policies, network and vulnerability scanning, cyber terrorism, information warfare, etc. (Prerequisite BUS 3304)  </w:t>
      </w:r>
    </w:p>
    <w:p w14:paraId="55BB043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029E40A0"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4301 – Advanced Programming 3 CREDITS</w:t>
      </w:r>
    </w:p>
    <w:p w14:paraId="0C21F0E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advanced topics in C++ programming.  This course is the continuation of “Introduction to Programming”.  Topics include, object-oriented programming, inheritance, polymorphism, stream input/output, file processing, standard library algorithms, exception handling, custom templatized data structures, searching, sorting, etc.  (Prerequisite CIT 2302)</w:t>
      </w:r>
    </w:p>
    <w:p w14:paraId="0D2378EF"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4E316F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4302 – E-Commerce Programming 3 CREDITS</w:t>
      </w:r>
    </w:p>
    <w:p w14:paraId="36F514D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understanding of current trends in e-commerce and the opportunity to develop an e-commerce system.  Students are/will be introduced to how a customer facing application is developed.  Topics include, e-commerce trends, programming language, database, security, business plan, online store, order processing/fulfillment, customer service, etc.  (Prerequisites BUS 3304, CIT 2302, CIT 2304)</w:t>
      </w:r>
    </w:p>
    <w:p w14:paraId="732D72D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19C84AB"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4303 – Advanced Database Systems 3 CREDITS</w:t>
      </w:r>
    </w:p>
    <w:p w14:paraId="5C9A5BAD"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advanced learning and applications of database systems.  This course is the continuation of “Fundamentals of Databases”.  Topics include, security, administration, professional, legal, and ethical issues in data management, transaction management, SQL statements for query processing, distributed DBMSs, replication techniques, mobile databases, object-oriented DBMSs, web technology, semistructured data, XML, data warehousing, OLAP, data mining, etc. (Prerequisites BUS 3304, CIT 2304, CIT 4301)</w:t>
      </w:r>
    </w:p>
    <w:p w14:paraId="28BBE799"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BB093B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4304 – Agile Scrum Software Development Life Cycle 3 CREDITS</w:t>
      </w:r>
    </w:p>
    <w:p w14:paraId="501F1FE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fundamental understanding of the agile scrum software development life cycle.  Students are/will be introduced to how software development is actually executed.  Topics include, agile Scrum framework, principles, sprints, users stories, product backlog, estimation, velocity, technical debt, product owner, scrum master, development team, team structures, managers, planning, execution, review, retrospective, etc. (Prerequisites CIT 4301, CIT 4302)</w:t>
      </w:r>
    </w:p>
    <w:p w14:paraId="5518C87F" w14:textId="77777777" w:rsidR="00213248" w:rsidRDefault="00896515">
      <w:pPr>
        <w:tabs>
          <w:tab w:val="left" w:pos="405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ab/>
      </w:r>
    </w:p>
    <w:p w14:paraId="32D0A494"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4350 – Capstone Project I: Foundation 3 CREDITS</w:t>
      </w:r>
      <w:r>
        <w:t xml:space="preserve"> </w:t>
      </w:r>
      <w:r>
        <w:rPr>
          <w:rFonts w:ascii="Times New Roman" w:eastAsia="Times New Roman" w:hAnsi="Times New Roman" w:cs="Times New Roman"/>
          <w:sz w:val="20"/>
          <w:szCs w:val="20"/>
        </w:rPr>
        <w:t>This course is the first of three courses that is facilitated by the bachelor student’s chair.  It is taken after the bachelor student has completed all required core IT courses.  The purpose of this course is to support the bachelor student in developing the proposal for the capstone project.  The student will be advised by the chair throughout this course.  Primary emphasis of the course is placed on the proposal.  The planned outcome of the course is to have project topic identified and complete a draft of chapter 1 introduction of the project report.  (Prerequisite all core and selected elective classes must be completed)</w:t>
      </w:r>
    </w:p>
    <w:p w14:paraId="09467F96"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0994B58"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4360 – Capstone Project II: Methodology and Design 3 CREDITS</w:t>
      </w:r>
    </w:p>
    <w:p w14:paraId="43EC7577"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second of three courses that is facilitated by the bachelor student’s chair.  The purpose of this course is to support the bachelor student in developing the methodology and designing the capstone project.  The student will be advised by the chair throughout this course.  The planned outcome of the course is to have methodology and design completed, along with draft of chapter 2 methodology and design of the project report. (Prerequisite CIT 4350)</w:t>
      </w:r>
    </w:p>
    <w:p w14:paraId="616331DE"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357CF11C"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CIT 4370 – Capstone Project III: Implementation and Analysis 3 CREDITS</w:t>
      </w:r>
    </w:p>
    <w:p w14:paraId="153A8263" w14:textId="77777777" w:rsidR="00213248" w:rsidRDefault="00896515">
      <w:pPr>
        <w:tabs>
          <w:tab w:val="left" w:pos="405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last of three courses that is facilitated by the bachelor student’s chair.  The purpose of this course is to support the bachelor student in completing the project by implementing the design and performing analysis on the results for the capstone project.  The student will be advised by the chair throughout this course.  The planned outcome of the course is to have implementation and analysis completed.  During this course the student will receive the support that is needed in order to revise, if needed, the chapters 1 and 2. The student will then complete chapters 3, 4, and 5 and submit the draft of the capstone project to the chair for review and approval. Once the capstone is approved by the chair and a format specialist will work with the student to ensure the capstone manuscript will be ready to submit to the Apollos University for publication.  (The course can be retaken as needed.) (Prerequisite CIT 4360)</w:t>
      </w:r>
    </w:p>
    <w:p w14:paraId="00A8C0D3" w14:textId="77777777" w:rsidR="00213248" w:rsidRDefault="00213248">
      <w:pPr>
        <w:tabs>
          <w:tab w:val="left" w:pos="4050"/>
        </w:tabs>
      </w:pPr>
    </w:p>
    <w:p w14:paraId="64F9FC3F" w14:textId="77777777" w:rsidR="00213248" w:rsidRDefault="00213248">
      <w:pPr>
        <w:pStyle w:val="Heading2"/>
      </w:pPr>
      <w:bookmarkStart w:id="252" w:name="_ad8hxm9zull5" w:colFirst="0" w:colLast="0"/>
      <w:bookmarkEnd w:id="252"/>
    </w:p>
    <w:p w14:paraId="654EF36C" w14:textId="77777777" w:rsidR="00213248" w:rsidRDefault="00213248">
      <w:pPr>
        <w:pStyle w:val="Heading2"/>
        <w:keepNext w:val="0"/>
        <w:rPr>
          <w:b w:val="0"/>
        </w:rPr>
      </w:pPr>
      <w:bookmarkStart w:id="253" w:name="_csgeid7gmktz" w:colFirst="0" w:colLast="0"/>
      <w:bookmarkEnd w:id="253"/>
    </w:p>
    <w:p w14:paraId="20DD692D" w14:textId="77777777" w:rsidR="00213248" w:rsidRDefault="00213248">
      <w:pPr>
        <w:tabs>
          <w:tab w:val="left" w:pos="4050"/>
        </w:tabs>
      </w:pPr>
    </w:p>
    <w:p w14:paraId="6918AF3F" w14:textId="77777777" w:rsidR="00213248" w:rsidRDefault="00213248">
      <w:pPr>
        <w:tabs>
          <w:tab w:val="left" w:pos="4050"/>
        </w:tabs>
      </w:pPr>
    </w:p>
    <w:p w14:paraId="73080429" w14:textId="77777777" w:rsidR="00213248" w:rsidRDefault="00213248">
      <w:pPr>
        <w:tabs>
          <w:tab w:val="left" w:pos="4050"/>
        </w:tabs>
      </w:pPr>
    </w:p>
    <w:p w14:paraId="159497E7" w14:textId="77777777" w:rsidR="00213248" w:rsidRDefault="00213248">
      <w:pPr>
        <w:tabs>
          <w:tab w:val="left" w:pos="4050"/>
        </w:tabs>
      </w:pPr>
    </w:p>
    <w:p w14:paraId="009427E7" w14:textId="16B74E11" w:rsidR="0022240A" w:rsidRDefault="0022240A">
      <w:r>
        <w:br w:type="page"/>
      </w:r>
    </w:p>
    <w:p w14:paraId="113AA0D2" w14:textId="77777777" w:rsidR="00213248" w:rsidRDefault="00213248">
      <w:pPr>
        <w:tabs>
          <w:tab w:val="left" w:pos="4050"/>
        </w:tabs>
      </w:pPr>
    </w:p>
    <w:p w14:paraId="4ECB781F" w14:textId="77777777" w:rsidR="00213248" w:rsidRDefault="00213248">
      <w:pPr>
        <w:tabs>
          <w:tab w:val="left" w:pos="4050"/>
        </w:tabs>
      </w:pPr>
    </w:p>
    <w:p w14:paraId="6ECC27BC" w14:textId="77777777" w:rsidR="00213248" w:rsidRDefault="00896515">
      <w:pPr>
        <w:pStyle w:val="Heading2"/>
      </w:pPr>
      <w:bookmarkStart w:id="254" w:name="_h98tlhixidp5" w:colFirst="0" w:colLast="0"/>
      <w:bookmarkStart w:id="255" w:name="_Toc1819555"/>
      <w:bookmarkEnd w:id="254"/>
      <w:r>
        <w:t>Master of Business Administration</w:t>
      </w:r>
      <w:bookmarkEnd w:id="255"/>
    </w:p>
    <w:p w14:paraId="291D40DF" w14:textId="77777777" w:rsidR="00213248" w:rsidRDefault="00213248">
      <w:pPr>
        <w:tabs>
          <w:tab w:val="left" w:pos="4050"/>
        </w:tabs>
      </w:pPr>
    </w:p>
    <w:p w14:paraId="624E824D" w14:textId="77777777" w:rsidR="00213248" w:rsidRPr="00896515" w:rsidRDefault="00896515" w:rsidP="00896515">
      <w:pPr>
        <w:spacing w:line="240" w:lineRule="auto"/>
        <w:rPr>
          <w:rFonts w:ascii="Times New Roman" w:hAnsi="Times New Roman" w:cs="Times New Roman"/>
          <w:sz w:val="20"/>
          <w:szCs w:val="20"/>
        </w:rPr>
      </w:pPr>
      <w:bookmarkStart w:id="256" w:name="_zbtbukfm6o72" w:colFirst="0" w:colLast="0"/>
      <w:bookmarkEnd w:id="256"/>
      <w:r w:rsidRPr="00896515">
        <w:rPr>
          <w:rFonts w:ascii="Times New Roman" w:hAnsi="Times New Roman" w:cs="Times New Roman"/>
          <w:sz w:val="20"/>
          <w:szCs w:val="20"/>
        </w:rPr>
        <w:t xml:space="preserve">Apollos University offers the Master of Business Administration (MBA) online. The program is designed for students with a bachelor level degree in business or a related field. Mirroring the practice of successful organizations, the MBA program emulates the business environment, emphasizing both academic and practical knowledge along with technological skills that can be placed into immediate use. Graduates of the program are </w:t>
      </w:r>
      <w:r w:rsidRPr="00896515">
        <w:rPr>
          <w:rFonts w:ascii="Times New Roman" w:eastAsia="Times New Roman" w:hAnsi="Times New Roman" w:cs="Times New Roman"/>
          <w:sz w:val="20"/>
          <w:szCs w:val="20"/>
        </w:rPr>
        <w:t>prepared to assume and succeed in leadership roles within today’s business world. The program provides maximum flexibility and is designed to enhance the student’s career opportunities while developing successful and ethical business leaders.</w:t>
      </w:r>
    </w:p>
    <w:p w14:paraId="78E9B543" w14:textId="77777777" w:rsidR="00213248" w:rsidRDefault="00213248">
      <w:pPr>
        <w:widowControl w:val="0"/>
        <w:rPr>
          <w:rFonts w:ascii="Times New Roman" w:eastAsia="Times New Roman" w:hAnsi="Times New Roman" w:cs="Times New Roman"/>
        </w:rPr>
      </w:pPr>
    </w:p>
    <w:p w14:paraId="38DBBDC2"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MBA degree program is designed to meet the student’s professional needs by offering an advanced degree which provides the student with the knowledge and expertise needed to succeed as a leader in today’s domestic and international business world.  The program provides both practical and hands-on experience and offers opportunities for the student to network with peers and business leaders within the global community.</w:t>
      </w:r>
    </w:p>
    <w:p w14:paraId="610B7D0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0C8C0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MBA Degree Program objectives: The Apollos MBA graduate will be able to accomplish the following:</w:t>
      </w:r>
    </w:p>
    <w:p w14:paraId="007A91E7" w14:textId="77777777" w:rsidR="00213248" w:rsidRDefault="00896515">
      <w:pPr>
        <w:numPr>
          <w:ilvl w:val="0"/>
          <w:numId w:val="45"/>
        </w:numPr>
      </w:pPr>
      <w:r>
        <w:rPr>
          <w:rFonts w:ascii="Times New Roman" w:eastAsia="Times New Roman" w:hAnsi="Times New Roman" w:cs="Times New Roman"/>
          <w:sz w:val="20"/>
          <w:szCs w:val="20"/>
        </w:rPr>
        <w:t>Fulfill a leadership role within one’s business environment using sound business strategies and goals.</w:t>
      </w:r>
    </w:p>
    <w:p w14:paraId="793BEC7C" w14:textId="77777777" w:rsidR="00213248" w:rsidRDefault="00896515">
      <w:pPr>
        <w:numPr>
          <w:ilvl w:val="0"/>
          <w:numId w:val="45"/>
        </w:numPr>
      </w:pPr>
      <w:r>
        <w:rPr>
          <w:rFonts w:ascii="Times New Roman" w:eastAsia="Times New Roman" w:hAnsi="Times New Roman" w:cs="Times New Roman"/>
          <w:sz w:val="20"/>
          <w:szCs w:val="20"/>
        </w:rPr>
        <w:t>Synthesize a broad-based understanding of the functional operations of managerial accounting, finance, economics, marketing, operations, supply chain management, human resources, information systems, and organizational leadership.</w:t>
      </w:r>
    </w:p>
    <w:p w14:paraId="0AEC3947" w14:textId="77777777" w:rsidR="00213248" w:rsidRDefault="00896515">
      <w:pPr>
        <w:numPr>
          <w:ilvl w:val="0"/>
          <w:numId w:val="45"/>
        </w:numPr>
      </w:pPr>
      <w:r>
        <w:rPr>
          <w:rFonts w:ascii="Times New Roman" w:eastAsia="Times New Roman" w:hAnsi="Times New Roman" w:cs="Times New Roman"/>
          <w:sz w:val="20"/>
          <w:szCs w:val="20"/>
        </w:rPr>
        <w:t>Identify, analyze, and solve complex managerial problems that require advanced critical thinking, technical understanding, and decision-making skills.</w:t>
      </w:r>
    </w:p>
    <w:p w14:paraId="235E0AEC" w14:textId="77777777" w:rsidR="00213248" w:rsidRDefault="00896515">
      <w:pPr>
        <w:numPr>
          <w:ilvl w:val="0"/>
          <w:numId w:val="45"/>
        </w:numPr>
      </w:pPr>
      <w:r>
        <w:rPr>
          <w:rFonts w:ascii="Times New Roman" w:eastAsia="Times New Roman" w:hAnsi="Times New Roman" w:cs="Times New Roman"/>
          <w:sz w:val="20"/>
          <w:szCs w:val="20"/>
        </w:rPr>
        <w:t>Apply advanced research skills, report writing competency and group process skills.</w:t>
      </w:r>
    </w:p>
    <w:p w14:paraId="69D5C710" w14:textId="77777777" w:rsidR="00213248" w:rsidRDefault="00896515">
      <w:pPr>
        <w:numPr>
          <w:ilvl w:val="0"/>
          <w:numId w:val="45"/>
        </w:numPr>
      </w:pPr>
      <w:r>
        <w:rPr>
          <w:rFonts w:ascii="Times New Roman" w:eastAsia="Times New Roman" w:hAnsi="Times New Roman" w:cs="Times New Roman"/>
          <w:sz w:val="20"/>
          <w:szCs w:val="20"/>
        </w:rPr>
        <w:t>Influence the organization within the global business environment.</w:t>
      </w:r>
    </w:p>
    <w:p w14:paraId="4942AE04" w14:textId="77777777" w:rsidR="00213248" w:rsidRDefault="00896515">
      <w:pPr>
        <w:numPr>
          <w:ilvl w:val="0"/>
          <w:numId w:val="45"/>
        </w:numPr>
      </w:pPr>
      <w:r>
        <w:rPr>
          <w:rFonts w:ascii="Times New Roman" w:eastAsia="Times New Roman" w:hAnsi="Times New Roman" w:cs="Times New Roman"/>
          <w:sz w:val="20"/>
          <w:szCs w:val="20"/>
        </w:rPr>
        <w:t xml:space="preserve">Effectively manage cross-cultural business environments using proven leadership and conflict management methods. </w:t>
      </w:r>
    </w:p>
    <w:p w14:paraId="1E1ABD4D" w14:textId="77777777" w:rsidR="00213248" w:rsidRDefault="00896515">
      <w:pPr>
        <w:numPr>
          <w:ilvl w:val="0"/>
          <w:numId w:val="45"/>
        </w:numPr>
      </w:pPr>
      <w:r>
        <w:rPr>
          <w:rFonts w:ascii="Times New Roman" w:eastAsia="Times New Roman" w:hAnsi="Times New Roman" w:cs="Times New Roman"/>
          <w:sz w:val="20"/>
          <w:szCs w:val="20"/>
        </w:rPr>
        <w:t xml:space="preserve">Facilitate strategic planning through the use of research and sound make decision making. </w:t>
      </w:r>
    </w:p>
    <w:p w14:paraId="02DCF164" w14:textId="77777777" w:rsidR="00213248" w:rsidRDefault="00896515">
      <w:pPr>
        <w:numPr>
          <w:ilvl w:val="0"/>
          <w:numId w:val="45"/>
        </w:numPr>
      </w:pPr>
      <w:r>
        <w:rPr>
          <w:rFonts w:ascii="Times New Roman" w:eastAsia="Times New Roman" w:hAnsi="Times New Roman" w:cs="Times New Roman"/>
          <w:sz w:val="20"/>
          <w:szCs w:val="20"/>
        </w:rPr>
        <w:t xml:space="preserve">Conduct business with high ethical and professional standards. </w:t>
      </w:r>
    </w:p>
    <w:p w14:paraId="71254891" w14:textId="77777777" w:rsidR="00213248" w:rsidRDefault="00896515">
      <w:pPr>
        <w:numPr>
          <w:ilvl w:val="0"/>
          <w:numId w:val="45"/>
        </w:numPr>
      </w:pPr>
      <w:r>
        <w:rPr>
          <w:rFonts w:ascii="Times New Roman" w:eastAsia="Times New Roman" w:hAnsi="Times New Roman" w:cs="Times New Roman"/>
          <w:sz w:val="20"/>
          <w:szCs w:val="20"/>
        </w:rPr>
        <w:t xml:space="preserve">Apply theory and conceptually-developed models within the business environment. </w:t>
      </w:r>
    </w:p>
    <w:p w14:paraId="3E5DC835" w14:textId="77777777" w:rsidR="00213248" w:rsidRDefault="00896515">
      <w:pPr>
        <w:numPr>
          <w:ilvl w:val="0"/>
          <w:numId w:val="45"/>
        </w:numPr>
      </w:pPr>
      <w:r>
        <w:rPr>
          <w:rFonts w:ascii="Times New Roman" w:eastAsia="Times New Roman" w:hAnsi="Times New Roman" w:cs="Times New Roman"/>
          <w:sz w:val="20"/>
          <w:szCs w:val="20"/>
        </w:rPr>
        <w:t xml:space="preserve">Lead the organization using principles that add value not only to the profitability and productivity of the enterprise, but also add value for the stakeholders and customers of the organization. </w:t>
      </w:r>
    </w:p>
    <w:p w14:paraId="2ED66874" w14:textId="77777777" w:rsidR="00213248" w:rsidRDefault="00896515">
      <w:pPr>
        <w:numPr>
          <w:ilvl w:val="0"/>
          <w:numId w:val="45"/>
        </w:numPr>
      </w:pPr>
      <w:r>
        <w:rPr>
          <w:rFonts w:ascii="Times New Roman" w:eastAsia="Times New Roman" w:hAnsi="Times New Roman" w:cs="Times New Roman"/>
          <w:sz w:val="20"/>
          <w:szCs w:val="20"/>
        </w:rPr>
        <w:t>Formulate career advancing knowledge and skills as leaders and practitioners.</w:t>
      </w:r>
    </w:p>
    <w:p w14:paraId="727203C1" w14:textId="77777777" w:rsidR="00213248" w:rsidRDefault="00896515">
      <w:pPr>
        <w:pStyle w:val="Heading3"/>
      </w:pPr>
      <w:bookmarkStart w:id="257" w:name="_Toc1819556"/>
      <w:r>
        <w:t>Level and Type of Research Required: Master Level</w:t>
      </w:r>
      <w:bookmarkEnd w:id="257"/>
    </w:p>
    <w:p w14:paraId="1B06E63F" w14:textId="77777777" w:rsidR="00213248" w:rsidRDefault="00213248">
      <w:pPr>
        <w:rPr>
          <w:rFonts w:ascii="Times New Roman" w:eastAsia="Times New Roman" w:hAnsi="Times New Roman" w:cs="Times New Roman"/>
          <w:color w:val="000000"/>
          <w:sz w:val="20"/>
          <w:szCs w:val="20"/>
        </w:rPr>
      </w:pPr>
    </w:p>
    <w:p w14:paraId="72BBBE59"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78256C4" w14:textId="77777777" w:rsidR="00213248" w:rsidRDefault="00896515">
      <w:pPr>
        <w:pStyle w:val="Heading3"/>
      </w:pPr>
      <w:bookmarkStart w:id="258" w:name="_Toc1819557"/>
      <w:r>
        <w:t>Degree Requirements</w:t>
      </w:r>
      <w:bookmarkEnd w:id="258"/>
    </w:p>
    <w:p w14:paraId="4E476F8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58F3F9A" w14:textId="77777777" w:rsidR="00213248" w:rsidRDefault="00896515">
      <w:pPr>
        <w:pStyle w:val="Heading4"/>
      </w:pPr>
      <w:r>
        <w:t xml:space="preserve"> </w:t>
      </w:r>
      <w:bookmarkStart w:id="259" w:name="_Toc1819558"/>
      <w:r>
        <w:t>MBA Total Program Required Credits: 37 Credits</w:t>
      </w:r>
      <w:bookmarkEnd w:id="259"/>
    </w:p>
    <w:p w14:paraId="0387C673"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AD4D28B"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219DCAC8" w14:textId="77777777" w:rsidR="00213248" w:rsidRDefault="00896515">
      <w:pPr>
        <w:numPr>
          <w:ilvl w:val="0"/>
          <w:numId w:val="8"/>
        </w:numPr>
        <w:rPr>
          <w:sz w:val="20"/>
          <w:szCs w:val="20"/>
        </w:rPr>
      </w:pPr>
      <w:r>
        <w:rPr>
          <w:rFonts w:ascii="Times New Roman" w:eastAsia="Times New Roman" w:hAnsi="Times New Roman" w:cs="Times New Roman"/>
          <w:sz w:val="20"/>
          <w:szCs w:val="20"/>
        </w:rPr>
        <w:t>MBA Courses (37 Credits)</w:t>
      </w:r>
    </w:p>
    <w:p w14:paraId="3D791B8B"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A2288DF" w14:textId="77777777" w:rsidR="00213248" w:rsidRPr="0022240A" w:rsidRDefault="00896515">
      <w:pPr>
        <w:pStyle w:val="Heading5"/>
        <w:rPr>
          <w:sz w:val="20"/>
          <w:szCs w:val="20"/>
        </w:rPr>
      </w:pPr>
      <w:bookmarkStart w:id="260" w:name="_Toc1819559"/>
      <w:r w:rsidRPr="0022240A">
        <w:rPr>
          <w:sz w:val="20"/>
          <w:szCs w:val="20"/>
        </w:rPr>
        <w:t>MBA Program Prerequisite Course(s)</w:t>
      </w:r>
      <w:bookmarkEnd w:id="260"/>
    </w:p>
    <w:p w14:paraId="49E9C9FF"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28F72690"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2C8F1D82"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096BCABD"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074D6538"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C</w:t>
      </w:r>
    </w:p>
    <w:p w14:paraId="3F30BD6E"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37 required credits)</w:t>
      </w:r>
    </w:p>
    <w:p w14:paraId="4BE0059E"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C446460" w14:textId="77777777" w:rsidR="00213248" w:rsidRDefault="00213248">
      <w:pPr>
        <w:rPr>
          <w:rFonts w:ascii="Times New Roman" w:eastAsia="Times New Roman" w:hAnsi="Times New Roman" w:cs="Times New Roman"/>
          <w:sz w:val="20"/>
          <w:szCs w:val="20"/>
        </w:rPr>
      </w:pPr>
    </w:p>
    <w:p w14:paraId="16CB98E2" w14:textId="77777777" w:rsidR="00213248" w:rsidRDefault="00896515">
      <w:pPr>
        <w:shd w:val="clear" w:color="auto" w:fill="FFFFFF"/>
        <w:rPr>
          <w:rFonts w:ascii="Times New Roman" w:eastAsia="Times New Roman" w:hAnsi="Times New Roman" w:cs="Times New Roman"/>
          <w:b/>
          <w:i/>
          <w:color w:val="333333"/>
          <w:sz w:val="20"/>
          <w:szCs w:val="20"/>
        </w:rPr>
      </w:pPr>
      <w:r>
        <w:rPr>
          <w:rFonts w:ascii="Times New Roman" w:eastAsia="Times New Roman" w:hAnsi="Times New Roman" w:cs="Times New Roman"/>
          <w:b/>
          <w:i/>
          <w:color w:val="333333"/>
          <w:sz w:val="20"/>
          <w:szCs w:val="20"/>
        </w:rPr>
        <w:t>Core Courses (28 Credits)</w:t>
      </w:r>
    </w:p>
    <w:p w14:paraId="1BB4E00F"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ADM 5000 - Masters Level Success (1 Credits)</w:t>
      </w:r>
    </w:p>
    <w:p w14:paraId="05045DA5"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5301 - Research Methods (3 Credits)</w:t>
      </w:r>
    </w:p>
    <w:p w14:paraId="13892D47"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5321 - Managerial Accounting (3 Credits)</w:t>
      </w:r>
    </w:p>
    <w:p w14:paraId="109AC8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5322 - Managerial Finance (3 Credits)</w:t>
      </w:r>
    </w:p>
    <w:p w14:paraId="1D03CF3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5323 - Managerial Economics (3 Credits)</w:t>
      </w:r>
    </w:p>
    <w:p w14:paraId="3631AAF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5331 - Ethical Issues in Business (3 Credits)</w:t>
      </w:r>
    </w:p>
    <w:p w14:paraId="2A78260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7318 - International Business (3 Credits)</w:t>
      </w:r>
    </w:p>
    <w:p w14:paraId="5E58077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7335 - IT Management &amp; Strategies (3 Credits)</w:t>
      </w:r>
    </w:p>
    <w:p w14:paraId="7223B5D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7390 - Strategy and Policy (3 Credits)</w:t>
      </w:r>
    </w:p>
    <w:p w14:paraId="5F044090"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6340 - Survey of Business and Its Leaders (3 Credits)</w:t>
      </w:r>
    </w:p>
    <w:p w14:paraId="412DC288" w14:textId="77777777" w:rsidR="00213248" w:rsidRDefault="00213248">
      <w:pPr>
        <w:shd w:val="clear" w:color="auto" w:fill="FFFFFF"/>
        <w:rPr>
          <w:rFonts w:ascii="Times New Roman" w:eastAsia="Times New Roman" w:hAnsi="Times New Roman" w:cs="Times New Roman"/>
          <w:b/>
          <w:color w:val="333333"/>
          <w:sz w:val="20"/>
          <w:szCs w:val="20"/>
        </w:rPr>
      </w:pPr>
    </w:p>
    <w:p w14:paraId="138CBCAB" w14:textId="77777777" w:rsidR="00213248" w:rsidRDefault="00896515">
      <w:pPr>
        <w:shd w:val="clear" w:color="auto" w:fill="FFFFFF"/>
        <w:rPr>
          <w:rFonts w:ascii="Times New Roman" w:eastAsia="Times New Roman" w:hAnsi="Times New Roman" w:cs="Times New Roman"/>
          <w:i/>
          <w:color w:val="333333"/>
          <w:sz w:val="20"/>
          <w:szCs w:val="20"/>
        </w:rPr>
      </w:pPr>
      <w:r>
        <w:rPr>
          <w:rFonts w:ascii="Times New Roman" w:eastAsia="Times New Roman" w:hAnsi="Times New Roman" w:cs="Times New Roman"/>
          <w:b/>
          <w:i/>
          <w:color w:val="333333"/>
          <w:sz w:val="20"/>
          <w:szCs w:val="20"/>
        </w:rPr>
        <w:t>Elective Courses (Select 9 credits/3 classes from the following)</w:t>
      </w:r>
    </w:p>
    <w:p w14:paraId="192E96C2"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5313 - Production and Operations Management (3 Credits)</w:t>
      </w:r>
    </w:p>
    <w:p w14:paraId="2B5A5184"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7302 - Elective Project (3 Credits)</w:t>
      </w:r>
    </w:p>
    <w:p w14:paraId="42F601E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7314 - Contracts and Procurement Management (3 Credits)</w:t>
      </w:r>
    </w:p>
    <w:p w14:paraId="72B3E9A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BUS 7316 - Marketing Management (3 Credits)</w:t>
      </w:r>
    </w:p>
    <w:p w14:paraId="7B17E410"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5310 - Entrepreneurship and Innovation (3 Credits)</w:t>
      </w:r>
    </w:p>
    <w:p w14:paraId="5E953AC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5312 - Leadership Communications and Writing (3 Credits)</w:t>
      </w:r>
    </w:p>
    <w:p w14:paraId="1DFC3BE9"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5340 - Issues of Management (3 Credits)</w:t>
      </w:r>
    </w:p>
    <w:p w14:paraId="709310CA"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6311 - Human Resource Management (3 Credits)</w:t>
      </w:r>
    </w:p>
    <w:p w14:paraId="54F80998"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7312 - Organizational Behavior (3 Credits)</w:t>
      </w:r>
    </w:p>
    <w:p w14:paraId="4A9501EE"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7313 - Critical Thinking and Decision Making (3 Credits)</w:t>
      </w:r>
    </w:p>
    <w:p w14:paraId="5177EF0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7316 - Survey of High Performing Organizations (3 Credits)</w:t>
      </w:r>
    </w:p>
    <w:p w14:paraId="011920FB"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7340 - Organizational Leadership and Change Management (3 Credits)</w:t>
      </w:r>
    </w:p>
    <w:p w14:paraId="3C12FD53" w14:textId="77777777" w:rsidR="00213248" w:rsidRDefault="00896515">
      <w:pPr>
        <w:shd w:val="clear" w:color="auto" w:fill="FFFFFF"/>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MGT 7350 - Strategies in Organizational Leadership (3 Credits)</w:t>
      </w:r>
    </w:p>
    <w:p w14:paraId="3F8D1F36" w14:textId="77777777" w:rsidR="00213248" w:rsidRDefault="00213248">
      <w:pPr>
        <w:rPr>
          <w:rFonts w:ascii="Times New Roman" w:eastAsia="Times New Roman" w:hAnsi="Times New Roman" w:cs="Times New Roman"/>
          <w:sz w:val="20"/>
          <w:szCs w:val="20"/>
        </w:rPr>
      </w:pPr>
    </w:p>
    <w:p w14:paraId="23F3398E" w14:textId="77777777" w:rsidR="00213248" w:rsidRDefault="00213248">
      <w:pPr>
        <w:widowControl w:val="0"/>
        <w:tabs>
          <w:tab w:val="right" w:pos="133"/>
          <w:tab w:val="left" w:pos="280"/>
        </w:tabs>
        <w:rPr>
          <w:rFonts w:ascii="Times New Roman" w:eastAsia="Times New Roman" w:hAnsi="Times New Roman" w:cs="Times New Roman"/>
          <w:sz w:val="20"/>
          <w:szCs w:val="20"/>
        </w:rPr>
      </w:pPr>
    </w:p>
    <w:p w14:paraId="44F3B562" w14:textId="77777777" w:rsidR="00213248" w:rsidRDefault="00896515">
      <w:pPr>
        <w:pStyle w:val="Heading4"/>
      </w:pPr>
      <w:bookmarkStart w:id="261" w:name="_Toc1819560"/>
      <w:r>
        <w:t>Course Descriptions</w:t>
      </w:r>
      <w:bookmarkEnd w:id="261"/>
    </w:p>
    <w:p w14:paraId="54823E4D" w14:textId="77777777" w:rsidR="00213248" w:rsidRDefault="00213248">
      <w:pPr>
        <w:tabs>
          <w:tab w:val="left" w:pos="720"/>
        </w:tabs>
        <w:rPr>
          <w:rFonts w:ascii="Times New Roman" w:eastAsia="Times New Roman" w:hAnsi="Times New Roman" w:cs="Times New Roman"/>
          <w:sz w:val="20"/>
          <w:szCs w:val="20"/>
        </w:rPr>
      </w:pPr>
    </w:p>
    <w:p w14:paraId="239CF7A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57D66A4F"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Apollos student services and resources; and the LIRN Library Database.</w:t>
      </w:r>
    </w:p>
    <w:p w14:paraId="57B936F5"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5301 - Research Methods 3 Credits </w:t>
      </w:r>
    </w:p>
    <w:p w14:paraId="777E422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presents the student with an overview of the general approaches to research methodology.  The student learns to investigate the quantitative, qualitative, and mixed methodology approaches to rigorous scholarly inquiry in their field. Emphasis is placed on reliability, validity, dependability, and ethical considerations for developing relevant, appropriate, and professional research methodologies</w:t>
      </w:r>
    </w:p>
    <w:p w14:paraId="41BD84C6" w14:textId="77777777" w:rsidR="00213248" w:rsidRDefault="00213248">
      <w:pPr>
        <w:tabs>
          <w:tab w:val="left" w:pos="720"/>
        </w:tabs>
        <w:rPr>
          <w:rFonts w:ascii="Times New Roman" w:eastAsia="Times New Roman" w:hAnsi="Times New Roman" w:cs="Times New Roman"/>
          <w:sz w:val="20"/>
          <w:szCs w:val="20"/>
        </w:rPr>
      </w:pPr>
    </w:p>
    <w:p w14:paraId="1E9B844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4F2DBA2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bachelor’s or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284A823F" w14:textId="77777777" w:rsidR="00213248" w:rsidRDefault="00213248">
      <w:pPr>
        <w:tabs>
          <w:tab w:val="left" w:pos="720"/>
        </w:tabs>
        <w:rPr>
          <w:rFonts w:ascii="Times New Roman" w:eastAsia="Times New Roman" w:hAnsi="Times New Roman" w:cs="Times New Roman"/>
          <w:sz w:val="20"/>
          <w:szCs w:val="20"/>
        </w:rPr>
      </w:pPr>
    </w:p>
    <w:p w14:paraId="4D7360D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5313 - Production and Operations Management 3 Credits</w:t>
      </w:r>
    </w:p>
    <w:p w14:paraId="5E56C3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practical understanding of production and operations management concepts and tools and focuses on effective management within today’s competitive, global environment.  It addresses concepts and methods to support the management of operations in both service and manufacturing environments.  Understanding the organizational processes and how production and operations management is embedded into the overall strategy of the organization is paramount to the success of the organization. Some of the concepts and tools studied in the course are: linear programming, queuing theory, PERT/CPM, decision theory, Kaizen, and lean manufacturing.</w:t>
      </w:r>
    </w:p>
    <w:p w14:paraId="418AF349" w14:textId="77777777" w:rsidR="00213248" w:rsidRDefault="00213248">
      <w:pPr>
        <w:tabs>
          <w:tab w:val="left" w:pos="720"/>
        </w:tabs>
        <w:rPr>
          <w:rFonts w:ascii="Times New Roman" w:eastAsia="Times New Roman" w:hAnsi="Times New Roman" w:cs="Times New Roman"/>
          <w:sz w:val="20"/>
          <w:szCs w:val="20"/>
        </w:rPr>
      </w:pPr>
    </w:p>
    <w:p w14:paraId="0AA4121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535786C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5FDB3D03" w14:textId="77777777" w:rsidR="00213248" w:rsidRDefault="00213248">
      <w:pPr>
        <w:tabs>
          <w:tab w:val="left" w:pos="720"/>
        </w:tabs>
        <w:rPr>
          <w:rFonts w:ascii="Times New Roman" w:eastAsia="Times New Roman" w:hAnsi="Times New Roman" w:cs="Times New Roman"/>
          <w:sz w:val="20"/>
          <w:szCs w:val="20"/>
        </w:rPr>
      </w:pPr>
    </w:p>
    <w:p w14:paraId="78C0946C"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0AE8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30863451" w14:textId="77777777" w:rsidR="00213248" w:rsidRDefault="00213248">
      <w:pPr>
        <w:tabs>
          <w:tab w:val="left" w:pos="720"/>
        </w:tabs>
        <w:rPr>
          <w:rFonts w:ascii="Times New Roman" w:eastAsia="Times New Roman" w:hAnsi="Times New Roman" w:cs="Times New Roman"/>
          <w:sz w:val="20"/>
          <w:szCs w:val="20"/>
        </w:rPr>
      </w:pPr>
    </w:p>
    <w:p w14:paraId="2791DBA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21A429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31C89977" w14:textId="77777777" w:rsidR="00213248" w:rsidRDefault="00213248">
      <w:pPr>
        <w:tabs>
          <w:tab w:val="left" w:pos="720"/>
        </w:tabs>
        <w:rPr>
          <w:rFonts w:ascii="Times New Roman" w:eastAsia="Times New Roman" w:hAnsi="Times New Roman" w:cs="Times New Roman"/>
          <w:sz w:val="20"/>
          <w:szCs w:val="20"/>
        </w:rPr>
      </w:pPr>
    </w:p>
    <w:p w14:paraId="77B442B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and does not count toward degree credit requirements)</w:t>
      </w:r>
    </w:p>
    <w:p w14:paraId="59707A8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4B19D6F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58FC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25D3FAC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50477D5A" w14:textId="77777777" w:rsidR="00213248" w:rsidRDefault="00213248">
      <w:pPr>
        <w:rPr>
          <w:rFonts w:ascii="Times New Roman" w:eastAsia="Times New Roman" w:hAnsi="Times New Roman" w:cs="Times New Roman"/>
          <w:sz w:val="20"/>
          <w:szCs w:val="20"/>
        </w:rPr>
      </w:pPr>
    </w:p>
    <w:p w14:paraId="61A0CB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7302 - Elective Project 3 Credits</w:t>
      </w:r>
    </w:p>
    <w:p w14:paraId="70A128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offers the opportunity for the student to select a topic that broadens or encapsulates the MBA program learning goals through the use of a real-world project.  The topic and course content will be approved by the student’s advisor as well as by the professor that will facilitate the student’s project.  (Prerequisite Requires advisor approval to register for this class.  The Department Chair must approve and assign the professor to facilitate the class.)</w:t>
      </w:r>
    </w:p>
    <w:p w14:paraId="71929B62" w14:textId="77777777" w:rsidR="00213248" w:rsidRDefault="00213248">
      <w:pPr>
        <w:rPr>
          <w:rFonts w:ascii="Times New Roman" w:eastAsia="Times New Roman" w:hAnsi="Times New Roman" w:cs="Times New Roman"/>
          <w:sz w:val="20"/>
          <w:szCs w:val="20"/>
        </w:rPr>
      </w:pPr>
    </w:p>
    <w:p w14:paraId="205FE0F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7314 - Contracts and Procurement Management 3 Credits</w:t>
      </w:r>
    </w:p>
    <w:p w14:paraId="1946EA0F"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the student with the tools and skills to understand the complicated and often confusing contractual business environment.  The course serves as a survey of the entire acquisition management process from the project management point of view.  It spans the life cycle of a program and describes the appropriate contractual requirements for each phase of the program.  The student gains knowledge and experience in needs assessment, requirements development and documentation, solicitation development, supply chain management, proposal writing, negotiations, contract writing, contract administration, and contract closeout. </w:t>
      </w:r>
    </w:p>
    <w:p w14:paraId="508DF201" w14:textId="77777777" w:rsidR="00213248" w:rsidRDefault="00213248">
      <w:pPr>
        <w:tabs>
          <w:tab w:val="left" w:pos="720"/>
        </w:tabs>
        <w:rPr>
          <w:rFonts w:ascii="Times New Roman" w:eastAsia="Times New Roman" w:hAnsi="Times New Roman" w:cs="Times New Roman"/>
          <w:sz w:val="20"/>
          <w:szCs w:val="20"/>
        </w:rPr>
      </w:pPr>
    </w:p>
    <w:p w14:paraId="7089DED0" w14:textId="77777777" w:rsidR="00213248" w:rsidRDefault="00896515">
      <w:pPr>
        <w:rPr>
          <w:rFonts w:ascii="Times New Roman" w:eastAsia="Times New Roman" w:hAnsi="Times New Roman" w:cs="Times New Roman"/>
          <w:b/>
          <w:color w:val="333333"/>
          <w:sz w:val="20"/>
          <w:szCs w:val="20"/>
        </w:rPr>
      </w:pPr>
      <w:bookmarkStart w:id="262" w:name="4gjguf0" w:colFirst="0" w:colLast="0"/>
      <w:bookmarkEnd w:id="262"/>
      <w:r>
        <w:rPr>
          <w:rFonts w:ascii="Times New Roman" w:eastAsia="Times New Roman" w:hAnsi="Times New Roman" w:cs="Times New Roman"/>
          <w:color w:val="333333"/>
          <w:sz w:val="20"/>
          <w:szCs w:val="20"/>
        </w:rPr>
        <w:t>BUS 7316 - Marketing Management 3 Credits</w:t>
      </w:r>
    </w:p>
    <w:p w14:paraId="7435B23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rPr>
        <w:t>This course provides the student with a survey of marketing management theories and tools. It deals with strategies, tactics, and programs for getting, growing, and keeping mutually beneficial relationships with international and domestic customers. Course assignments provide experience with techniques, analyses, and frameworks necessary for informed decision making for marketing decisions.</w:t>
      </w:r>
      <w:r>
        <w:rPr>
          <w:rFonts w:ascii="Times New Roman" w:eastAsia="Times New Roman" w:hAnsi="Times New Roman" w:cs="Times New Roman"/>
          <w:sz w:val="20"/>
          <w:szCs w:val="20"/>
        </w:rPr>
        <w:t xml:space="preserve"> </w:t>
      </w:r>
    </w:p>
    <w:p w14:paraId="4B02F478" w14:textId="77777777" w:rsidR="00213248" w:rsidRDefault="00213248">
      <w:pPr>
        <w:rPr>
          <w:rFonts w:ascii="Times New Roman" w:eastAsia="Times New Roman" w:hAnsi="Times New Roman" w:cs="Times New Roman"/>
          <w:sz w:val="20"/>
          <w:szCs w:val="20"/>
        </w:rPr>
      </w:pPr>
    </w:p>
    <w:p w14:paraId="4B698F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2BB742B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308747AA" w14:textId="77777777" w:rsidR="00213248" w:rsidRDefault="00213248">
      <w:pPr>
        <w:tabs>
          <w:tab w:val="left" w:pos="720"/>
        </w:tabs>
        <w:rPr>
          <w:rFonts w:ascii="Times New Roman" w:eastAsia="Times New Roman" w:hAnsi="Times New Roman" w:cs="Times New Roman"/>
          <w:sz w:val="20"/>
          <w:szCs w:val="20"/>
        </w:rPr>
      </w:pPr>
    </w:p>
    <w:p w14:paraId="50D50EC9"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7335 – IT Management &amp; Strategies 3 Credits </w:t>
      </w:r>
    </w:p>
    <w:p w14:paraId="18A5208B" w14:textId="77777777" w:rsidR="00213248" w:rsidRDefault="00896515">
      <w:pPr>
        <w:tabs>
          <w:tab w:val="left" w:pos="720"/>
        </w:tabs>
        <w:rPr>
          <w:rFonts w:ascii="Times New Roman" w:eastAsia="Times New Roman" w:hAnsi="Times New Roman" w:cs="Times New Roman"/>
        </w:rPr>
      </w:pPr>
      <w:r>
        <w:rPr>
          <w:rFonts w:ascii="Times New Roman" w:eastAsia="Times New Roman" w:hAnsi="Times New Roman" w:cs="Times New Roman"/>
          <w:sz w:val="20"/>
          <w:szCs w:val="20"/>
        </w:rPr>
        <w:t>The course provides the student with an overview of Information Technology (IT)-enabled transformation and the strategic issues associated with the management of an integrated enterprise IT program.  Additionally, the course provides an opportunity for the student to develop a well-balanced repository of IT skills that support enterprise wide decision-making strategies.  Case studies provide students with the opportunity to apply their critical thinking skills and explore the world of IT Management from an enterprise wide strategic management view point.</w:t>
      </w:r>
    </w:p>
    <w:p w14:paraId="11DE4113" w14:textId="77777777" w:rsidR="00213248" w:rsidRDefault="00213248">
      <w:pPr>
        <w:rPr>
          <w:rFonts w:ascii="Times New Roman" w:eastAsia="Times New Roman" w:hAnsi="Times New Roman" w:cs="Times New Roman"/>
          <w:sz w:val="20"/>
          <w:szCs w:val="20"/>
        </w:rPr>
      </w:pPr>
    </w:p>
    <w:p w14:paraId="167341C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EB055C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w:t>
      </w:r>
    </w:p>
    <w:p w14:paraId="2DD67F64" w14:textId="77777777" w:rsidR="00213248" w:rsidRDefault="00213248">
      <w:pPr>
        <w:rPr>
          <w:rFonts w:ascii="Times New Roman" w:eastAsia="Times New Roman" w:hAnsi="Times New Roman" w:cs="Times New Roman"/>
          <w:sz w:val="20"/>
          <w:szCs w:val="20"/>
        </w:rPr>
      </w:pPr>
    </w:p>
    <w:p w14:paraId="18E1F49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Business and Its Leaders 3 Credits</w:t>
      </w:r>
    </w:p>
    <w:p w14:paraId="2F7160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2B83B34F" w14:textId="77777777" w:rsidR="00213248" w:rsidRDefault="00213248">
      <w:pPr>
        <w:rPr>
          <w:rFonts w:ascii="Times New Roman" w:eastAsia="Times New Roman" w:hAnsi="Times New Roman" w:cs="Times New Roman"/>
          <w:sz w:val="20"/>
          <w:szCs w:val="20"/>
        </w:rPr>
      </w:pPr>
    </w:p>
    <w:p w14:paraId="7682951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0A9DB64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5F6744AB" w14:textId="77777777" w:rsidR="00213248" w:rsidRDefault="00213248">
      <w:pPr>
        <w:rPr>
          <w:rFonts w:ascii="Times New Roman" w:eastAsia="Times New Roman" w:hAnsi="Times New Roman" w:cs="Times New Roman"/>
          <w:sz w:val="20"/>
          <w:szCs w:val="20"/>
        </w:rPr>
      </w:pPr>
    </w:p>
    <w:p w14:paraId="17C243C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2AE82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4BCD9F3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2A617C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8EE9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75533785" w14:textId="77777777" w:rsidR="00213248" w:rsidRDefault="00213248">
      <w:pPr>
        <w:rPr>
          <w:rFonts w:ascii="Times New Roman" w:eastAsia="Times New Roman" w:hAnsi="Times New Roman" w:cs="Times New Roman"/>
          <w:sz w:val="20"/>
          <w:szCs w:val="20"/>
        </w:rPr>
      </w:pPr>
    </w:p>
    <w:p w14:paraId="1485D24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CE14D2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1A59BD11" w14:textId="77777777" w:rsidR="00213248" w:rsidRDefault="00213248">
      <w:pPr>
        <w:rPr>
          <w:rFonts w:ascii="Times New Roman" w:eastAsia="Times New Roman" w:hAnsi="Times New Roman" w:cs="Times New Roman"/>
          <w:sz w:val="20"/>
          <w:szCs w:val="20"/>
        </w:rPr>
      </w:pPr>
    </w:p>
    <w:p w14:paraId="7FB6FE3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2A43FB1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0D04A3A9" w14:textId="77777777" w:rsidR="00213248" w:rsidRDefault="00213248">
      <w:pPr>
        <w:rPr>
          <w:rFonts w:ascii="Times New Roman" w:eastAsia="Times New Roman" w:hAnsi="Times New Roman" w:cs="Times New Roman"/>
          <w:sz w:val="20"/>
          <w:szCs w:val="20"/>
        </w:rPr>
      </w:pPr>
    </w:p>
    <w:p w14:paraId="0607390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5E228E1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6EB1E111"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39144B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5AABDB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0E1DE369"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BA9E2E0"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2F7179E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2F5E542F"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0D04A91"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61C97F0E"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BUS 7390 - Strategy and Policy)</w:t>
      </w:r>
    </w:p>
    <w:p w14:paraId="0A1C28E3" w14:textId="77777777" w:rsidR="00213248" w:rsidRDefault="00213248">
      <w:pPr>
        <w:rPr>
          <w:rFonts w:ascii="Times New Roman" w:eastAsia="Times New Roman" w:hAnsi="Times New Roman" w:cs="Times New Roman"/>
          <w:sz w:val="20"/>
          <w:szCs w:val="20"/>
        </w:rPr>
      </w:pPr>
    </w:p>
    <w:p w14:paraId="7559360C" w14:textId="77777777" w:rsidR="00213248" w:rsidRDefault="00896515">
      <w:pPr>
        <w:pStyle w:val="Heading3"/>
      </w:pPr>
      <w:r>
        <w:br w:type="page"/>
      </w:r>
    </w:p>
    <w:p w14:paraId="7A7B634A" w14:textId="77777777" w:rsidR="00213248" w:rsidRDefault="00896515">
      <w:pPr>
        <w:pStyle w:val="Heading2"/>
      </w:pPr>
      <w:bookmarkStart w:id="263" w:name="_Toc1819561"/>
      <w:r>
        <w:t>Master of Science in Organizational Management (MSOM)</w:t>
      </w:r>
      <w:bookmarkEnd w:id="263"/>
    </w:p>
    <w:p w14:paraId="6A9D14A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72F285C"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designed for students with a Bachelor’s degree in business, or a related field. The degree includes 37 Credits of graduate level courses which are designed to enhance the career opportunities as well as knowledge and skills of leaders and administrators. The program provides students with a curriculum consisting of an in-depth study of leadership and organizational management topics. </w:t>
      </w:r>
    </w:p>
    <w:p w14:paraId="572C2065"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52E3ADC3"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Master of Science in Organizational Management (MSOM) program is a professional degree designed to support the development of leaders to take on higher roles within their professions.  The programs unique design places an emphasis on strategic management of an organization’s scarce resources so it reaches its greatest potential. The MSOM provides a broad based perspective of organizational leadership and the student gains the knowledge and competencies needed to support the achievement of organizational goals while constantly seeking innovative and forward thinking positive change. The MSOM degree program includes the key organizational leadership elements of ethics, change management, entrepreneurship, team building, motivation, creativity, vision, strategic planning, teamwork, group development, technology, customer service and organizational development. The MSOM promotes opportunities for career advancement, employment mobility and lifelong learning opportunities for leaders of organizations. </w:t>
      </w:r>
    </w:p>
    <w:p w14:paraId="038E0156"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79D5FE81"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Apollos University is committed to providing individuals with the highest quality of education needed to advance within their industry profession. The synthesis of technology (online methodology), critical thinking and practical application develops well-rounded leaders with a clear perspective of how to strategically position and lead an organization.</w:t>
      </w:r>
    </w:p>
    <w:p w14:paraId="219198E5" w14:textId="77777777" w:rsidR="00213248" w:rsidRDefault="00213248">
      <w:pPr>
        <w:rPr>
          <w:rFonts w:ascii="Times New Roman" w:eastAsia="Times New Roman" w:hAnsi="Times New Roman" w:cs="Times New Roman"/>
        </w:rPr>
      </w:pPr>
    </w:p>
    <w:p w14:paraId="69A350B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program objectives for the MSOM graduate are that they will be able to accomplish the following:</w:t>
      </w:r>
    </w:p>
    <w:p w14:paraId="395D9B22" w14:textId="77777777" w:rsidR="00213248" w:rsidRDefault="00896515">
      <w:pPr>
        <w:numPr>
          <w:ilvl w:val="0"/>
          <w:numId w:val="59"/>
        </w:numPr>
        <w:rPr>
          <w:sz w:val="20"/>
          <w:szCs w:val="20"/>
        </w:rPr>
      </w:pPr>
      <w:r>
        <w:rPr>
          <w:rFonts w:ascii="Times New Roman" w:eastAsia="Times New Roman" w:hAnsi="Times New Roman" w:cs="Times New Roman"/>
          <w:sz w:val="20"/>
          <w:szCs w:val="20"/>
        </w:rPr>
        <w:t>Demonstrate ethical decision-making within the organization.</w:t>
      </w:r>
    </w:p>
    <w:p w14:paraId="571548D5" w14:textId="77777777" w:rsidR="00213248" w:rsidRDefault="00896515">
      <w:pPr>
        <w:numPr>
          <w:ilvl w:val="0"/>
          <w:numId w:val="59"/>
        </w:numPr>
        <w:rPr>
          <w:sz w:val="20"/>
          <w:szCs w:val="20"/>
        </w:rPr>
      </w:pPr>
      <w:r>
        <w:rPr>
          <w:rFonts w:ascii="Times New Roman" w:eastAsia="Times New Roman" w:hAnsi="Times New Roman" w:cs="Times New Roman"/>
          <w:sz w:val="20"/>
          <w:szCs w:val="20"/>
        </w:rPr>
        <w:t xml:space="preserve">Demonstrate management competence within the cross cultural and/or global organization. </w:t>
      </w:r>
    </w:p>
    <w:p w14:paraId="6697F948" w14:textId="77777777" w:rsidR="00213248" w:rsidRDefault="00896515">
      <w:pPr>
        <w:numPr>
          <w:ilvl w:val="0"/>
          <w:numId w:val="59"/>
        </w:numPr>
        <w:rPr>
          <w:sz w:val="20"/>
          <w:szCs w:val="20"/>
        </w:rPr>
      </w:pPr>
      <w:r>
        <w:rPr>
          <w:rFonts w:ascii="Times New Roman" w:eastAsia="Times New Roman" w:hAnsi="Times New Roman" w:cs="Times New Roman"/>
          <w:sz w:val="20"/>
          <w:szCs w:val="20"/>
        </w:rPr>
        <w:t>Synthesize the theories and practices presented in the program in order to develop solutions for specific managerial situations found with the organizational environment.</w:t>
      </w:r>
    </w:p>
    <w:p w14:paraId="6F431A31" w14:textId="77777777" w:rsidR="00213248" w:rsidRDefault="00896515">
      <w:pPr>
        <w:numPr>
          <w:ilvl w:val="0"/>
          <w:numId w:val="59"/>
        </w:numPr>
        <w:rPr>
          <w:sz w:val="20"/>
          <w:szCs w:val="20"/>
        </w:rPr>
      </w:pPr>
      <w:r>
        <w:rPr>
          <w:rFonts w:ascii="Times New Roman" w:eastAsia="Times New Roman" w:hAnsi="Times New Roman" w:cs="Times New Roman"/>
          <w:sz w:val="20"/>
          <w:szCs w:val="20"/>
        </w:rPr>
        <w:t>Demonstrate leadership characteristics that lead to the operations of a motivated high performance organization.</w:t>
      </w:r>
    </w:p>
    <w:p w14:paraId="7C50BE3C" w14:textId="77777777" w:rsidR="00213248" w:rsidRDefault="00896515">
      <w:pPr>
        <w:numPr>
          <w:ilvl w:val="0"/>
          <w:numId w:val="59"/>
        </w:numPr>
        <w:rPr>
          <w:sz w:val="20"/>
          <w:szCs w:val="20"/>
        </w:rPr>
      </w:pPr>
      <w:r>
        <w:rPr>
          <w:rFonts w:ascii="Times New Roman" w:eastAsia="Times New Roman" w:hAnsi="Times New Roman" w:cs="Times New Roman"/>
          <w:sz w:val="20"/>
          <w:szCs w:val="20"/>
        </w:rPr>
        <w:t>Demonstrate the ability to assess staff competence and recognize when coaching, training, and compensation benefits are necessary to support the organization’s vision and mission statement.</w:t>
      </w:r>
    </w:p>
    <w:p w14:paraId="409F0E7D" w14:textId="77777777" w:rsidR="00213248" w:rsidRDefault="00896515">
      <w:pPr>
        <w:numPr>
          <w:ilvl w:val="0"/>
          <w:numId w:val="59"/>
        </w:numPr>
        <w:rPr>
          <w:sz w:val="20"/>
          <w:szCs w:val="20"/>
        </w:rPr>
      </w:pPr>
      <w:r>
        <w:rPr>
          <w:rFonts w:ascii="Times New Roman" w:eastAsia="Times New Roman" w:hAnsi="Times New Roman" w:cs="Times New Roman"/>
          <w:sz w:val="20"/>
          <w:szCs w:val="20"/>
        </w:rPr>
        <w:t xml:space="preserve">Competency in the ability to identify conflicts within the organization and be able to resolve them efficiently. </w:t>
      </w:r>
    </w:p>
    <w:p w14:paraId="30FBB3A4" w14:textId="77777777" w:rsidR="00213248" w:rsidRDefault="00896515">
      <w:pPr>
        <w:numPr>
          <w:ilvl w:val="0"/>
          <w:numId w:val="59"/>
        </w:numPr>
        <w:rPr>
          <w:sz w:val="20"/>
          <w:szCs w:val="20"/>
        </w:rPr>
      </w:pPr>
      <w:r>
        <w:rPr>
          <w:rFonts w:ascii="Times New Roman" w:eastAsia="Times New Roman" w:hAnsi="Times New Roman" w:cs="Times New Roman"/>
          <w:sz w:val="20"/>
          <w:szCs w:val="20"/>
        </w:rPr>
        <w:t>Synthesize the need for change in an organization and have a competency allowing for effective change management.</w:t>
      </w:r>
    </w:p>
    <w:p w14:paraId="43277970" w14:textId="77777777" w:rsidR="00213248" w:rsidRDefault="00896515">
      <w:pPr>
        <w:numPr>
          <w:ilvl w:val="0"/>
          <w:numId w:val="59"/>
        </w:numPr>
        <w:rPr>
          <w:sz w:val="20"/>
          <w:szCs w:val="20"/>
        </w:rPr>
      </w:pPr>
      <w:r>
        <w:rPr>
          <w:rFonts w:ascii="Times New Roman" w:eastAsia="Times New Roman" w:hAnsi="Times New Roman" w:cs="Times New Roman"/>
          <w:sz w:val="20"/>
          <w:szCs w:val="20"/>
        </w:rPr>
        <w:t>Comprehend the legal constraints of the employment relationship.</w:t>
      </w:r>
    </w:p>
    <w:p w14:paraId="5C6A95E0" w14:textId="77777777" w:rsidR="00213248" w:rsidRDefault="00896515">
      <w:pPr>
        <w:numPr>
          <w:ilvl w:val="0"/>
          <w:numId w:val="59"/>
        </w:numPr>
        <w:rPr>
          <w:sz w:val="20"/>
          <w:szCs w:val="20"/>
        </w:rPr>
      </w:pPr>
      <w:r>
        <w:rPr>
          <w:rFonts w:ascii="Times New Roman" w:eastAsia="Times New Roman" w:hAnsi="Times New Roman" w:cs="Times New Roman"/>
          <w:sz w:val="20"/>
          <w:szCs w:val="20"/>
        </w:rPr>
        <w:t>Demonstrate the knowledge to provide the necessary technologies and other tools which are available so the organization can deliver results within budget and on schedule.</w:t>
      </w:r>
    </w:p>
    <w:p w14:paraId="0004AA90" w14:textId="77777777" w:rsidR="00213248" w:rsidRDefault="00896515">
      <w:pPr>
        <w:numPr>
          <w:ilvl w:val="0"/>
          <w:numId w:val="59"/>
        </w:numPr>
        <w:rPr>
          <w:sz w:val="20"/>
          <w:szCs w:val="20"/>
        </w:rPr>
      </w:pPr>
      <w:r>
        <w:rPr>
          <w:rFonts w:ascii="Times New Roman" w:eastAsia="Times New Roman" w:hAnsi="Times New Roman" w:cs="Times New Roman"/>
          <w:sz w:val="20"/>
          <w:szCs w:val="20"/>
        </w:rPr>
        <w:t>Recognize when external expertise is required, for consulting, conflict management, or quality assurance.</w:t>
      </w:r>
    </w:p>
    <w:p w14:paraId="4E101746" w14:textId="77777777" w:rsidR="00213248" w:rsidRDefault="00896515">
      <w:pPr>
        <w:numPr>
          <w:ilvl w:val="0"/>
          <w:numId w:val="59"/>
        </w:numPr>
        <w:rPr>
          <w:sz w:val="20"/>
          <w:szCs w:val="20"/>
        </w:rPr>
      </w:pPr>
      <w:r>
        <w:rPr>
          <w:rFonts w:ascii="Times New Roman" w:eastAsia="Times New Roman" w:hAnsi="Times New Roman" w:cs="Times New Roman"/>
          <w:sz w:val="20"/>
          <w:szCs w:val="20"/>
        </w:rPr>
        <w:t>Synthesize the need to recognize the unique requirements of the organization’s internal and external customers, and recognize the fact that every member of the organization is a marketer for the organization.</w:t>
      </w:r>
    </w:p>
    <w:p w14:paraId="5A59C4C7" w14:textId="77777777" w:rsidR="00213248" w:rsidRDefault="00896515">
      <w:pPr>
        <w:numPr>
          <w:ilvl w:val="0"/>
          <w:numId w:val="45"/>
        </w:numPr>
      </w:pPr>
      <w:r>
        <w:rPr>
          <w:rFonts w:ascii="Times New Roman" w:eastAsia="Times New Roman" w:hAnsi="Times New Roman" w:cs="Times New Roman"/>
          <w:sz w:val="20"/>
          <w:szCs w:val="20"/>
        </w:rPr>
        <w:t>Formulate career advancing knowledge and skills as leaders and practitioners.</w:t>
      </w:r>
    </w:p>
    <w:p w14:paraId="40DEE0A8" w14:textId="77777777" w:rsidR="00213248" w:rsidRDefault="00896515">
      <w:pPr>
        <w:pStyle w:val="Heading3"/>
      </w:pPr>
      <w:bookmarkStart w:id="264" w:name="_Toc1819562"/>
      <w:r>
        <w:t>Level and Type of Research Required: Master Level</w:t>
      </w:r>
      <w:bookmarkEnd w:id="264"/>
    </w:p>
    <w:p w14:paraId="415D691E" w14:textId="77777777" w:rsidR="00213248" w:rsidRDefault="00213248">
      <w:pPr>
        <w:rPr>
          <w:rFonts w:ascii="Times New Roman" w:eastAsia="Times New Roman" w:hAnsi="Times New Roman" w:cs="Times New Roman"/>
          <w:color w:val="000000"/>
          <w:sz w:val="20"/>
          <w:szCs w:val="20"/>
        </w:rPr>
      </w:pPr>
    </w:p>
    <w:p w14:paraId="379686CE" w14:textId="77777777" w:rsidR="00213248" w:rsidRDefault="0089651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of the master’s degree programs.</w:t>
      </w:r>
    </w:p>
    <w:p w14:paraId="24BE5DB0" w14:textId="77777777" w:rsidR="00213248" w:rsidRDefault="00896515">
      <w:pPr>
        <w:pStyle w:val="Heading3"/>
      </w:pPr>
      <w:bookmarkStart w:id="265" w:name="_Toc1819563"/>
      <w:r>
        <w:t>Degree Requirements</w:t>
      </w:r>
      <w:bookmarkEnd w:id="265"/>
    </w:p>
    <w:p w14:paraId="361CDC0A" w14:textId="77777777" w:rsidR="00213248" w:rsidRDefault="00213248">
      <w:pPr>
        <w:rPr>
          <w:rFonts w:ascii="Times New Roman" w:eastAsia="Times New Roman" w:hAnsi="Times New Roman" w:cs="Times New Roman"/>
          <w:sz w:val="20"/>
          <w:szCs w:val="20"/>
        </w:rPr>
      </w:pPr>
    </w:p>
    <w:p w14:paraId="0C3240D4" w14:textId="77777777" w:rsidR="00213248" w:rsidRDefault="00896515">
      <w:pPr>
        <w:pStyle w:val="Heading4"/>
      </w:pPr>
      <w:bookmarkStart w:id="266" w:name="_Toc1819564"/>
      <w:r>
        <w:t>MSOM Total Program Required Credits: 37 Credits</w:t>
      </w:r>
      <w:bookmarkEnd w:id="266"/>
    </w:p>
    <w:p w14:paraId="7EEDCCA5"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03D0C8A9" w14:textId="77777777" w:rsidR="00213248" w:rsidRDefault="00896515">
      <w:pPr>
        <w:numPr>
          <w:ilvl w:val="0"/>
          <w:numId w:val="8"/>
        </w:numPr>
        <w:rPr>
          <w:sz w:val="20"/>
          <w:szCs w:val="20"/>
        </w:rPr>
      </w:pPr>
      <w:r>
        <w:rPr>
          <w:rFonts w:ascii="Times New Roman" w:eastAsia="Times New Roman" w:hAnsi="Times New Roman" w:cs="Times New Roman"/>
          <w:sz w:val="20"/>
          <w:szCs w:val="20"/>
        </w:rPr>
        <w:t>Prerequisite Course(s) (As Required)</w:t>
      </w:r>
    </w:p>
    <w:p w14:paraId="7BAEB277" w14:textId="77777777" w:rsidR="00213248" w:rsidRDefault="00896515">
      <w:pPr>
        <w:numPr>
          <w:ilvl w:val="0"/>
          <w:numId w:val="8"/>
        </w:numPr>
        <w:rPr>
          <w:sz w:val="20"/>
          <w:szCs w:val="20"/>
        </w:rPr>
      </w:pPr>
      <w:r>
        <w:rPr>
          <w:rFonts w:ascii="Times New Roman" w:eastAsia="Times New Roman" w:hAnsi="Times New Roman" w:cs="Times New Roman"/>
          <w:sz w:val="20"/>
          <w:szCs w:val="20"/>
        </w:rPr>
        <w:t>MSOM Courses (37 Credits)</w:t>
      </w:r>
    </w:p>
    <w:p w14:paraId="78016C79" w14:textId="77777777" w:rsidR="00213248" w:rsidRDefault="00896515">
      <w:pPr>
        <w:pStyle w:val="Heading3"/>
      </w:pPr>
      <w:bookmarkStart w:id="267" w:name="_Toc1819565"/>
      <w:r>
        <w:t>Master of Science in Organizational Management Courses</w:t>
      </w:r>
      <w:bookmarkEnd w:id="267"/>
    </w:p>
    <w:p w14:paraId="69AB57D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6D56A781" w14:textId="77777777" w:rsidR="00213248" w:rsidRDefault="00896515">
      <w:pPr>
        <w:widowControl w:val="0"/>
        <w:tabs>
          <w:tab w:val="right" w:pos="133"/>
          <w:tab w:val="left" w:pos="280"/>
        </w:tabs>
        <w:ind w:left="280" w:hanging="280"/>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3064E11F"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Undergraduate Majors</w:t>
      </w:r>
    </w:p>
    <w:p w14:paraId="291D3369"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37 required credits)</w:t>
      </w:r>
    </w:p>
    <w:p w14:paraId="604A121E"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4A5F3F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MSOM Total Program Required Credits: 37 Credits</w:t>
      </w:r>
    </w:p>
    <w:p w14:paraId="3D8D6096" w14:textId="77777777" w:rsidR="00213248" w:rsidRDefault="00213248">
      <w:pPr>
        <w:rPr>
          <w:rFonts w:ascii="Times New Roman" w:eastAsia="Times New Roman" w:hAnsi="Times New Roman" w:cs="Times New Roman"/>
          <w:sz w:val="20"/>
          <w:szCs w:val="20"/>
        </w:rPr>
      </w:pPr>
    </w:p>
    <w:p w14:paraId="73BF3F1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Core Courses (25 Credits)</w:t>
      </w:r>
    </w:p>
    <w:p w14:paraId="0AE55FE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Credits)</w:t>
      </w:r>
    </w:p>
    <w:p w14:paraId="1C9DF50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5331 - Ethical Issues in Business (3 Credits)</w:t>
      </w:r>
    </w:p>
    <w:p w14:paraId="72CD863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1A234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56B216B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5340 - Issues of Management (3 Credits)</w:t>
      </w:r>
    </w:p>
    <w:p w14:paraId="091DD96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7312 - Organizational Behavior (3 Credits)</w:t>
      </w:r>
    </w:p>
    <w:p w14:paraId="5929E80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37B6794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7340 - Organizational Leadership and Change Management (3 Credits)</w:t>
      </w:r>
    </w:p>
    <w:p w14:paraId="6E578FD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7350 - Strategies in Organizational Leadership (3 Credits)</w:t>
      </w:r>
    </w:p>
    <w:p w14:paraId="30369016" w14:textId="77777777" w:rsidR="00213248" w:rsidRDefault="00213248">
      <w:pPr>
        <w:rPr>
          <w:rFonts w:ascii="Times New Roman" w:eastAsia="Times New Roman" w:hAnsi="Times New Roman" w:cs="Times New Roman"/>
          <w:sz w:val="20"/>
          <w:szCs w:val="20"/>
        </w:rPr>
      </w:pPr>
    </w:p>
    <w:p w14:paraId="3842796E" w14:textId="77777777" w:rsidR="00213248" w:rsidRDefault="00896515">
      <w:pP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Elective Courses (Select 12 credits/4 classes from the following)</w:t>
      </w:r>
    </w:p>
    <w:p w14:paraId="693937D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5321 - Managerial Accounting (3 Credits)</w:t>
      </w:r>
    </w:p>
    <w:p w14:paraId="53202C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5322 - Managerial Finance (3 Credits)</w:t>
      </w:r>
    </w:p>
    <w:p w14:paraId="1465FA7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5323 - Managerial Economics (3 Credits)</w:t>
      </w:r>
    </w:p>
    <w:p w14:paraId="2747964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005E02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319AA17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1430FF3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36BABC1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34CD93A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MOM 7360 - Integrative Project (3 Credits)</w:t>
      </w:r>
    </w:p>
    <w:p w14:paraId="4DA6E980"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1758C04C" w14:textId="77777777" w:rsidR="00213248" w:rsidRDefault="00896515">
      <w:pPr>
        <w:pStyle w:val="Heading3"/>
      </w:pPr>
      <w:bookmarkStart w:id="268" w:name="_Toc1819566"/>
      <w:r>
        <w:t>Course Descriptions</w:t>
      </w:r>
      <w:bookmarkEnd w:id="268"/>
    </w:p>
    <w:p w14:paraId="42D5F38F"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b/>
          <w:sz w:val="20"/>
          <w:szCs w:val="20"/>
        </w:rPr>
      </w:pPr>
    </w:p>
    <w:p w14:paraId="24ED8786" w14:textId="77777777" w:rsidR="00213248" w:rsidRDefault="00896515">
      <w:pPr>
        <w:pStyle w:val="Heading4"/>
      </w:pPr>
      <w:bookmarkStart w:id="269" w:name="_Toc1819567"/>
      <w:r>
        <w:t>Organizational Management Core Course Descriptions</w:t>
      </w:r>
      <w:bookmarkEnd w:id="269"/>
    </w:p>
    <w:p w14:paraId="4774D99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68CCAC1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5000 – Masters Level Success 1 CREDIT</w:t>
      </w:r>
    </w:p>
    <w:p w14:paraId="0EF271E1" w14:textId="77777777" w:rsidR="00213248" w:rsidRDefault="00896515">
      <w:pPr>
        <w:spacing w:after="200"/>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masters level degree programs at Apollos University, students need to possess a core set of skills. This course provides new students with an overview of these core skills, focusing on 4 specific items: navigating the Apollos systems and expectations; Apollos policies and procedures; Apolos student services and resources; and the LIRN Library Database.</w:t>
      </w:r>
    </w:p>
    <w:p w14:paraId="06078CD3"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Survey of Business Topics 3 Credits (Prerequisite course and does not count toward degree credit requirements)</w:t>
      </w:r>
    </w:p>
    <w:p w14:paraId="6AB2241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MSOM student that does not hold a bachelor’s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4F1F4AFD" w14:textId="77777777" w:rsidR="00213248" w:rsidRDefault="00213248">
      <w:pPr>
        <w:tabs>
          <w:tab w:val="left" w:pos="720"/>
        </w:tabs>
        <w:rPr>
          <w:rFonts w:ascii="Times New Roman" w:eastAsia="Times New Roman" w:hAnsi="Times New Roman" w:cs="Times New Roman"/>
          <w:sz w:val="20"/>
          <w:szCs w:val="20"/>
        </w:rPr>
      </w:pPr>
    </w:p>
    <w:p w14:paraId="7E8CB46E"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5321 - Managerial Accounting 3 Credits </w:t>
      </w:r>
    </w:p>
    <w:p w14:paraId="76F2EF12"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covers the use of accounting information by managers for decision-making purposes. Topics include: analyzing and interpreting financial statements (including cash flow analysis), overhead allocation and product costing, budgeting, accounting, and capital budgeting. Case studies based on actual management decisions are the central method used in this course to enhance student learning of key accounting concepts.</w:t>
      </w:r>
    </w:p>
    <w:p w14:paraId="60CA8358" w14:textId="77777777" w:rsidR="00213248" w:rsidRDefault="00213248">
      <w:pPr>
        <w:tabs>
          <w:tab w:val="left" w:pos="720"/>
        </w:tabs>
        <w:rPr>
          <w:rFonts w:ascii="Times New Roman" w:eastAsia="Times New Roman" w:hAnsi="Times New Roman" w:cs="Times New Roman"/>
          <w:sz w:val="20"/>
          <w:szCs w:val="20"/>
        </w:rPr>
      </w:pPr>
    </w:p>
    <w:p w14:paraId="541D9FE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5322 - Managerial Finance 3 Credits </w:t>
      </w:r>
    </w:p>
    <w:p w14:paraId="0F8C786D"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students with the tools and techniques to meet the financial and budgeting challenges they will face in the professional environment.  The course provides the student without financial and accounting credentials practical tools and concepts for corporate financial management. (Prerequisite: BUS 5321 or Permission of the Instructor) </w:t>
      </w:r>
    </w:p>
    <w:p w14:paraId="1AF4ABB7" w14:textId="77777777" w:rsidR="00213248" w:rsidRDefault="00213248">
      <w:pPr>
        <w:tabs>
          <w:tab w:val="left" w:pos="720"/>
        </w:tabs>
        <w:rPr>
          <w:rFonts w:ascii="Times New Roman" w:eastAsia="Times New Roman" w:hAnsi="Times New Roman" w:cs="Times New Roman"/>
          <w:sz w:val="20"/>
          <w:szCs w:val="20"/>
        </w:rPr>
      </w:pPr>
    </w:p>
    <w:p w14:paraId="376C5536"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5323 - Managerial Economics 3 Credits </w:t>
      </w:r>
    </w:p>
    <w:p w14:paraId="520DC84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provides students with an integrated understanding of the concepts of economics. The emphasis is on the application of economics and the use of actual economic events to encourage the study of the principles of economics and to show how these concepts can help the students understand the complex and dynamic international economy. </w:t>
      </w:r>
    </w:p>
    <w:p w14:paraId="75C8B5C3" w14:textId="77777777" w:rsidR="00213248" w:rsidRDefault="00213248">
      <w:pPr>
        <w:rPr>
          <w:rFonts w:ascii="Times New Roman" w:eastAsia="Times New Roman" w:hAnsi="Times New Roman" w:cs="Times New Roman"/>
          <w:sz w:val="20"/>
          <w:szCs w:val="20"/>
        </w:rPr>
      </w:pPr>
    </w:p>
    <w:p w14:paraId="2FF1EA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BUS 5331 - Ethical Issues in Business 3 Credits </w:t>
      </w:r>
    </w:p>
    <w:p w14:paraId="6EC2246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on the legal and ethical challenges found in today’s business environment.  The course is an analytical exploration of the global, organizational, and personal factors of making legal and ethical decisions. It includes an introduction to the western legal system and its effect on current business entities and practices.   The student explores current issues and trends in the ethical dealings of the business environment and provides the student with the opportunity to explore their own company’s legal and ethical dilemmas.</w:t>
      </w:r>
    </w:p>
    <w:p w14:paraId="28FAA8E8" w14:textId="77777777" w:rsidR="00213248" w:rsidRDefault="00213248">
      <w:pPr>
        <w:rPr>
          <w:rFonts w:ascii="Times New Roman" w:eastAsia="Times New Roman" w:hAnsi="Times New Roman" w:cs="Times New Roman"/>
          <w:sz w:val="20"/>
          <w:szCs w:val="20"/>
        </w:rPr>
      </w:pPr>
    </w:p>
    <w:p w14:paraId="332E95F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7318 - International Business 3 Credits</w:t>
      </w:r>
    </w:p>
    <w:p w14:paraId="1D3AE0D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an overview and insight into the international environment of business including cultural, economic, financial, political, legal, and ethical issues that cut across the functional areas of business such as management, marketing, finance, and accounting.  It examinations the opportunities and threats that exist for both large and small businesses engaged in international and or global business activities.</w:t>
      </w:r>
    </w:p>
    <w:p w14:paraId="76D185D4" w14:textId="77777777" w:rsidR="00213248" w:rsidRDefault="00213248">
      <w:pPr>
        <w:rPr>
          <w:rFonts w:ascii="Times New Roman" w:eastAsia="Times New Roman" w:hAnsi="Times New Roman" w:cs="Times New Roman"/>
          <w:sz w:val="20"/>
          <w:szCs w:val="20"/>
        </w:rPr>
      </w:pPr>
    </w:p>
    <w:p w14:paraId="5F08066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7390 - Strategy and Policy 3 Credits</w:t>
      </w:r>
    </w:p>
    <w:p w14:paraId="51EAAF4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taken as one of the final courses in the program.  It provides the student with the opportunity to consolidate and utilize the knowledge, tools and concepts that the program provides.  In this course the student will complete a detailed case analysis while developing a business strategy which includes concepts and tools such as macro environmental scanning, industry and competitive analysis, value chain analysis, SWOT analysis, identification of critical success factors and driving forces, and development of strategic alternatives and recommendations. Throughout the course the student applies these concepts and tools as they develop the strategic profile for the company or industry that is described in the case study. (Prerequisite: Final term in program or permission from the Academic Dean.  This course should be taken with MGT 7350 – Strategies in Organizational Leadership).</w:t>
      </w:r>
    </w:p>
    <w:p w14:paraId="33540FEA" w14:textId="77777777" w:rsidR="00213248" w:rsidRDefault="00213248">
      <w:pPr>
        <w:rPr>
          <w:rFonts w:ascii="Times New Roman" w:eastAsia="Times New Roman" w:hAnsi="Times New Roman" w:cs="Times New Roman"/>
          <w:sz w:val="20"/>
          <w:szCs w:val="20"/>
        </w:rPr>
      </w:pPr>
    </w:p>
    <w:p w14:paraId="3AF34F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5310 – Entrepreneurship and Innovation 3 Credits</w:t>
      </w:r>
    </w:p>
    <w:p w14:paraId="234D779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explores entrepreneurship and innovation as it relates to the leadership of an organization.  This is accomplished by analyzing the entrepreneurial mind in both an individual and organizational environment.  This course takes developmental cycle of an entrepreneurial organization or organizational unit, including the stages of resource development, launching, managing growth and evaluating progress. Approaches to problem- solving are developed with applications made to organizational responsibilities and personal growth. (Prerequisite: MGT 5312 – Professional Communications and Writing)</w:t>
      </w:r>
    </w:p>
    <w:p w14:paraId="6DF08196" w14:textId="77777777" w:rsidR="00213248" w:rsidRDefault="00213248">
      <w:pPr>
        <w:rPr>
          <w:rFonts w:ascii="Times New Roman" w:eastAsia="Times New Roman" w:hAnsi="Times New Roman" w:cs="Times New Roman"/>
          <w:sz w:val="20"/>
          <w:szCs w:val="20"/>
        </w:rPr>
      </w:pPr>
    </w:p>
    <w:p w14:paraId="3EA8532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MGT 5312 - Leadership Communications and Writing 3 Credits</w:t>
      </w:r>
    </w:p>
    <w:p w14:paraId="5A89C1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the background knowledge and guidelines that will enable them to analyze their organizational environment and develop effective leadership communication strategies.  It will provide the skills that will allow the student to analyze their environments, develop their leadership communications strategy, apply the strategy and formulate alternative approaches.  Both oral and written communications skills are covered at five levels: intra-personal, interpersonal, group, organizational, and intercultural.  Concepts from several academic disciplines along with actual managerial examples from a variety of organizations are examined.  The course includes current topics of concerns for ethics, increasing diversity, greater job stress, and technological advances and how these topics affect our organizational communications.</w:t>
      </w:r>
    </w:p>
    <w:p w14:paraId="71CC56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470DB97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5340 - Issues of Management 3 Credits </w:t>
      </w:r>
    </w:p>
    <w:p w14:paraId="7491D3F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information about individual behavior within the context of the business environment.  The course surveys current trends and issues that affect today’s businesses.  Topics covered are group behavior, high performance teams, goal-framing effects, perceptions, motivation, leadership, and organizational design and change.</w:t>
      </w:r>
    </w:p>
    <w:p w14:paraId="197E7A1D" w14:textId="77777777" w:rsidR="00213248" w:rsidRDefault="00213248">
      <w:pPr>
        <w:rPr>
          <w:rFonts w:ascii="Times New Roman" w:eastAsia="Times New Roman" w:hAnsi="Times New Roman" w:cs="Times New Roman"/>
          <w:sz w:val="20"/>
          <w:szCs w:val="20"/>
        </w:rPr>
      </w:pPr>
    </w:p>
    <w:p w14:paraId="241F5EE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6311 – Human Resource Management 3 Credits</w:t>
      </w:r>
    </w:p>
    <w:p w14:paraId="6288E9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organizational planning, staff acquisition, and team development. This includes assigning project roles and responsibilities, staffing, motivating, leading, team building, and conflict resolution. The relationship between human resource management and project management are explored along with how HR relates to the project life cycle. You will gain an understanding of the processes required to make effective use of people and resources on a project. Techniques are covered related to interfacing with project stakeholders, designing effective organizational structures, dealing with conflict on projects, fostering communication, and managing stress. Practical self-assessment exercises are used to determine learners' communication, conflict resolution, and leadership styles in addition to power orientation, personality type, and motivations to manage.</w:t>
      </w:r>
    </w:p>
    <w:p w14:paraId="39678AEB" w14:textId="77777777" w:rsidR="00213248" w:rsidRDefault="00213248">
      <w:pPr>
        <w:rPr>
          <w:rFonts w:ascii="Times New Roman" w:eastAsia="Times New Roman" w:hAnsi="Times New Roman" w:cs="Times New Roman"/>
          <w:sz w:val="20"/>
          <w:szCs w:val="20"/>
        </w:rPr>
      </w:pPr>
    </w:p>
    <w:p w14:paraId="54492C17"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MGT 7312 - Organizational Behavior 3 Credits </w:t>
      </w:r>
    </w:p>
    <w:p w14:paraId="162D5C94"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course provides the student with an overview of the paradigms in organizational group dynamics.  It will explore the way in which humans act and organize themselves into groups.  It will explore the “norms” that are utilized by organizations and the forces leaders exert upon those organizations.  The course is designed to create an understanding of the interactive forces that affect and influence organizations. </w:t>
      </w:r>
    </w:p>
    <w:p w14:paraId="654554A8" w14:textId="77777777" w:rsidR="00213248" w:rsidRDefault="00213248">
      <w:pPr>
        <w:rPr>
          <w:rFonts w:ascii="Times New Roman" w:eastAsia="Times New Roman" w:hAnsi="Times New Roman" w:cs="Times New Roman"/>
          <w:sz w:val="20"/>
          <w:szCs w:val="20"/>
        </w:rPr>
      </w:pPr>
    </w:p>
    <w:p w14:paraId="2FCDA86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7313 - Critical Thinking and Decision Making 3 Credits</w:t>
      </w:r>
    </w:p>
    <w:p w14:paraId="7FC1EBB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tools and skills each student needs to examine and fully develop their analytical skills.  It explores the skills of the critical thinking and decision-making process and provides the students with concrete skills that can enhance their decision-making abilities.  These skills will allow them to identify and solve organizational problems and enhance their strategic thinking abilities.  Topics include problem identification, critical thinking, problem-solving, decision-making, and ethical implications.</w:t>
      </w:r>
    </w:p>
    <w:p w14:paraId="4D7D31E2"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56EF99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7316 - Survey of High Performing Organizations 3 Credits</w:t>
      </w:r>
    </w:p>
    <w:p w14:paraId="40F0BF0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skills and tools required by today’s leaders to move from managing yesterday’s organizations to leading the organization to its greatest capacity.  The student will participate in projects that will allow them to understand how to move an organization through a vision into action.  Focus will be placed on evaluating and developing the student’s own leadership skills and how to project the appropriate leadership image that will motivate and inspire others.</w:t>
      </w:r>
    </w:p>
    <w:p w14:paraId="6EDCAC7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22D1D515"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7340 - Organizational Leadership and Change Management 3 Credits</w:t>
      </w:r>
    </w:p>
    <w:p w14:paraId="66E85D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student with an overview of the theories found within the study of leadership and management during periods of transition.  The course explores and analyzes the attributes found in successful leaders and how the leaders deal with periods of transition.  The students explore current theories and strategies for leading an organization through a period of change and the course provides them with the tools to improve their own managerial and leadership skills.</w:t>
      </w:r>
    </w:p>
    <w:p w14:paraId="7B6231EB" w14:textId="77777777" w:rsidR="00213248" w:rsidRDefault="00213248">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p>
    <w:p w14:paraId="0121FF08"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MGT 7350 – Strategies in Organizational Leadership 3 Credits</w:t>
      </w:r>
    </w:p>
    <w:p w14:paraId="104196B9" w14:textId="77777777" w:rsidR="00213248" w:rsidRDefault="00896515">
      <w:pPr>
        <w:pBdr>
          <w:top w:val="nil"/>
          <w:left w:val="nil"/>
          <w:bottom w:val="nil"/>
          <w:right w:val="nil"/>
          <w:between w:val="nil"/>
        </w:pBdr>
        <w:tabs>
          <w:tab w:val="left" w:pos="720"/>
        </w:tabs>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builds on the leadership, business, and management concepts contained in the MSOM program. It provides the student with the opportunity to synthesize prior learning and experiences, both personal and professional. It will allow the student to expand personal thinking and explore the arena of leadership and how it will impact the future of the individual, the organization, and the world. (Prerequisite: Final term in program or permission from the Academic Dean.  Taken with BUS 7390 - Strategy and Policy)</w:t>
      </w:r>
    </w:p>
    <w:p w14:paraId="3F3FEF41" w14:textId="77777777" w:rsidR="00213248" w:rsidRDefault="00213248">
      <w:pPr>
        <w:rPr>
          <w:rFonts w:ascii="Times New Roman" w:eastAsia="Times New Roman" w:hAnsi="Times New Roman" w:cs="Times New Roman"/>
          <w:sz w:val="20"/>
          <w:szCs w:val="20"/>
        </w:rPr>
      </w:pPr>
    </w:p>
    <w:p w14:paraId="12CA70D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MGT 7360 – Integrative Project 3 Credits</w:t>
      </w:r>
    </w:p>
    <w:p w14:paraId="7B587A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opportunity for the student to select a topic that broadens or encapsulates the MSOM program learning goals using a case study or real-world project.  The topic and course content will be approved by the student’s advisor as well as by the professor that will facilitate the student’s project. Permission from the student’s advisor is required in order to register for the class.  The Department Chair will assign the professor for the class.  This course can be substituted for MGT 6311, MGT 7313, or MGT 7316.</w:t>
      </w:r>
    </w:p>
    <w:p w14:paraId="0C6B938B" w14:textId="77777777" w:rsidR="00213248" w:rsidRDefault="00213248">
      <w:pPr>
        <w:rPr>
          <w:rFonts w:ascii="Times New Roman" w:eastAsia="Times New Roman" w:hAnsi="Times New Roman" w:cs="Times New Roman"/>
          <w:sz w:val="20"/>
          <w:szCs w:val="20"/>
        </w:rPr>
      </w:pPr>
    </w:p>
    <w:p w14:paraId="1607EE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6340 – Survey of Business and Its Leaders 3 Credits</w:t>
      </w:r>
    </w:p>
    <w:p w14:paraId="494AD96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5783E078" w14:textId="77777777" w:rsidR="00213248" w:rsidRDefault="00213248">
      <w:pPr>
        <w:rPr>
          <w:rFonts w:ascii="Times New Roman" w:eastAsia="Times New Roman" w:hAnsi="Times New Roman" w:cs="Times New Roman"/>
          <w:sz w:val="20"/>
          <w:szCs w:val="20"/>
        </w:rPr>
      </w:pPr>
    </w:p>
    <w:p w14:paraId="79474C6F" w14:textId="77777777" w:rsidR="00213248" w:rsidRDefault="00213248">
      <w:pPr>
        <w:rPr>
          <w:rFonts w:ascii="Times New Roman" w:eastAsia="Times New Roman" w:hAnsi="Times New Roman" w:cs="Times New Roman"/>
          <w:sz w:val="20"/>
          <w:szCs w:val="20"/>
        </w:rPr>
      </w:pPr>
    </w:p>
    <w:p w14:paraId="3F4C2D4B" w14:textId="77777777" w:rsidR="00213248" w:rsidRDefault="00896515">
      <w:pPr>
        <w:rPr>
          <w:rFonts w:ascii="Times New Roman" w:eastAsia="Times New Roman" w:hAnsi="Times New Roman" w:cs="Times New Roman"/>
          <w:sz w:val="20"/>
          <w:szCs w:val="20"/>
        </w:rPr>
      </w:pPr>
      <w:r>
        <w:br w:type="page"/>
      </w:r>
    </w:p>
    <w:p w14:paraId="68727088" w14:textId="77777777" w:rsidR="00213248" w:rsidRDefault="00896515">
      <w:pPr>
        <w:pStyle w:val="Heading2"/>
      </w:pPr>
      <w:bookmarkStart w:id="270" w:name="_Toc1819568"/>
      <w:r>
        <w:t>Doctor of Business Administration (DBA)</w:t>
      </w:r>
      <w:bookmarkEnd w:id="270"/>
    </w:p>
    <w:p w14:paraId="09540CE4" w14:textId="77777777" w:rsidR="00213248" w:rsidRDefault="00896515">
      <w:pPr>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Apollos University’s Department of Business offers the Doctor of Business Administration (DBA) professional program online. The program is designed for students with a master degree in business or related field. The Doctor of Business Administration (DBA) degree program offered by Apollos University was designed to provide the business professional with an advanced knowledge and mastery of the profession.  The DBA students gain an insight into professional research and how to best utilize and capitalize on the vast array of business literature available today. The program allows the students to build upon their established professional backgrounds and demonstrate their knowledge of the intellectual and theoretical foundations of management.  </w:t>
      </w:r>
    </w:p>
    <w:p w14:paraId="787F477D"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45E67D3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DBA is a doctoral professional degree program in which the students master and demonstrate their business leadership expertise.  The curriculum is designed in a way in which the students are able to develop an advanced appreciation and knowledge of the tools and processes needed to succeed as a corporate leader within the global business arena.  The DBA advances careers by developing strong corporate leaders with a proven background that leverages individual talent and experience.  Offered online, the program makes extensive use of business research, case studies, and real-world business situations.  The capstone segment of the program is the Doctoral Business Project (dissertation).  This project affords the student the opportunity to expand and demonstrate their knowledge within their professional area of expertise.</w:t>
      </w:r>
    </w:p>
    <w:p w14:paraId="365FB706" w14:textId="77777777" w:rsidR="00213248" w:rsidRDefault="00213248">
      <w:pPr>
        <w:rPr>
          <w:rFonts w:ascii="Times New Roman" w:eastAsia="Times New Roman" w:hAnsi="Times New Roman" w:cs="Times New Roman"/>
          <w:sz w:val="20"/>
          <w:szCs w:val="20"/>
        </w:rPr>
      </w:pPr>
    </w:p>
    <w:p w14:paraId="10FD328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Apollos DBA is designed as a 61-credit first professional level doctoral degree program.  The required doctoral project (dissertation) is part of the core doctoral level courses. </w:t>
      </w:r>
    </w:p>
    <w:p w14:paraId="5C892F1A"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5E0D728" w14:textId="77777777" w:rsidR="00213248" w:rsidRDefault="00896515">
      <w:pPr>
        <w:spacing w:before="280" w:after="280"/>
        <w:rPr>
          <w:rFonts w:ascii="Times New Roman" w:eastAsia="Times New Roman" w:hAnsi="Times New Roman" w:cs="Times New Roman"/>
          <w:sz w:val="20"/>
          <w:szCs w:val="20"/>
        </w:rPr>
      </w:pPr>
      <w:r>
        <w:rPr>
          <w:rFonts w:ascii="Times New Roman" w:eastAsia="Times New Roman" w:hAnsi="Times New Roman" w:cs="Times New Roman"/>
          <w:sz w:val="20"/>
          <w:szCs w:val="20"/>
        </w:rPr>
        <w:t>The program objectives for the DBA are to provide the student with the knowledge and ability to:</w:t>
      </w:r>
    </w:p>
    <w:p w14:paraId="6DAAE3C8" w14:textId="77777777" w:rsidR="00213248" w:rsidRDefault="00896515">
      <w:pPr>
        <w:numPr>
          <w:ilvl w:val="0"/>
          <w:numId w:val="57"/>
        </w:numPr>
        <w:rPr>
          <w:sz w:val="20"/>
          <w:szCs w:val="20"/>
        </w:rPr>
      </w:pPr>
      <w:r>
        <w:rPr>
          <w:rFonts w:ascii="Times New Roman" w:eastAsia="Times New Roman" w:hAnsi="Times New Roman" w:cs="Times New Roman"/>
          <w:sz w:val="20"/>
          <w:szCs w:val="20"/>
        </w:rPr>
        <w:t>Integrate and apply academic theory, business research, and personal professional business knowledge to enhance leadership and professional growth.</w:t>
      </w:r>
    </w:p>
    <w:p w14:paraId="4FF17015" w14:textId="77777777" w:rsidR="00213248" w:rsidRDefault="00896515">
      <w:pPr>
        <w:numPr>
          <w:ilvl w:val="0"/>
          <w:numId w:val="57"/>
        </w:numPr>
        <w:rPr>
          <w:sz w:val="20"/>
          <w:szCs w:val="20"/>
        </w:rPr>
      </w:pPr>
      <w:r>
        <w:rPr>
          <w:rFonts w:ascii="Times New Roman" w:eastAsia="Times New Roman" w:hAnsi="Times New Roman" w:cs="Times New Roman"/>
          <w:sz w:val="20"/>
          <w:szCs w:val="20"/>
        </w:rPr>
        <w:t>Synthesize and apply the principles of business research using qualitative and quantitative methods to support informed decision-making.</w:t>
      </w:r>
    </w:p>
    <w:p w14:paraId="7C65BC5A" w14:textId="77777777" w:rsidR="00213248" w:rsidRDefault="00896515">
      <w:pPr>
        <w:numPr>
          <w:ilvl w:val="0"/>
          <w:numId w:val="57"/>
        </w:numPr>
        <w:rPr>
          <w:sz w:val="20"/>
          <w:szCs w:val="20"/>
        </w:rPr>
      </w:pPr>
      <w:r>
        <w:rPr>
          <w:rFonts w:ascii="Times New Roman" w:eastAsia="Times New Roman" w:hAnsi="Times New Roman" w:cs="Times New Roman"/>
          <w:sz w:val="20"/>
          <w:szCs w:val="20"/>
        </w:rPr>
        <w:t>Explain and demonstrate critical thinking and ethical decision making as an organizational leader.</w:t>
      </w:r>
    </w:p>
    <w:p w14:paraId="65F7CA05" w14:textId="77777777" w:rsidR="00213248" w:rsidRDefault="00896515">
      <w:pPr>
        <w:numPr>
          <w:ilvl w:val="0"/>
          <w:numId w:val="57"/>
        </w:numPr>
        <w:rPr>
          <w:sz w:val="20"/>
          <w:szCs w:val="20"/>
        </w:rPr>
      </w:pPr>
      <w:r>
        <w:rPr>
          <w:rFonts w:ascii="Times New Roman" w:eastAsia="Times New Roman" w:hAnsi="Times New Roman" w:cs="Times New Roman"/>
          <w:sz w:val="20"/>
          <w:szCs w:val="20"/>
        </w:rPr>
        <w:t>Synthesize and apply academic theories to issues and opportunities to promote efficiency and sustained development.</w:t>
      </w:r>
    </w:p>
    <w:p w14:paraId="6E0E0F6F" w14:textId="77777777" w:rsidR="00213248" w:rsidRDefault="00896515">
      <w:pPr>
        <w:numPr>
          <w:ilvl w:val="0"/>
          <w:numId w:val="57"/>
        </w:numPr>
        <w:rPr>
          <w:sz w:val="20"/>
          <w:szCs w:val="20"/>
        </w:rPr>
      </w:pPr>
      <w:r>
        <w:rPr>
          <w:rFonts w:ascii="Times New Roman" w:eastAsia="Times New Roman" w:hAnsi="Times New Roman" w:cs="Times New Roman"/>
          <w:sz w:val="20"/>
          <w:szCs w:val="20"/>
        </w:rPr>
        <w:t>Demonstrate practitioner competency as a leader within today’s cross cultural and/or global business organizations.</w:t>
      </w:r>
    </w:p>
    <w:p w14:paraId="2C730B90" w14:textId="77777777" w:rsidR="00213248" w:rsidRDefault="00896515">
      <w:pPr>
        <w:numPr>
          <w:ilvl w:val="0"/>
          <w:numId w:val="57"/>
        </w:numPr>
        <w:rPr>
          <w:sz w:val="20"/>
          <w:szCs w:val="20"/>
        </w:rPr>
      </w:pPr>
      <w:r>
        <w:rPr>
          <w:rFonts w:ascii="Times New Roman" w:eastAsia="Times New Roman" w:hAnsi="Times New Roman" w:cs="Times New Roman"/>
          <w:sz w:val="20"/>
          <w:szCs w:val="20"/>
        </w:rPr>
        <w:t>Analyze and evaluate both internal and external influences having an impact on the organization’s effectiveness and demonstrate leadership skills fostering and influencing positive policy decisions to take advantage of these influences.</w:t>
      </w:r>
    </w:p>
    <w:p w14:paraId="548F5F10" w14:textId="77777777" w:rsidR="00213248" w:rsidRDefault="00896515">
      <w:pPr>
        <w:numPr>
          <w:ilvl w:val="0"/>
          <w:numId w:val="57"/>
        </w:numPr>
        <w:rPr>
          <w:sz w:val="20"/>
          <w:szCs w:val="20"/>
        </w:rPr>
      </w:pPr>
      <w:r>
        <w:rPr>
          <w:rFonts w:ascii="Times New Roman" w:eastAsia="Times New Roman" w:hAnsi="Times New Roman" w:cs="Times New Roman"/>
          <w:sz w:val="20"/>
          <w:szCs w:val="20"/>
        </w:rPr>
        <w:t>Demonstrate management and leadership abilities needed to guide the organization through the planning, strategic decision-making, and implementation processes.</w:t>
      </w:r>
    </w:p>
    <w:p w14:paraId="1B3EDB28" w14:textId="77777777" w:rsidR="00213248" w:rsidRDefault="00896515">
      <w:pPr>
        <w:numPr>
          <w:ilvl w:val="0"/>
          <w:numId w:val="57"/>
        </w:numPr>
        <w:rPr>
          <w:sz w:val="20"/>
          <w:szCs w:val="20"/>
        </w:rPr>
      </w:pPr>
      <w:r>
        <w:rPr>
          <w:rFonts w:ascii="Times New Roman" w:eastAsia="Times New Roman" w:hAnsi="Times New Roman" w:cs="Times New Roman"/>
          <w:sz w:val="20"/>
          <w:szCs w:val="20"/>
        </w:rPr>
        <w:t>Demonstrate competence in creating and implementing new business models to explain, predict, and improve performance of organizations.</w:t>
      </w:r>
    </w:p>
    <w:p w14:paraId="556A480D" w14:textId="77777777" w:rsidR="00213248" w:rsidRDefault="00896515">
      <w:pPr>
        <w:numPr>
          <w:ilvl w:val="0"/>
          <w:numId w:val="57"/>
        </w:numPr>
        <w:rPr>
          <w:sz w:val="20"/>
          <w:szCs w:val="20"/>
        </w:rPr>
      </w:pPr>
      <w:r>
        <w:rPr>
          <w:rFonts w:ascii="Times New Roman" w:eastAsia="Times New Roman" w:hAnsi="Times New Roman" w:cs="Times New Roman"/>
          <w:sz w:val="20"/>
          <w:szCs w:val="20"/>
        </w:rPr>
        <w:t>Develop an understanding of the value of continued education in the academic and practical setting.</w:t>
      </w:r>
    </w:p>
    <w:p w14:paraId="695AEF3D" w14:textId="77777777" w:rsidR="00213248" w:rsidRDefault="00896515">
      <w:pPr>
        <w:numPr>
          <w:ilvl w:val="0"/>
          <w:numId w:val="45"/>
        </w:numPr>
      </w:pPr>
      <w:r>
        <w:rPr>
          <w:rFonts w:ascii="Times New Roman" w:eastAsia="Times New Roman" w:hAnsi="Times New Roman" w:cs="Times New Roman"/>
          <w:sz w:val="20"/>
          <w:szCs w:val="20"/>
        </w:rPr>
        <w:t>Formulate career advancing knowledge and skills as leaders and practitioners.</w:t>
      </w:r>
    </w:p>
    <w:p w14:paraId="6098F32A" w14:textId="77777777" w:rsidR="00213248" w:rsidRDefault="00896515">
      <w:pPr>
        <w:pStyle w:val="Heading3"/>
      </w:pPr>
      <w:bookmarkStart w:id="271" w:name="_Toc1819569"/>
      <w:r>
        <w:t>Level and Type of Research Required: Doctoral Level</w:t>
      </w:r>
      <w:bookmarkEnd w:id="271"/>
    </w:p>
    <w:p w14:paraId="66B583B2" w14:textId="77777777" w:rsidR="00213248" w:rsidRDefault="00213248">
      <w:pPr>
        <w:rPr>
          <w:rFonts w:ascii="Times New Roman" w:eastAsia="Times New Roman" w:hAnsi="Times New Roman" w:cs="Times New Roman"/>
          <w:color w:val="000000"/>
          <w:sz w:val="20"/>
          <w:szCs w:val="20"/>
        </w:rPr>
      </w:pPr>
    </w:p>
    <w:p w14:paraId="5C8A4404" w14:textId="77777777" w:rsidR="00213248" w:rsidRDefault="00896515">
      <w:pPr>
        <w:rPr>
          <w:rFonts w:ascii="Times New Roman" w:eastAsia="Times New Roman" w:hAnsi="Times New Roman" w:cs="Times New Roman"/>
          <w:color w:val="1F497D"/>
          <w:sz w:val="20"/>
          <w:szCs w:val="20"/>
        </w:rPr>
      </w:pPr>
      <w:r>
        <w:rPr>
          <w:rFonts w:ascii="Times New Roman" w:eastAsia="Times New Roman" w:hAnsi="Times New Roman" w:cs="Times New Roman"/>
          <w:color w:val="000000"/>
          <w:sz w:val="20"/>
          <w:szCs w:val="20"/>
        </w:rPr>
        <w:t>Mastery and application of quantitative and qualitative business research methodologies involving real world case studies and academic research assignments throughout the completion of the core curriculum.  Additionally, Doctoral students must complete a dissertation project during which they must perform a significant review of academic literature in a specific field, generate original data using an academic or industry approved data collection instrument, and analyze the original data using statistical analysis techniques</w:t>
      </w:r>
      <w:r>
        <w:rPr>
          <w:rFonts w:ascii="Times New Roman" w:eastAsia="Times New Roman" w:hAnsi="Times New Roman" w:cs="Times New Roman"/>
          <w:color w:val="1F497D"/>
          <w:sz w:val="20"/>
          <w:szCs w:val="20"/>
        </w:rPr>
        <w:t>.</w:t>
      </w:r>
    </w:p>
    <w:p w14:paraId="3F602D10" w14:textId="77777777" w:rsidR="00213248" w:rsidRDefault="00213248">
      <w:pPr>
        <w:rPr>
          <w:rFonts w:ascii="Times New Roman" w:eastAsia="Times New Roman" w:hAnsi="Times New Roman" w:cs="Times New Roman"/>
          <w:color w:val="1F497D"/>
          <w:sz w:val="20"/>
          <w:szCs w:val="20"/>
        </w:rPr>
      </w:pPr>
    </w:p>
    <w:p w14:paraId="67AD8FF5" w14:textId="77777777" w:rsidR="00213248" w:rsidRDefault="00896515">
      <w:pPr>
        <w:pStyle w:val="Heading4"/>
      </w:pPr>
      <w:bookmarkStart w:id="272" w:name="_Toc1819570"/>
      <w:r>
        <w:t>Doctoral Project Requirement</w:t>
      </w:r>
      <w:bookmarkEnd w:id="272"/>
    </w:p>
    <w:p w14:paraId="08789F58"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1685B7AE"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DBA student is required to complete a practical research project meeting the rigor of the doctoral level program.  The student will establish a doctoral project committee which will consist of three individuals.  The University and student will select: (1) the project chair, (2) a content committee member from the Apollos faculty and (3) Apollos University will assign a format specialist committee member.  These three committee members will work with the student throughout the project.  Once the student is allowed to register for RES 9350 – Doctoral Project I, a project proposal is written and submitted to the project chair for review and approval.  The proposal will be in the Apollos University format and both the content committee member and the format specialist will review and make comments back to the student and the project chair.  The student will proceed through the project as they take the RES 9360, RES 9370, and RES 9371 courses.  Once the committee approves the completed project, it will then be submitted for publication in the Apollos University’s library and journal.</w:t>
      </w:r>
    </w:p>
    <w:p w14:paraId="22E45758" w14:textId="77777777" w:rsidR="00213248" w:rsidRDefault="00896515">
      <w:pPr>
        <w:pStyle w:val="Heading3"/>
      </w:pPr>
      <w:bookmarkStart w:id="273" w:name="_Toc1819571"/>
      <w:r>
        <w:t>Degree Requirements</w:t>
      </w:r>
      <w:bookmarkEnd w:id="273"/>
    </w:p>
    <w:p w14:paraId="2CF7893C"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2F589A77" w14:textId="77777777" w:rsidR="00213248" w:rsidRDefault="00896515">
      <w:pPr>
        <w:pStyle w:val="Heading4"/>
      </w:pPr>
      <w:bookmarkStart w:id="274" w:name="_Toc1819572"/>
      <w:r>
        <w:t>The DBA program requires the successful completion of 61 doctoral level credits including the final doctoral project defense.</w:t>
      </w:r>
      <w:bookmarkEnd w:id="274"/>
      <w:r>
        <w:t xml:space="preserve"> </w:t>
      </w:r>
    </w:p>
    <w:p w14:paraId="752A8EA2" w14:textId="77777777" w:rsidR="00213248" w:rsidRDefault="00213248">
      <w:pPr>
        <w:pBdr>
          <w:top w:val="nil"/>
          <w:left w:val="nil"/>
          <w:bottom w:val="nil"/>
          <w:right w:val="nil"/>
          <w:between w:val="nil"/>
        </w:pBdr>
        <w:spacing w:line="240" w:lineRule="auto"/>
        <w:rPr>
          <w:rFonts w:ascii="Times New Roman" w:eastAsia="Times New Roman" w:hAnsi="Times New Roman" w:cs="Times New Roman"/>
          <w:b/>
          <w:color w:val="000000"/>
          <w:sz w:val="20"/>
          <w:szCs w:val="20"/>
        </w:rPr>
      </w:pPr>
    </w:p>
    <w:p w14:paraId="7CAEE106" w14:textId="77777777" w:rsidR="00213248" w:rsidRDefault="00896515">
      <w:pPr>
        <w:numPr>
          <w:ilvl w:val="0"/>
          <w:numId w:val="6"/>
        </w:numPr>
        <w:rPr>
          <w:sz w:val="20"/>
          <w:szCs w:val="20"/>
        </w:rPr>
      </w:pPr>
      <w:r>
        <w:rPr>
          <w:rFonts w:ascii="Times New Roman" w:eastAsia="Times New Roman" w:hAnsi="Times New Roman" w:cs="Times New Roman"/>
          <w:sz w:val="20"/>
          <w:szCs w:val="20"/>
        </w:rPr>
        <w:t>Core Courses (33.5 Credits)</w:t>
      </w:r>
    </w:p>
    <w:p w14:paraId="5BFB8CE7" w14:textId="77777777" w:rsidR="00213248" w:rsidRDefault="00896515">
      <w:pPr>
        <w:numPr>
          <w:ilvl w:val="0"/>
          <w:numId w:val="6"/>
        </w:numPr>
        <w:rPr>
          <w:sz w:val="20"/>
          <w:szCs w:val="20"/>
        </w:rPr>
      </w:pPr>
      <w:bookmarkStart w:id="275" w:name="12jfdx2" w:colFirst="0" w:colLast="0"/>
      <w:bookmarkStart w:id="276" w:name="2ne53p9" w:colFirst="0" w:colLast="0"/>
      <w:bookmarkEnd w:id="275"/>
      <w:bookmarkEnd w:id="276"/>
      <w:r>
        <w:rPr>
          <w:rFonts w:ascii="Times New Roman" w:eastAsia="Times New Roman" w:hAnsi="Times New Roman" w:cs="Times New Roman"/>
          <w:sz w:val="20"/>
          <w:szCs w:val="20"/>
        </w:rPr>
        <w:t>Program Electives (12 Credit)</w:t>
      </w:r>
    </w:p>
    <w:p w14:paraId="5C595F25" w14:textId="77777777" w:rsidR="00213248" w:rsidRDefault="00896515">
      <w:pPr>
        <w:numPr>
          <w:ilvl w:val="0"/>
          <w:numId w:val="6"/>
        </w:numPr>
        <w:rPr>
          <w:sz w:val="20"/>
          <w:szCs w:val="20"/>
        </w:rPr>
      </w:pPr>
      <w:r>
        <w:rPr>
          <w:rFonts w:ascii="Times New Roman" w:eastAsia="Times New Roman" w:hAnsi="Times New Roman" w:cs="Times New Roman"/>
          <w:sz w:val="20"/>
          <w:szCs w:val="20"/>
        </w:rPr>
        <w:t>Doctoral Research Seminars (6 Credits)</w:t>
      </w:r>
    </w:p>
    <w:p w14:paraId="6BA3F77D" w14:textId="77777777" w:rsidR="00213248" w:rsidRDefault="00896515">
      <w:pPr>
        <w:numPr>
          <w:ilvl w:val="0"/>
          <w:numId w:val="6"/>
        </w:numPr>
        <w:rPr>
          <w:sz w:val="20"/>
          <w:szCs w:val="20"/>
        </w:rPr>
      </w:pPr>
      <w:r>
        <w:rPr>
          <w:rFonts w:ascii="Times New Roman" w:eastAsia="Times New Roman" w:hAnsi="Times New Roman" w:cs="Times New Roman"/>
          <w:sz w:val="20"/>
          <w:szCs w:val="20"/>
        </w:rPr>
        <w:t>Doctoral Project (9 Credits)</w:t>
      </w:r>
    </w:p>
    <w:p w14:paraId="0C5A6994" w14:textId="77777777" w:rsidR="00213248" w:rsidRDefault="00896515">
      <w:pPr>
        <w:numPr>
          <w:ilvl w:val="0"/>
          <w:numId w:val="6"/>
        </w:numPr>
        <w:rPr>
          <w:sz w:val="20"/>
          <w:szCs w:val="20"/>
        </w:rPr>
      </w:pPr>
      <w:r>
        <w:rPr>
          <w:rFonts w:ascii="Times New Roman" w:eastAsia="Times New Roman" w:hAnsi="Times New Roman" w:cs="Times New Roman"/>
          <w:sz w:val="20"/>
          <w:szCs w:val="20"/>
        </w:rPr>
        <w:t>Oral Presentation (0.5 Credit)</w:t>
      </w:r>
    </w:p>
    <w:p w14:paraId="03910D4A" w14:textId="77777777" w:rsidR="00213248" w:rsidRDefault="00896515">
      <w:pPr>
        <w:pStyle w:val="Heading3"/>
      </w:pPr>
      <w:bookmarkStart w:id="277" w:name="_Toc1819573"/>
      <w:r>
        <w:t>Doctor of Business Administration Courses and Workshops</w:t>
      </w:r>
      <w:bookmarkEnd w:id="277"/>
    </w:p>
    <w:p w14:paraId="6EB77E09" w14:textId="77777777" w:rsidR="00213248" w:rsidRDefault="00213248">
      <w:pPr>
        <w:widowControl w:val="0"/>
        <w:tabs>
          <w:tab w:val="right" w:pos="133"/>
          <w:tab w:val="left" w:pos="280"/>
        </w:tabs>
        <w:rPr>
          <w:rFonts w:ascii="Times New Roman" w:eastAsia="Times New Roman" w:hAnsi="Times New Roman" w:cs="Times New Roman"/>
          <w:b/>
          <w:sz w:val="20"/>
          <w:szCs w:val="20"/>
        </w:rPr>
      </w:pPr>
    </w:p>
    <w:p w14:paraId="106B1B47" w14:textId="77777777" w:rsidR="00213248" w:rsidRDefault="00896515">
      <w:pPr>
        <w:widowControl w:val="0"/>
        <w:tabs>
          <w:tab w:val="right" w:pos="133"/>
          <w:tab w:val="left" w:pos="280"/>
        </w:tabs>
        <w:rPr>
          <w:rFonts w:ascii="Times New Roman" w:eastAsia="Times New Roman" w:hAnsi="Times New Roman" w:cs="Times New Roman"/>
          <w:b/>
          <w:sz w:val="20"/>
          <w:szCs w:val="20"/>
        </w:rPr>
      </w:pPr>
      <w:r>
        <w:rPr>
          <w:rFonts w:ascii="Times New Roman" w:eastAsia="Times New Roman" w:hAnsi="Times New Roman" w:cs="Times New Roman"/>
          <w:b/>
          <w:sz w:val="20"/>
          <w:szCs w:val="20"/>
        </w:rPr>
        <w:t>Prerequisite Courses:</w:t>
      </w:r>
    </w:p>
    <w:p w14:paraId="78023DF1" w14:textId="77777777" w:rsidR="00213248" w:rsidRDefault="00896515">
      <w:pPr>
        <w:widowControl w:val="0"/>
        <w:tabs>
          <w:tab w:val="right" w:pos="133"/>
          <w:tab w:val="left" w:pos="280"/>
        </w:tabs>
        <w:ind w:left="280" w:hanging="280"/>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Non-Business Master’s Degree Majors</w:t>
      </w:r>
    </w:p>
    <w:p w14:paraId="090F4DE0"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 does not count toward 61 required credits)</w:t>
      </w:r>
    </w:p>
    <w:p w14:paraId="2B2B3FA7"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b/>
          <w:i/>
          <w:sz w:val="20"/>
          <w:szCs w:val="20"/>
        </w:rPr>
        <w:tab/>
      </w:r>
      <w:r>
        <w:rPr>
          <w:rFonts w:ascii="Times New Roman" w:eastAsia="Times New Roman" w:hAnsi="Times New Roman" w:cs="Times New Roman"/>
          <w:b/>
          <w:i/>
          <w:sz w:val="20"/>
          <w:szCs w:val="20"/>
        </w:rPr>
        <w:tab/>
        <w:t>For Students that have not passed the equivalent of one 3 credit statistics course with a minimum grade of B</w:t>
      </w:r>
    </w:p>
    <w:p w14:paraId="3535A2C4" w14:textId="77777777" w:rsidR="00213248" w:rsidRDefault="00896515">
      <w:pPr>
        <w:widowControl w:val="0"/>
        <w:tabs>
          <w:tab w:val="right" w:pos="133"/>
          <w:tab w:val="left" w:pos="280"/>
        </w:tabs>
        <w:ind w:left="280" w:hanging="280"/>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 does not count toward 61 required credits)</w:t>
      </w:r>
    </w:p>
    <w:p w14:paraId="65B1FC69" w14:textId="77777777" w:rsidR="00213248" w:rsidRDefault="00213248">
      <w:pPr>
        <w:rPr>
          <w:rFonts w:ascii="Times New Roman" w:eastAsia="Times New Roman" w:hAnsi="Times New Roman" w:cs="Times New Roman"/>
          <w:sz w:val="20"/>
          <w:szCs w:val="20"/>
        </w:rPr>
      </w:pPr>
    </w:p>
    <w:p w14:paraId="782D45B9" w14:textId="77777777" w:rsidR="00213248" w:rsidRDefault="00896515">
      <w:pPr>
        <w:pStyle w:val="Heading4"/>
      </w:pPr>
      <w:bookmarkStart w:id="278" w:name="_Toc1819574"/>
      <w:r>
        <w:t>Core Courses (33.5 Credits)</w:t>
      </w:r>
      <w:bookmarkEnd w:id="278"/>
    </w:p>
    <w:p w14:paraId="7BD8B48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439295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6984162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0B54063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317EDFC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6B5B4B1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285D09A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1448F49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4DDCD87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Theories and Concepts (3 Credits)</w:t>
      </w:r>
    </w:p>
    <w:p w14:paraId="2C6843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36FB77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68278BB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502887C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3DECFCDC" w14:textId="77777777" w:rsidR="00213248" w:rsidRDefault="00213248">
      <w:pPr>
        <w:rPr>
          <w:rFonts w:ascii="Times New Roman" w:eastAsia="Times New Roman" w:hAnsi="Times New Roman" w:cs="Times New Roman"/>
          <w:sz w:val="20"/>
          <w:szCs w:val="20"/>
        </w:rPr>
      </w:pPr>
    </w:p>
    <w:p w14:paraId="47AD6687"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Program Electives (12 Credits – Select 4 Classes)</w:t>
      </w:r>
    </w:p>
    <w:p w14:paraId="6243246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44D7873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1B6A102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in Human Resource Management (3 Credits)</w:t>
      </w:r>
    </w:p>
    <w:p w14:paraId="4EF9BE1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5DFD8A9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62BA725C" w14:textId="77777777" w:rsidR="00213248" w:rsidRDefault="00213248">
      <w:pPr>
        <w:rPr>
          <w:rFonts w:ascii="Times New Roman" w:eastAsia="Times New Roman" w:hAnsi="Times New Roman" w:cs="Times New Roman"/>
          <w:sz w:val="20"/>
          <w:szCs w:val="20"/>
        </w:rPr>
      </w:pPr>
    </w:p>
    <w:p w14:paraId="25C21368" w14:textId="77777777" w:rsidR="00213248" w:rsidRDefault="00896515">
      <w:pPr>
        <w:pStyle w:val="Heading4"/>
      </w:pPr>
      <w:bookmarkStart w:id="279" w:name="_Toc1819575"/>
      <w:r>
        <w:t>Doctoral Research Seminars (6 Credits)</w:t>
      </w:r>
      <w:bookmarkEnd w:id="279"/>
    </w:p>
    <w:p w14:paraId="216F4A6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45865883"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4DFE868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387C13A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0B0ADE5D" w14:textId="77777777" w:rsidR="00213248" w:rsidRDefault="00213248">
      <w:pPr>
        <w:rPr>
          <w:rFonts w:ascii="Times New Roman" w:eastAsia="Times New Roman" w:hAnsi="Times New Roman" w:cs="Times New Roman"/>
          <w:sz w:val="20"/>
          <w:szCs w:val="20"/>
        </w:rPr>
      </w:pPr>
    </w:p>
    <w:p w14:paraId="3B015074" w14:textId="77777777" w:rsidR="00213248" w:rsidRDefault="00896515">
      <w:pPr>
        <w:pStyle w:val="Heading4"/>
      </w:pPr>
      <w:bookmarkStart w:id="280" w:name="_Toc1819576"/>
      <w:r>
        <w:t>Doctoral Dissertation Project (9.5 Credits)</w:t>
      </w:r>
      <w:bookmarkEnd w:id="280"/>
    </w:p>
    <w:p w14:paraId="3C785499" w14:textId="77777777" w:rsidR="00213248" w:rsidRDefault="00896515">
      <w:pPr>
        <w:rPr>
          <w:rFonts w:ascii="Times New Roman" w:eastAsia="Times New Roman" w:hAnsi="Times New Roman" w:cs="Times New Roman"/>
          <w:sz w:val="20"/>
          <w:szCs w:val="20"/>
        </w:rPr>
      </w:pPr>
      <w:bookmarkStart w:id="281" w:name="_21od6so" w:colFirst="0" w:colLast="0"/>
      <w:bookmarkEnd w:id="281"/>
      <w:r>
        <w:rPr>
          <w:rFonts w:ascii="Times New Roman" w:eastAsia="Times New Roman" w:hAnsi="Times New Roman" w:cs="Times New Roman"/>
          <w:sz w:val="20"/>
          <w:szCs w:val="20"/>
        </w:rPr>
        <w:t>ADM 9341 – Dissertation Committee Formed (0 Credits)</w:t>
      </w:r>
    </w:p>
    <w:p w14:paraId="6F523EF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4147156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0BD6D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9361 – Proposal and IRB Submissions &amp; Review (0 Credits)</w:t>
      </w:r>
    </w:p>
    <w:p w14:paraId="643D130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1610AE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1907B58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9371 – Dissertation Submission (0 Credits) </w:t>
      </w:r>
    </w:p>
    <w:p w14:paraId="57CB8C27" w14:textId="77777777" w:rsidR="00213248" w:rsidRDefault="00896515">
      <w:pPr>
        <w:pStyle w:val="Heading3"/>
      </w:pPr>
      <w:bookmarkStart w:id="282" w:name="_Toc1819577"/>
      <w:r>
        <w:t>Course Descriptions</w:t>
      </w:r>
      <w:bookmarkEnd w:id="282"/>
    </w:p>
    <w:p w14:paraId="36CC9008" w14:textId="77777777" w:rsidR="00213248" w:rsidRDefault="00896515">
      <w:pPr>
        <w:pStyle w:val="Heading4"/>
      </w:pPr>
      <w:bookmarkStart w:id="283" w:name="_Toc1819578"/>
      <w:r>
        <w:t>Doctorate of Business Administration (DBA) Core Course and Seminar Descriptions</w:t>
      </w:r>
      <w:bookmarkEnd w:id="283"/>
      <w:r>
        <w:t xml:space="preserve"> </w:t>
      </w:r>
    </w:p>
    <w:p w14:paraId="60BE50E8"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0032B17F" w14:textId="77777777" w:rsidR="00213248" w:rsidRDefault="00896515">
      <w:pPr>
        <w:pStyle w:val="Heading4"/>
      </w:pPr>
      <w:bookmarkStart w:id="284" w:name="_Toc1819579"/>
      <w:r>
        <w:t>Required Core Courses, Elective Courses, and Seminar Descriptions (45 Credits)</w:t>
      </w:r>
      <w:bookmarkEnd w:id="284"/>
      <w:r>
        <w:t xml:space="preserve"> </w:t>
      </w:r>
    </w:p>
    <w:p w14:paraId="33D0071D" w14:textId="77777777" w:rsidR="00213248" w:rsidRDefault="00213248">
      <w:pPr>
        <w:widowControl w:val="0"/>
        <w:tabs>
          <w:tab w:val="right" w:pos="133"/>
          <w:tab w:val="left" w:pos="280"/>
        </w:tabs>
        <w:ind w:left="280" w:hanging="280"/>
        <w:rPr>
          <w:rFonts w:ascii="Times New Roman" w:eastAsia="Times New Roman" w:hAnsi="Times New Roman" w:cs="Times New Roman"/>
          <w:b/>
          <w:sz w:val="20"/>
          <w:szCs w:val="20"/>
        </w:rPr>
      </w:pPr>
    </w:p>
    <w:p w14:paraId="4EADC34B"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ADM 8000 – Doctoral Level Success 1.5 Credits</w:t>
      </w:r>
    </w:p>
    <w:p w14:paraId="7B2A01B7" w14:textId="77777777" w:rsidR="00213248" w:rsidRDefault="008965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To be successful in the online, doctoral level degree programs at Apollos University, students need to possess a core set of skills. This course provides new students with an overview of these core skills, focusing on 4 specific items: navigating the Apollos systems and expectations; Apollos policies and procedures; student services and university resources; and the LIRN Library Database.</w:t>
      </w:r>
    </w:p>
    <w:p w14:paraId="1590B1C9" w14:textId="77777777" w:rsidR="00213248" w:rsidRDefault="002132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sz w:val="20"/>
          <w:szCs w:val="20"/>
        </w:rPr>
      </w:pPr>
    </w:p>
    <w:p w14:paraId="6B0119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 8001 – Mid Program Qualifying Examination 1 CREDIT </w:t>
      </w:r>
    </w:p>
    <w:p w14:paraId="243C272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examination is taken after the student has successfully completed the equivalent of one year of full-time enrollment in the DBA program.  The examination will be taken online and consist of two sections, a multiple choice section that measures knowledge of the material covered in the basic degree program courses and a written part that measures the student’s qualifications to continue and successfully complete the program.</w:t>
      </w:r>
    </w:p>
    <w:p w14:paraId="32B6F37D" w14:textId="77777777" w:rsidR="00213248" w:rsidRDefault="00213248">
      <w:pPr>
        <w:rPr>
          <w:rFonts w:ascii="Times New Roman" w:eastAsia="Times New Roman" w:hAnsi="Times New Roman" w:cs="Times New Roman"/>
          <w:sz w:val="20"/>
          <w:szCs w:val="20"/>
        </w:rPr>
      </w:pPr>
    </w:p>
    <w:p w14:paraId="2FA7C09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ADM 8002 – Comprehensive Examination 1 CREDIT</w:t>
      </w:r>
    </w:p>
    <w:p w14:paraId="5194A4A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examination is taken after the student has successfully completed all core courses.  The examination is a comprehensive review of the course material taken during the DBA program and is designed to demonstrate the student’s academic and professional proficiency and mastery of the material.  The examination will be taken online and consist of two sections, a multiple choice section that measures knowledge of the material and the written part that measures application of the material. </w:t>
      </w:r>
    </w:p>
    <w:p w14:paraId="4E7D1978" w14:textId="77777777" w:rsidR="00213248" w:rsidRDefault="00213248">
      <w:pPr>
        <w:rPr>
          <w:rFonts w:ascii="Times New Roman" w:eastAsia="Times New Roman" w:hAnsi="Times New Roman" w:cs="Times New Roman"/>
          <w:sz w:val="20"/>
          <w:szCs w:val="20"/>
        </w:rPr>
      </w:pPr>
    </w:p>
    <w:p w14:paraId="3046E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5310 - Survey of Business Topics 3 Credits (Is a prerequisite course for students who hold a non-business master’s degree.  This course does not count toward DBA degree credit requirements)</w:t>
      </w:r>
    </w:p>
    <w:p w14:paraId="2C266FCA"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designed for the student that does not hold a master’s degree in business.  It explores the various disciplines of today’s business environment and provides the student with a detailed overview of the field of business management and how each one is related to the other.  The disciplines that are surveyed include management, finance, accounting, economics, marketing, business law, procurement/contracts, human resources, and international business.  The course is required for students that did not major in business in their applicable undergraduate or graduate programs.</w:t>
      </w:r>
    </w:p>
    <w:p w14:paraId="599B6BC7" w14:textId="77777777" w:rsidR="00213248" w:rsidRDefault="00213248">
      <w:pPr>
        <w:tabs>
          <w:tab w:val="left" w:pos="720"/>
        </w:tabs>
        <w:rPr>
          <w:rFonts w:ascii="Times New Roman" w:eastAsia="Times New Roman" w:hAnsi="Times New Roman" w:cs="Times New Roman"/>
          <w:sz w:val="20"/>
          <w:szCs w:val="20"/>
        </w:rPr>
      </w:pPr>
    </w:p>
    <w:p w14:paraId="3A829180"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BUS 5324 - Business Statistics and Decision Making 3 Credits (Prerequisite course for students who have not passed a statistics course with t minimum grade of a B and does not count toward DBA degree credit requirements)</w:t>
      </w:r>
    </w:p>
    <w:p w14:paraId="3E14BE0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familiarizes the student with the use of business statistical procedures for the purpose of generating decision-making information. Understanding the conceptual basis of the methods will be emphasized, which enables students to identify and apply the appropriate statistical procedure to the decision problem.</w:t>
      </w:r>
    </w:p>
    <w:p w14:paraId="3CCB0D47" w14:textId="77777777" w:rsidR="00213248" w:rsidRDefault="00213248">
      <w:pPr>
        <w:rPr>
          <w:rFonts w:ascii="Times New Roman" w:eastAsia="Times New Roman" w:hAnsi="Times New Roman" w:cs="Times New Roman"/>
          <w:sz w:val="20"/>
          <w:szCs w:val="20"/>
        </w:rPr>
      </w:pPr>
    </w:p>
    <w:p w14:paraId="54C9248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8300 – Corporate Managerial Finance and Accounting 3 Credits</w:t>
      </w:r>
    </w:p>
    <w:p w14:paraId="438A15D2"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addresses financial and accounting concepts and their applications to the management of an organization and presents a framework for financial decisions the organization. The student will analyze and evaluate the various managerial aspects of accounting and finance using an academic approach.  The three key components of the course include an overview of accounting, an overview of the fundamental concepts of financial management, and the theories and applications that are closely tied to managerial accounting and finance. The student will then use the course assignments to gain practical exposure to such theories as capital structure, market efficiency, investments, risk/mitigation management, corporate restructuring, and corporate governance. </w:t>
      </w:r>
    </w:p>
    <w:p w14:paraId="2373F28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8310 – Survey of Global Business Opportunities and Issues 3 Credits</w:t>
      </w:r>
    </w:p>
    <w:p w14:paraId="322C0B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and analyzes the major themes that are found within today’s international business environment. The student will be immersed into the four major subject areas of global business issues and strategies which are management, economics, political science, and strategy. The coursework encourages student to think critically about international issues through a combination of real world case studies and group discussion of theoretical frameworks. The course provides the student with a global perspective that can be utilized as either a practitioner or as a scholar.</w:t>
      </w:r>
    </w:p>
    <w:p w14:paraId="5EC97FA8" w14:textId="77777777" w:rsidR="00213248" w:rsidRDefault="00213248">
      <w:pPr>
        <w:rPr>
          <w:rFonts w:ascii="Times New Roman" w:eastAsia="Times New Roman" w:hAnsi="Times New Roman" w:cs="Times New Roman"/>
          <w:sz w:val="20"/>
          <w:szCs w:val="20"/>
        </w:rPr>
      </w:pPr>
    </w:p>
    <w:p w14:paraId="7333419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8330 – Ethical Leadership 3 Credits</w:t>
      </w:r>
    </w:p>
    <w:p w14:paraId="106958B1"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examines business ethics and leadership from both theoretical and applied perspectives. The student uses fundamental ethical theory to analyze, discuss, and draw conclusions concerning contemporary business phenomena and current events. The course allows the student to examine differing ethical approaches to business issues such as corporate responsibility, corporate accountability, human resources, and international business through a variety of lenses. The focus throughout the course is on developing a baseline for ethical leadership. </w:t>
      </w:r>
    </w:p>
    <w:p w14:paraId="347C2F61" w14:textId="77777777" w:rsidR="00213248" w:rsidRDefault="00213248">
      <w:pPr>
        <w:rPr>
          <w:rFonts w:ascii="Times New Roman" w:eastAsia="Times New Roman" w:hAnsi="Times New Roman" w:cs="Times New Roman"/>
          <w:sz w:val="20"/>
          <w:szCs w:val="20"/>
        </w:rPr>
      </w:pPr>
    </w:p>
    <w:p w14:paraId="1B32751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8340 – Corporate Strategic Planning 3 Credits</w:t>
      </w:r>
    </w:p>
    <w:p w14:paraId="79C3509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focuses on creating the value proposition as a driver of sustainable competitive advantage. Topics include translating key emerging trends into business opportunities; strategic challenges of global expansion; opportunities and constraints posed by regulatory change; competitor intelligence; scenario planning/planning for multiple futures; maximizing core business value; differentiating the value proposition; distribution channel development and integration; tailoring the value chain; building successful strategic alliances; and off-shoring models and approaches.  The course utilizes cases studies which affords the student the opportunity to simulate real world experience in the development and implementation of corporate strategy.</w:t>
      </w:r>
    </w:p>
    <w:p w14:paraId="54F8A5FF" w14:textId="77777777" w:rsidR="00213248" w:rsidRDefault="00213248">
      <w:pPr>
        <w:rPr>
          <w:rFonts w:ascii="Times New Roman" w:eastAsia="Times New Roman" w:hAnsi="Times New Roman" w:cs="Times New Roman"/>
          <w:sz w:val="20"/>
          <w:szCs w:val="20"/>
        </w:rPr>
      </w:pPr>
    </w:p>
    <w:p w14:paraId="6205175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8350 – Supply Chain Management Design and Operations 3 Credits</w:t>
      </w:r>
    </w:p>
    <w:p w14:paraId="785DD13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class provides the doctoral student with an in-depth survey of the engineering design and supplier integration strategies that are necessary in the design and development of the supply chain for purchasing, materials, and logistics systems. Course case studies include analyzing and critiquing the strategies used by various companies in the development of their supply chain system.  Course topics included: engineering design &amp; supplier strategies, supply chain design and cost management implications, supply chain management design &amp; strategies, sustainability issues, supply chain analysis project, systems approach, global supply chain issues, and trends in supply chain design. </w:t>
      </w:r>
    </w:p>
    <w:p w14:paraId="42308FBD" w14:textId="77777777" w:rsidR="00213248" w:rsidRDefault="00213248">
      <w:pPr>
        <w:rPr>
          <w:rFonts w:ascii="Times New Roman" w:eastAsia="Times New Roman" w:hAnsi="Times New Roman" w:cs="Times New Roman"/>
          <w:sz w:val="20"/>
          <w:szCs w:val="20"/>
        </w:rPr>
      </w:pPr>
    </w:p>
    <w:p w14:paraId="5C070E4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8360 – Marketing Strategy and Practice 3 Credits</w:t>
      </w:r>
    </w:p>
    <w:p w14:paraId="15BB20EB"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addresses the key components of marketing strategy and tactics which are identification, analysis, and selection of target markets and planning, implementing, and evaluating a marketing strategy.  The student will examine the major forces impacting marketing strategy, such as electronic marketing and multi-media marketing, face-to-face marketing, consumer trends, and competition. The Course Research Project for this class helps the student obtain practical marketing experience by performing research on a specific company or industry and then developing a marketing plan which incorporates the research as well as the student’s knowledge of marketing.</w:t>
      </w:r>
    </w:p>
    <w:p w14:paraId="46EAA585" w14:textId="77777777" w:rsidR="00213248" w:rsidRDefault="00213248">
      <w:pPr>
        <w:rPr>
          <w:rFonts w:ascii="Times New Roman" w:eastAsia="Times New Roman" w:hAnsi="Times New Roman" w:cs="Times New Roman"/>
          <w:sz w:val="20"/>
          <w:szCs w:val="20"/>
        </w:rPr>
      </w:pPr>
    </w:p>
    <w:p w14:paraId="32DCCA7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8371 – Leadership: Concepts and Theories 3 Credits</w:t>
      </w:r>
    </w:p>
    <w:p w14:paraId="5B500754"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provides the student with an in-depth overview of the theories and concepts of leadership through behavior theory and business practice learning. The balancing of people and task-related skills necessary for influencing others to get their job done efficiently and effectively will be explored.  Students will identify and hone their personal leadership skills, creativity, charisma, and other leadership skills that are necessary to be an effective leader.</w:t>
      </w:r>
    </w:p>
    <w:p w14:paraId="28360206" w14:textId="77777777" w:rsidR="00213248" w:rsidRDefault="00213248">
      <w:pPr>
        <w:rPr>
          <w:rFonts w:ascii="Times New Roman" w:eastAsia="Times New Roman" w:hAnsi="Times New Roman" w:cs="Times New Roman"/>
          <w:sz w:val="20"/>
          <w:szCs w:val="20"/>
        </w:rPr>
      </w:pPr>
    </w:p>
    <w:p w14:paraId="3AF8783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8381 – International Financial Management 3 Credits</w:t>
      </w:r>
    </w:p>
    <w:p w14:paraId="6928E69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course provides the student with a comprehensive survey of how international corporate financial markets work and how Multinational Enterprises (MNEs) tap international markets for raising capital, hedging risks and defining their investment decisions.</w:t>
      </w:r>
    </w:p>
    <w:p w14:paraId="61231E6C" w14:textId="77777777" w:rsidR="00213248" w:rsidRDefault="00213248">
      <w:pPr>
        <w:rPr>
          <w:rFonts w:ascii="Times New Roman" w:eastAsia="Times New Roman" w:hAnsi="Times New Roman" w:cs="Times New Roman"/>
          <w:sz w:val="20"/>
          <w:szCs w:val="20"/>
        </w:rPr>
      </w:pPr>
    </w:p>
    <w:p w14:paraId="1B5300D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8390 – Project Management 3 Credits</w:t>
      </w:r>
    </w:p>
    <w:p w14:paraId="5A53BEE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surveys the field of project management and prepares the student to work in and lead a project team.  The course surveys the tools to plan, monitor and control project schedules, manage resources, budgets and specifications. The assignments provide the opportunity for the student to learn to develop effective plans that first identify the need for a project and second identify the project scope, constraints, stakeholders, and risks/risk mitigation plans.</w:t>
      </w:r>
    </w:p>
    <w:p w14:paraId="59D051E1" w14:textId="77777777" w:rsidR="00213248" w:rsidRDefault="00213248">
      <w:pPr>
        <w:rPr>
          <w:rFonts w:ascii="Times New Roman" w:eastAsia="Times New Roman" w:hAnsi="Times New Roman" w:cs="Times New Roman"/>
          <w:sz w:val="20"/>
          <w:szCs w:val="20"/>
        </w:rPr>
      </w:pPr>
    </w:p>
    <w:p w14:paraId="27E1FF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9300 – Topics of Human Resource Management 3 Credits</w:t>
      </w:r>
    </w:p>
    <w:p w14:paraId="240184A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This course analyzes various aspects of human development and behavior such as human capital acquisition, development, and retention from theoretical, best practices, and business results perspectives.  Through the use of the class discussions, case studies, and academic research, the student will gain an appreciation of the </w:t>
      </w:r>
      <w:r>
        <w:rPr>
          <w:rFonts w:ascii="Times New Roman" w:eastAsia="Times New Roman" w:hAnsi="Times New Roman" w:cs="Times New Roman"/>
          <w:sz w:val="20"/>
          <w:szCs w:val="20"/>
        </w:rPr>
        <w:t xml:space="preserve">managerial aspects of personnel planning and job analysis, personnel selection, performance appraisal, and training and development from the vantage point of the manager.  The Course Research Project offers the student with the opportunity to explore and synthesize </w:t>
      </w:r>
      <w:r>
        <w:rPr>
          <w:rFonts w:ascii="Times New Roman" w:eastAsia="Times New Roman" w:hAnsi="Times New Roman" w:cs="Times New Roman"/>
          <w:color w:val="000000"/>
          <w:sz w:val="20"/>
          <w:szCs w:val="20"/>
        </w:rPr>
        <w:t>such topics as establishing high performance cultures, systems dynamics models, innovative compensation and reward strategies, and return-on-investment metrics.</w:t>
      </w:r>
    </w:p>
    <w:p w14:paraId="694B2E6B" w14:textId="77777777" w:rsidR="00213248" w:rsidRDefault="00213248">
      <w:pPr>
        <w:rPr>
          <w:rFonts w:ascii="Times New Roman" w:eastAsia="Times New Roman" w:hAnsi="Times New Roman" w:cs="Times New Roman"/>
          <w:sz w:val="20"/>
          <w:szCs w:val="20"/>
        </w:rPr>
      </w:pPr>
    </w:p>
    <w:p w14:paraId="0440B5B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9310 – Organizational and Group Dynamics 3 Credits</w:t>
      </w:r>
    </w:p>
    <w:p w14:paraId="4187BDBD"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examines the dimensions and culture of an organization and the group dynamics that help shape it.  The leader’s role in developing, maintaining, or changing the culture is explored and the student will use case studies and journal articles to apply the tools that are discussed within the course.  These tools provide the student with the ability to measure the dimensions of an organization’s culture.  The overall theme of the course is to provide an opportunity for the students to analyze their own leadership attributes and to further develop their ability to lead the organization.  The Course Research Project affords the student the opportunity to analyze and further develop their leadership attributes within their current or future professional environment.</w:t>
      </w:r>
    </w:p>
    <w:p w14:paraId="0F86E576" w14:textId="77777777" w:rsidR="00213248" w:rsidRDefault="00213248">
      <w:pPr>
        <w:rPr>
          <w:rFonts w:ascii="Times New Roman" w:eastAsia="Times New Roman" w:hAnsi="Times New Roman" w:cs="Times New Roman"/>
          <w:sz w:val="20"/>
          <w:szCs w:val="20"/>
        </w:rPr>
      </w:pPr>
    </w:p>
    <w:p w14:paraId="451DA5A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CIS 9300 – Computers and Internet Applications Management 3 Credits</w:t>
      </w:r>
    </w:p>
    <w:p w14:paraId="1D67C916"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This course focuses on the organizational issues and applications that are related to developing IT strategy and managing IT staff and functions.  It examines the research topics such as IT strategy formulation and business alignment; IT organization, structure, and governance; implementation and change management; organizational learning, knowledge and management; and an evaluation of the impact of IT on the organization.   </w:t>
      </w:r>
    </w:p>
    <w:p w14:paraId="319A224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8001 – Doctoral Research Seminar I APA Workshop 1.5 Credits</w:t>
      </w:r>
    </w:p>
    <w:p w14:paraId="01224DC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is the first of four online seminars designed to provide the student with the knowledge and skills to perform sound research and document their findings in APA Style formats.  Learning to write well is important and students can make great strides in stylistic improvement if they are constantly concerned with proper format. Therefore, this seminar is designed to provide the student with the skills needed to understand and master the stylistic requirements of the APA format.</w:t>
      </w:r>
    </w:p>
    <w:p w14:paraId="1C0F4794" w14:textId="77777777" w:rsidR="00213248" w:rsidRDefault="00213248">
      <w:pPr>
        <w:rPr>
          <w:rFonts w:ascii="Times New Roman" w:eastAsia="Times New Roman" w:hAnsi="Times New Roman" w:cs="Times New Roman"/>
          <w:sz w:val="20"/>
          <w:szCs w:val="20"/>
        </w:rPr>
      </w:pPr>
    </w:p>
    <w:p w14:paraId="1139C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8002 – Doctoral Research Seminar II Research Methodology Overview 1.5 Credits</w:t>
      </w:r>
    </w:p>
    <w:p w14:paraId="6FED1D0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It provides the student with an in-depth overview of the doctoral research methodology.  The seminar covers the following areas: research study methods; development of problem statements, research questions and hypotheses; testing methods; populations and samples; as well as the value of the research to the study on the student’s profession and society. The student will come away from the seminar with an outline and methodology plan that will evolve into the student’s doctoral dissertation project. (Prerequisite RES 9311)</w:t>
      </w:r>
    </w:p>
    <w:p w14:paraId="767F7902" w14:textId="77777777" w:rsidR="00213248" w:rsidRDefault="00213248">
      <w:pPr>
        <w:rPr>
          <w:rFonts w:ascii="Times New Roman" w:eastAsia="Times New Roman" w:hAnsi="Times New Roman" w:cs="Times New Roman"/>
          <w:sz w:val="20"/>
          <w:szCs w:val="20"/>
        </w:rPr>
      </w:pPr>
    </w:p>
    <w:p w14:paraId="135233B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8003 – Doctoral Research Seminar III Doctoral Plan (Proposal) 1.5 Credits</w:t>
      </w:r>
    </w:p>
    <w:p w14:paraId="5395F1C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seminar is designed to provide the doctoral student with an overview of the process and requirements for writing and submitting the dissertation proposal.  The key focus in this seminar is the design of the sections of the dissertation with emphasis on the proposal requirements in Chapters 1, 2, and 3 of the Apollos dissertation format.  The student will utilize the plan that was developed in DOC 8002 and work on expanding the outline of the first three chapters. (Prerequisite DOC 8002) </w:t>
      </w:r>
    </w:p>
    <w:p w14:paraId="3A694F63" w14:textId="77777777" w:rsidR="00213248" w:rsidRDefault="00213248">
      <w:pPr>
        <w:rPr>
          <w:rFonts w:ascii="Times New Roman" w:eastAsia="Times New Roman" w:hAnsi="Times New Roman" w:cs="Times New Roman"/>
          <w:sz w:val="20"/>
          <w:szCs w:val="20"/>
        </w:rPr>
      </w:pPr>
    </w:p>
    <w:p w14:paraId="7517589C"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DOC 8004 – Doctoral Research Seminar IV Doctoral Plan (Research) (1.5 Credits)</w:t>
      </w:r>
    </w:p>
    <w:p w14:paraId="1BAF5C1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seminar is designed to facilitate the student’s understanding of the process and requirements needed to finalize the dissertation project.  The student will receive an in depth overview of the requirements for Chapters 4 and 5.  The required content and format are reviewed and practiced.  The student will develop a template for the final two chapters of their dissertation. (Prerequisite DOC 8003)</w:t>
      </w:r>
    </w:p>
    <w:p w14:paraId="316CF5A3" w14:textId="77777777" w:rsidR="00213248" w:rsidRDefault="00213248">
      <w:pPr>
        <w:rPr>
          <w:rFonts w:ascii="Times New Roman" w:eastAsia="Times New Roman" w:hAnsi="Times New Roman" w:cs="Times New Roman"/>
          <w:sz w:val="20"/>
          <w:szCs w:val="20"/>
        </w:rPr>
      </w:pPr>
    </w:p>
    <w:p w14:paraId="3C183DC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BUS 8320 – Survey of Business and Its Leaders 3 Credits</w:t>
      </w:r>
    </w:p>
    <w:p w14:paraId="0907447B"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This course provides with business professional with a survey of the historical aspects of American business, its leaders, and the events of the world environment that helped mold the business world of the United States.  The course places an emphasis on the historical aspects of the forces, both internal and external to the United States, create these opportunities and threats in which the businesses operated.</w:t>
      </w:r>
    </w:p>
    <w:p w14:paraId="76DACAD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9311 – Fundamentals of Business Research 3 Credits</w:t>
      </w:r>
    </w:p>
    <w:p w14:paraId="42A4A818" w14:textId="77777777" w:rsidR="00213248" w:rsidRDefault="00896515">
      <w:pPr>
        <w:spacing w:after="225"/>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This course surveys the fundamental data skills and analytical capabilities needed for graduate-level research. The focus is on reviewing published research using basic statistical techniques and determining the appropriate techniques for a given situation. It covers data mining and analysis, sampling, t-tests, analysis of variance, correlation and regression, and selected nonparametric tests.  The student will obtain practical business research experience while completing the Course Research Project for the course.</w:t>
      </w:r>
    </w:p>
    <w:p w14:paraId="41D182A6"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9312 – Advanced Study in Research Methods 3 Credits</w:t>
      </w:r>
    </w:p>
    <w:p w14:paraId="1D8E03A8" w14:textId="77777777" w:rsidR="00213248" w:rsidRDefault="00896515">
      <w:pPr>
        <w:tabs>
          <w:tab w:val="left" w:pos="72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This course presents an overview of the general approaches to research methodology for doctoral-level research. Learners investigate the quantitative, qualitative and mixed methodology approaches to rigorous scholarly inquiry in their field. Emphasis is placed on reliability, validity, dependability and ethical considerations for developing dissertation designs. The student analyzes the relevance and appropriateness of specific research methodologies for use in their dissertation. The Course Research Project for this course will build upon the project that was started in RES 9311 and affords the student the opportunity to apply the theories they are learning. (Prerequisite: RES 9311) </w:t>
      </w:r>
    </w:p>
    <w:p w14:paraId="6C2F0657" w14:textId="77777777" w:rsidR="00213248" w:rsidRDefault="00213248">
      <w:pPr>
        <w:rPr>
          <w:rFonts w:ascii="Times New Roman" w:eastAsia="Times New Roman" w:hAnsi="Times New Roman" w:cs="Times New Roman"/>
          <w:sz w:val="20"/>
          <w:szCs w:val="20"/>
        </w:rPr>
      </w:pPr>
    </w:p>
    <w:p w14:paraId="63132E4A" w14:textId="77777777" w:rsidR="00213248" w:rsidRDefault="00896515">
      <w:pPr>
        <w:pStyle w:val="Heading4"/>
      </w:pPr>
      <w:bookmarkStart w:id="285" w:name="_Toc1819580"/>
      <w:r>
        <w:t>Doctoral Dissertation Project Course Descriptions: (9 Credits)</w:t>
      </w:r>
      <w:bookmarkEnd w:id="285"/>
    </w:p>
    <w:p w14:paraId="71E3C24B" w14:textId="77777777" w:rsidR="00213248" w:rsidRDefault="00213248">
      <w:pPr>
        <w:rPr>
          <w:rFonts w:ascii="Times New Roman" w:eastAsia="Times New Roman" w:hAnsi="Times New Roman" w:cs="Times New Roman"/>
          <w:sz w:val="20"/>
          <w:szCs w:val="20"/>
        </w:rPr>
      </w:pPr>
    </w:p>
    <w:p w14:paraId="49A1A949"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9350 – Doctoral Dissertation Project I 3 Credits</w:t>
      </w:r>
    </w:p>
    <w:p w14:paraId="59E8410A"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the first of three courses that are facilitated by the doctoral student’s chair.  It is taken after the doctoral student has completed all required core courses including DOC seminars I, II, III, and IV and passed the DBA program comprehensive exam.  The purpose of this course is to support the doctoral student in developing the proposal for the dissertation project.  The student will be advised by the chair and potentially by the dissertation committee throughout this course.  Primary emphasis of the course is placed on Chapter 2 of the proposal.  The planned outcome of the course is to have an agreement by the student’s chair on a draft of Chapter 2 along with the outline of Chapters 1 and 3 of the student’s proposal.  Prerequisites: ADM 8002 and DOC 8004. (This class can be retaken as needed.)</w:t>
      </w:r>
    </w:p>
    <w:p w14:paraId="3E140F93" w14:textId="77777777" w:rsidR="00213248" w:rsidRDefault="00213248">
      <w:pPr>
        <w:rPr>
          <w:rFonts w:ascii="Times New Roman" w:eastAsia="Times New Roman" w:hAnsi="Times New Roman" w:cs="Times New Roman"/>
          <w:sz w:val="20"/>
          <w:szCs w:val="20"/>
        </w:rPr>
      </w:pPr>
    </w:p>
    <w:p w14:paraId="22A6464F"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9360 – Doctoral Dissertation Project II 3 Credits</w:t>
      </w:r>
    </w:p>
    <w:p w14:paraId="5FE3F84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course is a directed study course and is intended for the student’s that have completed the draft of their dissertation proposal and received an agreement to proceed by the student’s chair. The areas of focus of this course will be the items that are needed in order to finalize the dissertation proposal. The course will provide the opportunity and information for the student to prepare and submit the Institutional Review Board Process (IRB) application and to complete the dissertation proposal. Prerequisite: RES 9350.  (The course can be retaken as needed)</w:t>
      </w:r>
    </w:p>
    <w:p w14:paraId="47B787E4" w14:textId="77777777" w:rsidR="00213248" w:rsidRDefault="00213248">
      <w:pPr>
        <w:jc w:val="both"/>
        <w:rPr>
          <w:rFonts w:ascii="Times New Roman" w:eastAsia="Times New Roman" w:hAnsi="Times New Roman" w:cs="Times New Roman"/>
          <w:sz w:val="20"/>
          <w:szCs w:val="20"/>
        </w:rPr>
      </w:pPr>
    </w:p>
    <w:p w14:paraId="66E50B18"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9370 – Doctoral Dissertation Project III 3 Credits</w:t>
      </w:r>
    </w:p>
    <w:p w14:paraId="7BE78CAE"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This final project writing course is a directed study course and is intended for the doctoral student that has passed the dissertation proposal conference and completed the planned research for the dissertation.  During this course the student will receive the support that is needed in order to revise, if needed, the proposal chapters 1, 2, and 3.  The student will then complete chapters 4 and 5 and submit the draft of the dissertation project to the entire committee for review and approval.  Prerequisites: RES 9360. (The course can be retaken as needed)</w:t>
      </w:r>
    </w:p>
    <w:p w14:paraId="7D0CDDCD" w14:textId="77777777" w:rsidR="00213248" w:rsidRDefault="00213248">
      <w:pPr>
        <w:rPr>
          <w:rFonts w:ascii="Times New Roman" w:eastAsia="Times New Roman" w:hAnsi="Times New Roman" w:cs="Times New Roman"/>
          <w:sz w:val="20"/>
          <w:szCs w:val="20"/>
        </w:rPr>
      </w:pPr>
    </w:p>
    <w:p w14:paraId="71A60592"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RES 9371 – Oral Presentation 0.5 Credits</w:t>
      </w:r>
    </w:p>
    <w:p w14:paraId="093094E0"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final step in the dissertation project is the successful completion of the Dissertation Committee Conference (Oral Defense).  Once the dissertation is approved by the committee, the chair and committee format specialist will work with the student to ensure the dissertation manuscript will be ready to submit to the Apollos University for publication.  Each member of the candidate’s committee will participate in the presentation and a final decision will be made by the majority of the committee as to approve the dissertation project or not.  Prerequisites: RES 9370. (The course can be retaken as needed)</w:t>
      </w:r>
    </w:p>
    <w:p w14:paraId="27CBF8F8" w14:textId="77777777" w:rsidR="00213248" w:rsidRDefault="00213248">
      <w:pPr>
        <w:rPr>
          <w:rFonts w:ascii="Times New Roman" w:eastAsia="Times New Roman" w:hAnsi="Times New Roman" w:cs="Times New Roman"/>
          <w:sz w:val="20"/>
          <w:szCs w:val="20"/>
        </w:rPr>
      </w:pPr>
    </w:p>
    <w:p w14:paraId="571B0048" w14:textId="77777777" w:rsidR="00213248" w:rsidRDefault="00213248">
      <w:pPr>
        <w:rPr>
          <w:rFonts w:ascii="Times New Roman" w:eastAsia="Times New Roman" w:hAnsi="Times New Roman" w:cs="Times New Roman"/>
          <w:sz w:val="20"/>
          <w:szCs w:val="20"/>
        </w:rPr>
      </w:pPr>
    </w:p>
    <w:p w14:paraId="41E6C138" w14:textId="77777777" w:rsidR="00213248" w:rsidRDefault="00213248"/>
    <w:p w14:paraId="4C8F4CDF" w14:textId="77777777" w:rsidR="00213248" w:rsidRDefault="00213248"/>
    <w:p w14:paraId="3084E473" w14:textId="77777777" w:rsidR="00213248" w:rsidRDefault="00896515">
      <w:pPr>
        <w:pStyle w:val="Heading1"/>
        <w:jc w:val="left"/>
        <w:rPr>
          <w:rFonts w:ascii="Times New Roman" w:eastAsia="Times New Roman" w:hAnsi="Times New Roman" w:cs="Times New Roman"/>
          <w:b w:val="0"/>
          <w:sz w:val="20"/>
          <w:szCs w:val="20"/>
        </w:rPr>
      </w:pPr>
      <w:bookmarkStart w:id="286" w:name="_2sioyqq" w:colFirst="0" w:colLast="0"/>
      <w:bookmarkEnd w:id="286"/>
      <w:r>
        <w:br w:type="page"/>
      </w:r>
      <w:bookmarkStart w:id="287" w:name="_Toc1819581"/>
      <w:r>
        <w:rPr>
          <w:noProof/>
        </w:rPr>
        <mc:AlternateContent>
          <mc:Choice Requires="wps">
            <w:drawing>
              <wp:anchor distT="0" distB="0" distL="114300" distR="114300" simplePos="0" relativeHeight="251682816" behindDoc="0" locked="0" layoutInCell="1" hidden="0" allowOverlap="1" wp14:anchorId="2FA621E2" wp14:editId="136EA043">
                <wp:simplePos x="0" y="0"/>
                <wp:positionH relativeFrom="column">
                  <wp:posOffset>3537585</wp:posOffset>
                </wp:positionH>
                <wp:positionV relativeFrom="paragraph">
                  <wp:posOffset>912092</wp:posOffset>
                </wp:positionV>
                <wp:extent cx="2710815" cy="1916833"/>
                <wp:effectExtent l="0" t="0" r="0" b="0"/>
                <wp:wrapNone/>
                <wp:docPr id="8" name="Rectangle 8" descr="I. MISSION, GOALS, AND OBJECTIVES"/>
                <wp:cNvGraphicFramePr/>
                <a:graphic xmlns:a="http://schemas.openxmlformats.org/drawingml/2006/main">
                  <a:graphicData uri="http://schemas.microsoft.com/office/word/2010/wordprocessingShape">
                    <wps:wsp>
                      <wps:cNvSpPr/>
                      <wps:spPr>
                        <a:xfrm>
                          <a:off x="0" y="0"/>
                          <a:ext cx="1916833" cy="2710815"/>
                        </a:xfrm>
                        <a:prstGeom prst="rect">
                          <a:avLst/>
                        </a:prstGeom>
                        <a:noFill/>
                      </wps:spPr>
                      <wps:bodyPr/>
                    </wps:wsp>
                  </a:graphicData>
                </a:graphic>
              </wp:anchor>
            </w:drawing>
          </mc:Choice>
          <mc:Fallback>
            <w:pict>
              <v:rect w14:anchorId="13DE0CCB" id="Rectangle 8" o:spid="_x0000_s1026" alt="I. MISSION, GOALS, AND OBJECTIVES" style="position:absolute;margin-left:278.55pt;margin-top:71.8pt;width:213.45pt;height:150.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" filled="f" stroked="f"/>
            </w:pict>
          </mc:Fallback>
        </mc:AlternateContent>
      </w:r>
      <w:bookmarkEnd w:id="287"/>
    </w:p>
    <w:p w14:paraId="753CD6A8" w14:textId="77777777" w:rsidR="00213248" w:rsidRDefault="00896515">
      <w:pPr>
        <w:rPr>
          <w:rFonts w:ascii="Times New Roman" w:eastAsia="Times New Roman" w:hAnsi="Times New Roman" w:cs="Times New Roman"/>
        </w:rPr>
      </w:pPr>
      <w:r>
        <w:rPr>
          <w:noProof/>
        </w:rPr>
        <mc:AlternateContent>
          <mc:Choice Requires="wps">
            <w:drawing>
              <wp:anchor distT="0" distB="0" distL="114300" distR="114300" simplePos="0" relativeHeight="251687936" behindDoc="0" locked="0" layoutInCell="1" hidden="0" allowOverlap="1" wp14:anchorId="1606F6EB" wp14:editId="243B6147">
                <wp:simplePos x="0" y="0"/>
                <wp:positionH relativeFrom="column">
                  <wp:posOffset>-266699</wp:posOffset>
                </wp:positionH>
                <wp:positionV relativeFrom="paragraph">
                  <wp:posOffset>-152399</wp:posOffset>
                </wp:positionV>
                <wp:extent cx="6363970" cy="1274697"/>
                <wp:effectExtent l="0" t="0" r="0" b="0"/>
                <wp:wrapNone/>
                <wp:docPr id="4" name="Rectangle 4"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4C62488A"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1A17AC" w:rsidRDefault="001A17AC">
                            <w:pPr>
                              <w:spacing w:line="240" w:lineRule="auto"/>
                              <w:textDirection w:val="btLr"/>
                            </w:pPr>
                          </w:p>
                          <w:p w14:paraId="33F2D025" w14:textId="11384613" w:rsidR="001A17AC" w:rsidRDefault="001A17AC">
                            <w:pPr>
                              <w:spacing w:line="240" w:lineRule="auto"/>
                              <w:textDirection w:val="btLr"/>
                            </w:pPr>
                            <w:r>
                              <w:rPr>
                                <w:rFonts w:ascii="Times New Roman" w:eastAsia="Times New Roman" w:hAnsi="Times New Roman" w:cs="Times New Roman"/>
                                <w:color w:val="000000"/>
                                <w:sz w:val="40"/>
                              </w:rPr>
                              <w:t>X. BOARD OF DIRECTORS &amp; ADVISORY BOARD</w:t>
                            </w:r>
                          </w:p>
                        </w:txbxContent>
                      </wps:txbx>
                      <wps:bodyPr spcFirstLastPara="1" wrap="square" lIns="91425" tIns="45700" rIns="91425" bIns="45700" anchor="t" anchorCtr="0"/>
                    </wps:wsp>
                  </a:graphicData>
                </a:graphic>
              </wp:anchor>
            </w:drawing>
          </mc:Choice>
          <mc:Fallback>
            <w:pict>
              <v:rect w14:anchorId="1606F6EB" id="Rectangle 4" o:spid="_x0000_s1035" alt="I. MISSION, GOALS, AND OBJECTIVES" style="position:absolute;margin-left:-21pt;margin-top:-12pt;width:501.1pt;height:100.3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6LLWgIAAIk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" fillcolor="#8db3e2">
                <v:stroke startarrowwidth="narrow" startarrowlength="short" endarrowwidth="narrow" endarrowlength="short"/>
                <v:textbox inset="2.53958mm,1.2694mm,2.53958mm,1.2694mm">
                  <w:txbxContent>
                    <w:p w14:paraId="4C62488A"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7185C566" w14:textId="77777777" w:rsidR="001A17AC" w:rsidRDefault="001A17AC">
                      <w:pPr>
                        <w:spacing w:line="240" w:lineRule="auto"/>
                        <w:textDirection w:val="btLr"/>
                      </w:pPr>
                    </w:p>
                    <w:p w14:paraId="33F2D025" w14:textId="11384613" w:rsidR="001A17AC" w:rsidRDefault="001A17AC">
                      <w:pPr>
                        <w:spacing w:line="240" w:lineRule="auto"/>
                        <w:textDirection w:val="btLr"/>
                      </w:pPr>
                      <w:r>
                        <w:rPr>
                          <w:rFonts w:ascii="Times New Roman" w:eastAsia="Times New Roman" w:hAnsi="Times New Roman" w:cs="Times New Roman"/>
                          <w:color w:val="000000"/>
                          <w:sz w:val="40"/>
                        </w:rPr>
                        <w:t>X. BOARD OF DIRECTORS &amp; ADVISORY BOARD</w:t>
                      </w:r>
                    </w:p>
                  </w:txbxContent>
                </v:textbox>
              </v:rect>
            </w:pict>
          </mc:Fallback>
        </mc:AlternateContent>
      </w:r>
    </w:p>
    <w:p w14:paraId="3A03E4CA" w14:textId="77777777" w:rsidR="00213248" w:rsidRDefault="00213248">
      <w:pPr>
        <w:rPr>
          <w:rFonts w:ascii="Times New Roman" w:eastAsia="Times New Roman" w:hAnsi="Times New Roman" w:cs="Times New Roman"/>
        </w:rPr>
      </w:pPr>
    </w:p>
    <w:p w14:paraId="426CF9AA" w14:textId="77777777" w:rsidR="00213248" w:rsidRDefault="00213248">
      <w:pPr>
        <w:rPr>
          <w:rFonts w:ascii="Times New Roman" w:eastAsia="Times New Roman" w:hAnsi="Times New Roman" w:cs="Times New Roman"/>
        </w:rPr>
      </w:pPr>
    </w:p>
    <w:p w14:paraId="69B2D841" w14:textId="77777777" w:rsidR="00213248" w:rsidRDefault="00213248">
      <w:pPr>
        <w:rPr>
          <w:rFonts w:ascii="Times New Roman" w:eastAsia="Times New Roman" w:hAnsi="Times New Roman" w:cs="Times New Roman"/>
        </w:rPr>
      </w:pPr>
    </w:p>
    <w:p w14:paraId="0D1F2C3A" w14:textId="77777777" w:rsidR="00213248" w:rsidRDefault="00213248">
      <w:pPr>
        <w:rPr>
          <w:rFonts w:ascii="Times New Roman" w:eastAsia="Times New Roman" w:hAnsi="Times New Roman" w:cs="Times New Roman"/>
        </w:rPr>
      </w:pPr>
    </w:p>
    <w:p w14:paraId="7FF07526" w14:textId="77777777" w:rsidR="00213248" w:rsidRDefault="00213248">
      <w:pPr>
        <w:rPr>
          <w:rFonts w:ascii="Times New Roman" w:eastAsia="Times New Roman" w:hAnsi="Times New Roman" w:cs="Times New Roman"/>
        </w:rPr>
      </w:pPr>
    </w:p>
    <w:p w14:paraId="46CB28F7" w14:textId="77777777" w:rsidR="00213248" w:rsidRDefault="00213248">
      <w:pPr>
        <w:rPr>
          <w:rFonts w:ascii="Times New Roman" w:eastAsia="Times New Roman" w:hAnsi="Times New Roman" w:cs="Times New Roman"/>
        </w:rPr>
      </w:pPr>
    </w:p>
    <w:p w14:paraId="7AEF76CD" w14:textId="5C3C0BD7" w:rsidR="00213248" w:rsidRDefault="00896515">
      <w:pPr>
        <w:pStyle w:val="Heading1"/>
        <w:rPr>
          <w:rFonts w:ascii="Times New Roman" w:eastAsia="Times New Roman" w:hAnsi="Times New Roman" w:cs="Times New Roman"/>
          <w:sz w:val="20"/>
          <w:szCs w:val="20"/>
        </w:rPr>
      </w:pPr>
      <w:bookmarkStart w:id="288" w:name="_Toc1819582"/>
      <w:r>
        <w:rPr>
          <w:rFonts w:ascii="Times New Roman" w:eastAsia="Times New Roman" w:hAnsi="Times New Roman" w:cs="Times New Roman"/>
          <w:sz w:val="20"/>
          <w:szCs w:val="20"/>
        </w:rPr>
        <w:t>X. BOARD OF DIRECTORS and ADVISORY BOARDS</w:t>
      </w:r>
      <w:bookmarkEnd w:id="288"/>
    </w:p>
    <w:p w14:paraId="4FAD85F7" w14:textId="77777777" w:rsidR="00213248" w:rsidRDefault="00213248">
      <w:pPr>
        <w:rPr>
          <w:rFonts w:ascii="Times New Roman" w:eastAsia="Times New Roman" w:hAnsi="Times New Roman" w:cs="Times New Roman"/>
          <w:sz w:val="20"/>
          <w:szCs w:val="20"/>
        </w:rPr>
      </w:pPr>
    </w:p>
    <w:p w14:paraId="4EF9395C" w14:textId="77777777" w:rsidR="00213248" w:rsidRDefault="00896515">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Board of Directors</w:t>
      </w:r>
    </w:p>
    <w:p w14:paraId="4A1A5616" w14:textId="27D4B038"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Michelle Fox, </w:t>
      </w:r>
      <w:r w:rsidR="00DE40F3">
        <w:rPr>
          <w:rFonts w:ascii="Times New Roman" w:eastAsia="Times New Roman" w:hAnsi="Times New Roman" w:cs="Times New Roman"/>
          <w:sz w:val="20"/>
          <w:szCs w:val="20"/>
        </w:rPr>
        <w:t xml:space="preserve">Member, </w:t>
      </w:r>
      <w:r>
        <w:rPr>
          <w:rFonts w:ascii="Times New Roman" w:eastAsia="Times New Roman" w:hAnsi="Times New Roman" w:cs="Times New Roman"/>
          <w:sz w:val="20"/>
          <w:szCs w:val="20"/>
        </w:rPr>
        <w:t>Vice President Student Services, Florida</w:t>
      </w:r>
    </w:p>
    <w:p w14:paraId="6F6577C2" w14:textId="32E44855"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Vice Chair, CEO, Tennessee</w:t>
      </w:r>
    </w:p>
    <w:p w14:paraId="22B051A7" w14:textId="1B950472"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Montana</w:t>
      </w:r>
    </w:p>
    <w:p w14:paraId="61393707" w14:textId="64A34BF1"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Mr. Steven Blackmon, </w:t>
      </w:r>
      <w:r w:rsidR="0062256E">
        <w:rPr>
          <w:rFonts w:ascii="Times New Roman" w:eastAsia="Times New Roman" w:hAnsi="Times New Roman" w:cs="Times New Roman"/>
          <w:sz w:val="20"/>
          <w:szCs w:val="20"/>
        </w:rPr>
        <w:t xml:space="preserve">Chair, </w:t>
      </w:r>
      <w:r>
        <w:rPr>
          <w:rFonts w:ascii="Times New Roman" w:eastAsia="Times New Roman" w:hAnsi="Times New Roman" w:cs="Times New Roman"/>
          <w:sz w:val="20"/>
          <w:szCs w:val="20"/>
        </w:rPr>
        <w:t>External Member, Georgia</w:t>
      </w:r>
    </w:p>
    <w:p w14:paraId="6B00ECB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JoAnn Rolle, External Member, New York</w:t>
      </w:r>
    </w:p>
    <w:p w14:paraId="1D854ABF" w14:textId="385093A6" w:rsidR="00213248" w:rsidRPr="00667743" w:rsidRDefault="00896515">
      <w:pPr>
        <w:ind w:left="720"/>
        <w:rPr>
          <w:rFonts w:ascii="Times New Roman" w:eastAsia="Times New Roman" w:hAnsi="Times New Roman" w:cs="Times New Roman"/>
          <w:sz w:val="20"/>
          <w:szCs w:val="20"/>
        </w:rPr>
      </w:pPr>
      <w:r w:rsidRPr="00667743">
        <w:rPr>
          <w:rFonts w:ascii="Times New Roman" w:eastAsia="Times New Roman" w:hAnsi="Times New Roman" w:cs="Times New Roman"/>
          <w:sz w:val="20"/>
          <w:szCs w:val="20"/>
        </w:rPr>
        <w:t xml:space="preserve">Dr. Maureen </w:t>
      </w:r>
      <w:r w:rsidR="004D5A1F" w:rsidRPr="00667743">
        <w:rPr>
          <w:rFonts w:ascii="Times New Roman" w:eastAsia="Times New Roman" w:hAnsi="Times New Roman" w:cs="Times New Roman"/>
          <w:sz w:val="20"/>
          <w:szCs w:val="20"/>
        </w:rPr>
        <w:t>McKenzie</w:t>
      </w:r>
      <w:r w:rsidRPr="00667743">
        <w:rPr>
          <w:rFonts w:ascii="Times New Roman" w:eastAsia="Times New Roman" w:hAnsi="Times New Roman" w:cs="Times New Roman"/>
          <w:sz w:val="20"/>
          <w:szCs w:val="20"/>
        </w:rPr>
        <w:t>, External Member, Alaska</w:t>
      </w:r>
    </w:p>
    <w:p w14:paraId="1D915263" w14:textId="77777777" w:rsidR="00213248" w:rsidRDefault="00213248">
      <w:pPr>
        <w:rPr>
          <w:rFonts w:ascii="Times New Roman" w:eastAsia="Times New Roman" w:hAnsi="Times New Roman" w:cs="Times New Roman"/>
          <w:sz w:val="20"/>
          <w:szCs w:val="20"/>
        </w:rPr>
      </w:pPr>
    </w:p>
    <w:p w14:paraId="6B126100" w14:textId="77777777" w:rsidR="00213248" w:rsidRDefault="00213248">
      <w:pPr>
        <w:rPr>
          <w:rFonts w:ascii="Times New Roman" w:eastAsia="Times New Roman" w:hAnsi="Times New Roman" w:cs="Times New Roman"/>
          <w:sz w:val="20"/>
          <w:szCs w:val="20"/>
        </w:rPr>
      </w:pPr>
    </w:p>
    <w:p w14:paraId="3B203051" w14:textId="77777777" w:rsidR="00213248" w:rsidRDefault="00213248">
      <w:pPr>
        <w:rPr>
          <w:rFonts w:ascii="Times New Roman" w:eastAsia="Times New Roman" w:hAnsi="Times New Roman" w:cs="Times New Roman"/>
          <w:sz w:val="20"/>
          <w:szCs w:val="20"/>
        </w:rPr>
      </w:pPr>
    </w:p>
    <w:p w14:paraId="006E3D21" w14:textId="04ACEE7D" w:rsidR="00213248" w:rsidRPr="00EE041E" w:rsidRDefault="00896515" w:rsidP="00EE041E">
      <w:pPr>
        <w:spacing w:after="160" w:line="259" w:lineRule="auto"/>
        <w:ind w:left="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Business</w:t>
      </w:r>
      <w:r w:rsidR="00A51B4C">
        <w:rPr>
          <w:rFonts w:ascii="Times New Roman" w:eastAsia="Times New Roman" w:hAnsi="Times New Roman" w:cs="Times New Roman"/>
          <w:b/>
          <w:sz w:val="20"/>
          <w:szCs w:val="20"/>
        </w:rPr>
        <w:t xml:space="preserve">, Management, </w:t>
      </w:r>
      <w:r>
        <w:rPr>
          <w:rFonts w:ascii="Times New Roman" w:eastAsia="Times New Roman" w:hAnsi="Times New Roman" w:cs="Times New Roman"/>
          <w:b/>
          <w:sz w:val="20"/>
          <w:szCs w:val="20"/>
        </w:rPr>
        <w:t>and Information Technology Advisory Board</w:t>
      </w:r>
    </w:p>
    <w:p w14:paraId="32F8A733" w14:textId="77777777" w:rsidR="00667743" w:rsidRPr="00667743" w:rsidRDefault="00667743" w:rsidP="0066774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Dr. Cynthia McGovern</w:t>
      </w:r>
    </w:p>
    <w:p w14:paraId="08332746" w14:textId="77777777" w:rsidR="00667743" w:rsidRPr="00667743" w:rsidRDefault="00667743" w:rsidP="0066774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Dr. Tim Naddy</w:t>
      </w:r>
    </w:p>
    <w:p w14:paraId="2D765071" w14:textId="77777777" w:rsidR="00667743" w:rsidRPr="00667743" w:rsidRDefault="00667743" w:rsidP="0066774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Mr. Bob Stromberg</w:t>
      </w:r>
    </w:p>
    <w:p w14:paraId="2EF8D8BE" w14:textId="77777777" w:rsidR="00667743" w:rsidRPr="00667743" w:rsidRDefault="00667743" w:rsidP="0066774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Mr. Brian Boland</w:t>
      </w:r>
    </w:p>
    <w:p w14:paraId="1B9FB4C3" w14:textId="77777777" w:rsidR="00667743" w:rsidRPr="00667743" w:rsidRDefault="00667743" w:rsidP="0066774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Ms. Ana Benitez</w:t>
      </w:r>
    </w:p>
    <w:p w14:paraId="58E6581B" w14:textId="37A5D50F" w:rsidR="00667743" w:rsidRPr="00667743" w:rsidRDefault="00667743" w:rsidP="0066774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 xml:space="preserve">Dr. Scott Eidson (Ex Officio, </w:t>
      </w:r>
      <w:r w:rsidR="00EE041E" w:rsidRPr="00667743">
        <w:rPr>
          <w:rFonts w:ascii="Times New Roman" w:eastAsia="Times New Roman" w:hAnsi="Times New Roman" w:cs="Times New Roman"/>
          <w:color w:val="222222"/>
          <w:sz w:val="20"/>
          <w:szCs w:val="20"/>
        </w:rPr>
        <w:t>non-voting</w:t>
      </w:r>
      <w:r w:rsidRPr="00667743">
        <w:rPr>
          <w:rFonts w:ascii="Times New Roman" w:eastAsia="Times New Roman" w:hAnsi="Times New Roman" w:cs="Times New Roman"/>
          <w:color w:val="222222"/>
          <w:sz w:val="20"/>
          <w:szCs w:val="20"/>
        </w:rPr>
        <w:t>)</w:t>
      </w:r>
    </w:p>
    <w:p w14:paraId="17CEF7A7" w14:textId="3560B5D8" w:rsidR="00667743" w:rsidRPr="00667743" w:rsidRDefault="00667743" w:rsidP="00667743">
      <w:pPr>
        <w:spacing w:line="300" w:lineRule="atLeast"/>
        <w:ind w:left="720"/>
        <w:rPr>
          <w:rFonts w:ascii="Times New Roman" w:eastAsia="Times New Roman" w:hAnsi="Times New Roman" w:cs="Times New Roman"/>
          <w:color w:val="222222"/>
          <w:sz w:val="20"/>
          <w:szCs w:val="20"/>
        </w:rPr>
      </w:pPr>
      <w:r w:rsidRPr="00667743">
        <w:rPr>
          <w:rFonts w:ascii="Times New Roman" w:eastAsia="Times New Roman" w:hAnsi="Times New Roman" w:cs="Times New Roman"/>
          <w:color w:val="222222"/>
          <w:sz w:val="20"/>
          <w:szCs w:val="20"/>
        </w:rPr>
        <w:t xml:space="preserve">Dr. Robin Westerik (Ex Officio, </w:t>
      </w:r>
      <w:r w:rsidR="00EE041E" w:rsidRPr="00667743">
        <w:rPr>
          <w:rFonts w:ascii="Times New Roman" w:eastAsia="Times New Roman" w:hAnsi="Times New Roman" w:cs="Times New Roman"/>
          <w:color w:val="222222"/>
          <w:sz w:val="20"/>
          <w:szCs w:val="20"/>
        </w:rPr>
        <w:t>non-voting</w:t>
      </w:r>
      <w:r w:rsidRPr="00667743">
        <w:rPr>
          <w:rFonts w:ascii="Times New Roman" w:eastAsia="Times New Roman" w:hAnsi="Times New Roman" w:cs="Times New Roman"/>
          <w:color w:val="222222"/>
          <w:sz w:val="20"/>
          <w:szCs w:val="20"/>
        </w:rPr>
        <w:t>)</w:t>
      </w:r>
    </w:p>
    <w:p w14:paraId="202BDBF4" w14:textId="77777777" w:rsidR="00213248" w:rsidRDefault="00213248">
      <w:pPr>
        <w:rPr>
          <w:rFonts w:ascii="Times New Roman" w:eastAsia="Times New Roman" w:hAnsi="Times New Roman" w:cs="Times New Roman"/>
          <w:sz w:val="20"/>
          <w:szCs w:val="20"/>
        </w:rPr>
      </w:pPr>
    </w:p>
    <w:p w14:paraId="4DA1E5A0" w14:textId="77777777" w:rsidR="00213248" w:rsidRDefault="00213248">
      <w:pPr>
        <w:rPr>
          <w:rFonts w:ascii="Times New Roman" w:eastAsia="Times New Roman" w:hAnsi="Times New Roman" w:cs="Times New Roman"/>
          <w:sz w:val="20"/>
          <w:szCs w:val="20"/>
        </w:rPr>
      </w:pPr>
    </w:p>
    <w:p w14:paraId="56F30321"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43CBDC9C" w14:textId="77777777" w:rsidR="00213248" w:rsidRDefault="00896515">
      <w:pPr>
        <w:ind w:left="7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93056" behindDoc="0" locked="0" layoutInCell="1" hidden="0" allowOverlap="1" wp14:anchorId="150F9459" wp14:editId="11BACC9D">
                <wp:simplePos x="0" y="0"/>
                <wp:positionH relativeFrom="column">
                  <wp:posOffset>-266699</wp:posOffset>
                </wp:positionH>
                <wp:positionV relativeFrom="paragraph">
                  <wp:posOffset>0</wp:posOffset>
                </wp:positionV>
                <wp:extent cx="6363970" cy="1274697"/>
                <wp:effectExtent l="0" t="0" r="0" b="0"/>
                <wp:wrapNone/>
                <wp:docPr id="9" name="Rectangle 9" descr="I. MISSION, GOALS, AND OBJECTIVES"/>
                <wp:cNvGraphicFramePr/>
                <a:graphic xmlns:a="http://schemas.openxmlformats.org/drawingml/2006/main">
                  <a:graphicData uri="http://schemas.microsoft.com/office/word/2010/wordprocessingShape">
                    <wps:wsp>
                      <wps:cNvSpPr/>
                      <wps:spPr>
                        <a:xfrm>
                          <a:off x="2168778" y="3153573"/>
                          <a:ext cx="6354445" cy="1252855"/>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64C0CD74"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1A17AC" w:rsidRDefault="001A17AC">
                            <w:pPr>
                              <w:spacing w:line="240" w:lineRule="auto"/>
                              <w:textDirection w:val="btLr"/>
                            </w:pPr>
                          </w:p>
                          <w:p w14:paraId="59D779C4" w14:textId="36E4F9B4" w:rsidR="001A17AC" w:rsidRDefault="001A17AC">
                            <w:pPr>
                              <w:spacing w:line="240" w:lineRule="auto"/>
                              <w:textDirection w:val="btLr"/>
                            </w:pPr>
                            <w:r>
                              <w:rPr>
                                <w:rFonts w:ascii="Times New Roman" w:eastAsia="Times New Roman" w:hAnsi="Times New Roman" w:cs="Times New Roman"/>
                                <w:color w:val="000000"/>
                                <w:sz w:val="40"/>
                              </w:rPr>
                              <w:t>XI. ADMINISTRATION</w:t>
                            </w:r>
                          </w:p>
                        </w:txbxContent>
                      </wps:txbx>
                      <wps:bodyPr spcFirstLastPara="1" wrap="square" lIns="91425" tIns="45700" rIns="91425" bIns="45700" anchor="t" anchorCtr="0"/>
                    </wps:wsp>
                  </a:graphicData>
                </a:graphic>
              </wp:anchor>
            </w:drawing>
          </mc:Choice>
          <mc:Fallback>
            <w:pict>
              <v:rect w14:anchorId="150F9459" id="Rectangle 9" o:spid="_x0000_s1036" alt="I. MISSION, GOALS, AND OBJECTIVES" style="position:absolute;left:0;text-align:left;margin-left:-21pt;margin-top:0;width:501.1pt;height:100.3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" fillcolor="#8db3e2">
                <v:stroke startarrowwidth="narrow" startarrowlength="short" endarrowwidth="narrow" endarrowlength="short"/>
                <v:textbox inset="2.53958mm,1.2694mm,2.53958mm,1.2694mm">
                  <w:txbxContent>
                    <w:p w14:paraId="64C0CD74"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5396C384" w14:textId="77777777" w:rsidR="001A17AC" w:rsidRDefault="001A17AC">
                      <w:pPr>
                        <w:spacing w:line="240" w:lineRule="auto"/>
                        <w:textDirection w:val="btLr"/>
                      </w:pPr>
                    </w:p>
                    <w:p w14:paraId="59D779C4" w14:textId="36E4F9B4" w:rsidR="001A17AC" w:rsidRDefault="001A17AC">
                      <w:pPr>
                        <w:spacing w:line="240" w:lineRule="auto"/>
                        <w:textDirection w:val="btLr"/>
                      </w:pPr>
                      <w:r>
                        <w:rPr>
                          <w:rFonts w:ascii="Times New Roman" w:eastAsia="Times New Roman" w:hAnsi="Times New Roman" w:cs="Times New Roman"/>
                          <w:color w:val="000000"/>
                          <w:sz w:val="40"/>
                        </w:rPr>
                        <w:t>XI. ADMINISTRATION</w:t>
                      </w:r>
                    </w:p>
                  </w:txbxContent>
                </v:textbox>
              </v:rect>
            </w:pict>
          </mc:Fallback>
        </mc:AlternateContent>
      </w:r>
    </w:p>
    <w:p w14:paraId="7EDB1B6B" w14:textId="77777777" w:rsidR="00213248" w:rsidRDefault="00213248">
      <w:pPr>
        <w:ind w:left="720"/>
        <w:rPr>
          <w:rFonts w:ascii="Times New Roman" w:eastAsia="Times New Roman" w:hAnsi="Times New Roman" w:cs="Times New Roman"/>
          <w:sz w:val="20"/>
          <w:szCs w:val="20"/>
        </w:rPr>
      </w:pPr>
    </w:p>
    <w:p w14:paraId="36B7D467" w14:textId="77777777" w:rsidR="00213248" w:rsidRDefault="00213248">
      <w:pPr>
        <w:ind w:left="720"/>
        <w:rPr>
          <w:rFonts w:ascii="Times New Roman" w:eastAsia="Times New Roman" w:hAnsi="Times New Roman" w:cs="Times New Roman"/>
          <w:sz w:val="20"/>
          <w:szCs w:val="20"/>
        </w:rPr>
      </w:pPr>
    </w:p>
    <w:p w14:paraId="455C4910" w14:textId="77777777" w:rsidR="00213248" w:rsidRDefault="00213248">
      <w:pPr>
        <w:ind w:left="720"/>
        <w:rPr>
          <w:rFonts w:ascii="Times New Roman" w:eastAsia="Times New Roman" w:hAnsi="Times New Roman" w:cs="Times New Roman"/>
          <w:sz w:val="20"/>
          <w:szCs w:val="20"/>
        </w:rPr>
      </w:pPr>
    </w:p>
    <w:p w14:paraId="006BB5E5" w14:textId="77777777" w:rsidR="00213248" w:rsidRDefault="00213248">
      <w:pPr>
        <w:ind w:left="720"/>
        <w:rPr>
          <w:rFonts w:ascii="Times New Roman" w:eastAsia="Times New Roman" w:hAnsi="Times New Roman" w:cs="Times New Roman"/>
          <w:sz w:val="20"/>
          <w:szCs w:val="20"/>
        </w:rPr>
      </w:pPr>
    </w:p>
    <w:p w14:paraId="3F2DC5D1" w14:textId="77777777" w:rsidR="00213248" w:rsidRDefault="00213248">
      <w:pPr>
        <w:ind w:left="720"/>
        <w:rPr>
          <w:rFonts w:ascii="Times New Roman" w:eastAsia="Times New Roman" w:hAnsi="Times New Roman" w:cs="Times New Roman"/>
          <w:sz w:val="20"/>
          <w:szCs w:val="20"/>
        </w:rPr>
      </w:pPr>
    </w:p>
    <w:p w14:paraId="5A0AC289" w14:textId="77777777" w:rsidR="00213248" w:rsidRDefault="00213248">
      <w:pPr>
        <w:ind w:left="720"/>
        <w:rPr>
          <w:rFonts w:ascii="Times New Roman" w:eastAsia="Times New Roman" w:hAnsi="Times New Roman" w:cs="Times New Roman"/>
          <w:sz w:val="20"/>
          <w:szCs w:val="20"/>
        </w:rPr>
      </w:pPr>
    </w:p>
    <w:p w14:paraId="69D5DE61" w14:textId="77777777" w:rsidR="00213248" w:rsidRDefault="00213248">
      <w:pPr>
        <w:ind w:left="720"/>
        <w:rPr>
          <w:rFonts w:ascii="Times New Roman" w:eastAsia="Times New Roman" w:hAnsi="Times New Roman" w:cs="Times New Roman"/>
          <w:sz w:val="20"/>
          <w:szCs w:val="20"/>
        </w:rPr>
      </w:pPr>
    </w:p>
    <w:p w14:paraId="4CC11C8F" w14:textId="77777777" w:rsidR="00213248" w:rsidRDefault="00213248">
      <w:pPr>
        <w:ind w:left="720"/>
        <w:rPr>
          <w:rFonts w:ascii="Times New Roman" w:eastAsia="Times New Roman" w:hAnsi="Times New Roman" w:cs="Times New Roman"/>
          <w:sz w:val="20"/>
          <w:szCs w:val="20"/>
        </w:rPr>
      </w:pPr>
    </w:p>
    <w:p w14:paraId="27717451" w14:textId="77777777" w:rsidR="00213248" w:rsidRDefault="00213248">
      <w:pPr>
        <w:ind w:left="720"/>
        <w:rPr>
          <w:rFonts w:ascii="Times New Roman" w:eastAsia="Times New Roman" w:hAnsi="Times New Roman" w:cs="Times New Roman"/>
          <w:sz w:val="20"/>
          <w:szCs w:val="20"/>
        </w:rPr>
      </w:pPr>
    </w:p>
    <w:p w14:paraId="4687FD26" w14:textId="52809322" w:rsidR="00213248" w:rsidRDefault="00896515">
      <w:pPr>
        <w:pStyle w:val="Heading1"/>
        <w:rPr>
          <w:rFonts w:ascii="Times New Roman" w:eastAsia="Times New Roman" w:hAnsi="Times New Roman" w:cs="Times New Roman"/>
          <w:sz w:val="20"/>
          <w:szCs w:val="20"/>
        </w:rPr>
      </w:pPr>
      <w:bookmarkStart w:id="289" w:name="_Toc1819583"/>
      <w:r>
        <w:rPr>
          <w:rFonts w:ascii="Times New Roman" w:eastAsia="Times New Roman" w:hAnsi="Times New Roman" w:cs="Times New Roman"/>
          <w:sz w:val="20"/>
          <w:szCs w:val="20"/>
        </w:rPr>
        <w:t>XI. ADMINISTRATION</w:t>
      </w:r>
      <w:bookmarkEnd w:id="289"/>
    </w:p>
    <w:p w14:paraId="6A077DB5"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b/>
          <w:sz w:val="20"/>
          <w:szCs w:val="20"/>
        </w:rPr>
        <w:t>Executive Officers</w:t>
      </w:r>
    </w:p>
    <w:p w14:paraId="3C6E7FF7" w14:textId="77777777"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7630003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Chief Executive Officer</w:t>
      </w:r>
    </w:p>
    <w:p w14:paraId="2A84535C"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Scott Eidson, President, CAO</w:t>
      </w:r>
    </w:p>
    <w:p w14:paraId="317EB821"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Michelle Fox, Executive Vice President, Student Services, COO</w:t>
      </w:r>
    </w:p>
    <w:p w14:paraId="656A9D4E" w14:textId="77777777"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Executive Vice President, Academic Affairs and Provost</w:t>
      </w:r>
    </w:p>
    <w:p w14:paraId="4621B8F0" w14:textId="4D8937B6" w:rsidR="00213248" w:rsidRDefault="00896515">
      <w:pPr>
        <w:ind w:left="144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Kelly Lancaster, </w:t>
      </w:r>
      <w:r w:rsidR="009D09CF">
        <w:rPr>
          <w:rFonts w:ascii="Times New Roman" w:eastAsia="Times New Roman" w:hAnsi="Times New Roman" w:cs="Times New Roman"/>
          <w:sz w:val="20"/>
          <w:szCs w:val="20"/>
        </w:rPr>
        <w:t>Executive</w:t>
      </w:r>
      <w:r>
        <w:rPr>
          <w:rFonts w:ascii="Times New Roman" w:eastAsia="Times New Roman" w:hAnsi="Times New Roman" w:cs="Times New Roman"/>
          <w:sz w:val="20"/>
          <w:szCs w:val="20"/>
        </w:rPr>
        <w:t xml:space="preserve"> Vice President, Administration. CFO</w:t>
      </w:r>
    </w:p>
    <w:p w14:paraId="16C0B5D8" w14:textId="77777777" w:rsidR="00213248" w:rsidRDefault="00213248">
      <w:pPr>
        <w:rPr>
          <w:rFonts w:ascii="Times New Roman" w:eastAsia="Times New Roman" w:hAnsi="Times New Roman" w:cs="Times New Roman"/>
          <w:sz w:val="20"/>
          <w:szCs w:val="20"/>
        </w:rPr>
      </w:pPr>
    </w:p>
    <w:p w14:paraId="7A0CCD19"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Deans and Chairs</w:t>
      </w:r>
    </w:p>
    <w:p w14:paraId="582529AC" w14:textId="77777777" w:rsidR="00213248" w:rsidRDefault="00213248">
      <w:pPr>
        <w:rPr>
          <w:rFonts w:ascii="Times New Roman" w:eastAsia="Times New Roman" w:hAnsi="Times New Roman" w:cs="Times New Roman"/>
          <w:b/>
          <w:sz w:val="20"/>
          <w:szCs w:val="20"/>
        </w:rPr>
      </w:pPr>
    </w:p>
    <w:p w14:paraId="24BC9369" w14:textId="0FC2372D"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Kelly Nix, VP and Dean, </w:t>
      </w:r>
      <w:r w:rsidR="0022240A">
        <w:rPr>
          <w:rFonts w:ascii="Times New Roman" w:eastAsia="Times New Roman" w:hAnsi="Times New Roman" w:cs="Times New Roman"/>
          <w:sz w:val="20"/>
          <w:szCs w:val="20"/>
        </w:rPr>
        <w:t>School of Business, IT and Management</w:t>
      </w:r>
    </w:p>
    <w:p w14:paraId="716FFA82" w14:textId="77777777" w:rsidR="00213248" w:rsidRDefault="00896515">
      <w:pPr>
        <w:numPr>
          <w:ilvl w:val="0"/>
          <w:numId w:val="51"/>
        </w:numPr>
        <w:rPr>
          <w:sz w:val="20"/>
          <w:szCs w:val="20"/>
        </w:rPr>
      </w:pPr>
      <w:r>
        <w:rPr>
          <w:rFonts w:ascii="Times New Roman" w:eastAsia="Times New Roman" w:hAnsi="Times New Roman" w:cs="Times New Roman"/>
          <w:sz w:val="20"/>
          <w:szCs w:val="20"/>
        </w:rPr>
        <w:t>Dr. Paul Eidson, Chair, Doctor of Business Program</w:t>
      </w:r>
    </w:p>
    <w:p w14:paraId="6FEA457C" w14:textId="77777777" w:rsidR="00213248" w:rsidRDefault="00896515">
      <w:pPr>
        <w:numPr>
          <w:ilvl w:val="0"/>
          <w:numId w:val="51"/>
        </w:numPr>
        <w:rPr>
          <w:sz w:val="20"/>
          <w:szCs w:val="20"/>
        </w:rPr>
      </w:pPr>
      <w:r>
        <w:rPr>
          <w:rFonts w:ascii="Times New Roman" w:eastAsia="Times New Roman" w:hAnsi="Times New Roman" w:cs="Times New Roman"/>
          <w:sz w:val="20"/>
          <w:szCs w:val="20"/>
        </w:rPr>
        <w:t>Dr. Phi Hung Bui, Chair, Business and Management</w:t>
      </w:r>
    </w:p>
    <w:p w14:paraId="0978946B" w14:textId="77777777" w:rsidR="00213248" w:rsidRDefault="00896515">
      <w:pPr>
        <w:numPr>
          <w:ilvl w:val="0"/>
          <w:numId w:val="51"/>
        </w:numPr>
        <w:rPr>
          <w:sz w:val="20"/>
          <w:szCs w:val="20"/>
        </w:rPr>
      </w:pPr>
      <w:r>
        <w:rPr>
          <w:rFonts w:ascii="Times New Roman" w:eastAsia="Times New Roman" w:hAnsi="Times New Roman" w:cs="Times New Roman"/>
          <w:sz w:val="20"/>
          <w:szCs w:val="20"/>
        </w:rPr>
        <w:t>Dr. Robin Westerik, Chair, General Education Program</w:t>
      </w:r>
    </w:p>
    <w:p w14:paraId="71E295C6" w14:textId="77777777" w:rsidR="00213248" w:rsidRDefault="00896515">
      <w:pPr>
        <w:numPr>
          <w:ilvl w:val="0"/>
          <w:numId w:val="51"/>
        </w:numPr>
        <w:rPr>
          <w:sz w:val="20"/>
          <w:szCs w:val="20"/>
        </w:rPr>
      </w:pPr>
      <w:r>
        <w:rPr>
          <w:rFonts w:ascii="Times New Roman" w:eastAsia="Times New Roman" w:hAnsi="Times New Roman" w:cs="Times New Roman"/>
          <w:color w:val="000000"/>
          <w:sz w:val="20"/>
          <w:szCs w:val="20"/>
        </w:rPr>
        <w:t>Mr. Nischal Chandra, Chair, Information Technology</w:t>
      </w:r>
    </w:p>
    <w:p w14:paraId="1C98C305" w14:textId="77777777" w:rsidR="00213248" w:rsidRDefault="00213248">
      <w:pPr>
        <w:rPr>
          <w:rFonts w:ascii="Times New Roman" w:eastAsia="Times New Roman" w:hAnsi="Times New Roman" w:cs="Times New Roman"/>
          <w:sz w:val="20"/>
          <w:szCs w:val="20"/>
        </w:rPr>
      </w:pPr>
    </w:p>
    <w:p w14:paraId="2B7E547C"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Key Staff</w:t>
      </w:r>
    </w:p>
    <w:p w14:paraId="287BDF55"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Phi Hung Bui, Chair, Business and Management </w:t>
      </w:r>
    </w:p>
    <w:p w14:paraId="333381E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Paul Eidson, Vice President, School of Professional Development and Chair, DBA Program</w:t>
      </w:r>
    </w:p>
    <w:p w14:paraId="5A0AE2A4" w14:textId="1E939268"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Dr. Kelly Nix, Vice President and Dean, </w:t>
      </w:r>
      <w:r w:rsidR="0022240A">
        <w:rPr>
          <w:rFonts w:ascii="Times New Roman" w:eastAsia="Times New Roman" w:hAnsi="Times New Roman" w:cs="Times New Roman"/>
          <w:sz w:val="20"/>
          <w:szCs w:val="20"/>
        </w:rPr>
        <w:t>School of Business, IT and Management</w:t>
      </w:r>
    </w:p>
    <w:p w14:paraId="6EA58D1C" w14:textId="77777777" w:rsidR="00213248" w:rsidRDefault="00896515" w:rsidP="00896515">
      <w:pPr>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Dr. Chris Fox, Vice President and Dean, School of Health Management</w:t>
      </w:r>
    </w:p>
    <w:p w14:paraId="60235BB6"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Tricia Brown, Vice President and Dean, School of Arts and Sciences</w:t>
      </w:r>
    </w:p>
    <w:p w14:paraId="47824EBA"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Teresa Decio, Chair, Liberal Arts and History</w:t>
      </w:r>
    </w:p>
    <w:p w14:paraId="6D1307D7"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Nischal Chandra, Chair, Information Technology</w:t>
      </w:r>
    </w:p>
    <w:p w14:paraId="0E20ADE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Victoria Sumlin, Vice President and Dean Wanda Chalmers School of Safety and Security</w:t>
      </w:r>
    </w:p>
    <w:p w14:paraId="16BB6470"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Lisa Patrick, Chair, Criminal Justice</w:t>
      </w:r>
    </w:p>
    <w:p w14:paraId="2E08CC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Viet Anh Nguyen, Director, IT Development</w:t>
      </w:r>
    </w:p>
    <w:p w14:paraId="2288940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Ben Watson, Vice President Marketing Strategies &amp; Innovation</w:t>
      </w:r>
    </w:p>
    <w:p w14:paraId="6CA43FD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Marva Young, Vice President &amp; Chief Diversity Officer, CDO</w:t>
      </w:r>
    </w:p>
    <w:p w14:paraId="7432E14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Amanda Cerar-Derbish, Vice President Human Resources</w:t>
      </w:r>
    </w:p>
    <w:p w14:paraId="5EF8E1C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Melissa Jardee, Director of Admissions and Student Engagement</w:t>
      </w:r>
    </w:p>
    <w:p w14:paraId="0CFA03FB"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Rebekah Sanders, Registrar</w:t>
      </w:r>
    </w:p>
    <w:p w14:paraId="6E777D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Phi Hung Bui, Associate Vice President, Institutional Research and Assessment</w:t>
      </w:r>
    </w:p>
    <w:p w14:paraId="791ACA2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Jacqui Bartek, Director Library Services</w:t>
      </w:r>
    </w:p>
    <w:p w14:paraId="13CAE79C"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Robin Westerik, Chair, General Education Dept. and Director, Writing Center</w:t>
      </w:r>
    </w:p>
    <w:p w14:paraId="6A23F541"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Chris Eidson, Director Office Administration</w:t>
      </w:r>
    </w:p>
    <w:p w14:paraId="7E825624"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Dr. George Conley, Director Military and Veteran Affairs</w:t>
      </w:r>
    </w:p>
    <w:p w14:paraId="692F8C93"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My Chi Le, Director, Southeast Asian Student Outreach</w:t>
      </w:r>
    </w:p>
    <w:p w14:paraId="6030E58D"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Ms. Sue Baldwin, Director, Finance &amp; Bursar</w:t>
      </w:r>
    </w:p>
    <w:p w14:paraId="4EE33F9E"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Mr. Brian Woznicki, Director, Media Production</w:t>
      </w:r>
    </w:p>
    <w:p w14:paraId="7F0C71BA" w14:textId="77777777" w:rsidR="00213248" w:rsidRDefault="00896515">
      <w:pPr>
        <w:widowControl w:val="0"/>
        <w:pBdr>
          <w:top w:val="nil"/>
          <w:left w:val="nil"/>
          <w:bottom w:val="nil"/>
          <w:right w:val="nil"/>
          <w:between w:val="nil"/>
        </w:pBdr>
        <w:rPr>
          <w:rFonts w:ascii="Times New Roman" w:eastAsia="Times New Roman" w:hAnsi="Times New Roman" w:cs="Times New Roman"/>
          <w:sz w:val="20"/>
          <w:szCs w:val="20"/>
        </w:rPr>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pPr>
      <w:r>
        <w:br w:type="page"/>
      </w:r>
    </w:p>
    <w:p w14:paraId="1B73EAE7" w14:textId="77777777" w:rsidR="00213248" w:rsidRDefault="00896515">
      <w:pPr>
        <w:ind w:left="720"/>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98176" behindDoc="0" locked="0" layoutInCell="1" hidden="0" allowOverlap="1" wp14:anchorId="464851F1" wp14:editId="6D738BFE">
                <wp:simplePos x="0" y="0"/>
                <wp:positionH relativeFrom="column">
                  <wp:posOffset>-177800</wp:posOffset>
                </wp:positionH>
                <wp:positionV relativeFrom="paragraph">
                  <wp:posOffset>0</wp:posOffset>
                </wp:positionV>
                <wp:extent cx="6363970" cy="1274697"/>
                <wp:effectExtent l="0" t="0" r="0" b="0"/>
                <wp:wrapNone/>
                <wp:docPr id="12" name="Rectangle 12" descr="I. MISSION, GOALS, AND OBJECTIVES"/>
                <wp:cNvGraphicFramePr/>
                <a:graphic xmlns:a="http://schemas.openxmlformats.org/drawingml/2006/main">
                  <a:graphicData uri="http://schemas.microsoft.com/office/word/2010/wordprocessingShape">
                    <wps:wsp>
                      <wps:cNvSpPr/>
                      <wps:spPr>
                        <a:xfrm>
                          <a:off x="0" y="0"/>
                          <a:ext cx="6363970" cy="1274697"/>
                        </a:xfrm>
                        <a:prstGeom prst="rect">
                          <a:avLst/>
                        </a:prstGeom>
                        <a:solidFill>
                          <a:srgbClr val="8DB3E2"/>
                        </a:solidFill>
                        <a:ln w="9525" cap="flat" cmpd="sng">
                          <a:solidFill>
                            <a:srgbClr val="000000"/>
                          </a:solidFill>
                          <a:prstDash val="solid"/>
                          <a:miter lim="800000"/>
                          <a:headEnd type="none" w="sm" len="sm"/>
                          <a:tailEnd type="none" w="sm" len="sm"/>
                        </a:ln>
                      </wps:spPr>
                      <wps:txbx>
                        <w:txbxContent>
                          <w:p w14:paraId="2438A3D7"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1A17AC" w:rsidRDefault="001A17AC">
                            <w:pPr>
                              <w:spacing w:line="240" w:lineRule="auto"/>
                              <w:textDirection w:val="btLr"/>
                            </w:pPr>
                          </w:p>
                          <w:p w14:paraId="07E2893B" w14:textId="04CE7F25" w:rsidR="001A17AC" w:rsidRDefault="001A17AC">
                            <w:pPr>
                              <w:spacing w:line="240" w:lineRule="auto"/>
                              <w:textDirection w:val="btLr"/>
                            </w:pPr>
                            <w:r>
                              <w:rPr>
                                <w:rFonts w:ascii="Times New Roman" w:eastAsia="Times New Roman" w:hAnsi="Times New Roman" w:cs="Times New Roman"/>
                                <w:color w:val="000000"/>
                                <w:sz w:val="40"/>
                              </w:rPr>
                              <w:t>XII. FACULTY</w:t>
                            </w:r>
                          </w:p>
                        </w:txbxContent>
                      </wps:txbx>
                      <wps:bodyPr spcFirstLastPara="1" wrap="square" lIns="91425" tIns="45700" rIns="91425" bIns="45700" anchor="t" anchorCtr="0"/>
                    </wps:wsp>
                  </a:graphicData>
                </a:graphic>
              </wp:anchor>
            </w:drawing>
          </mc:Choice>
          <mc:Fallback>
            <w:pict>
              <v:rect w14:anchorId="464851F1" id="Rectangle 12" o:spid="_x0000_s1037" alt="I. MISSION, GOALS, AND OBJECTIVES" style="position:absolute;left:0;text-align:left;margin-left:-14pt;margin-top:0;width:501.1pt;height:100.3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" fillcolor="#8db3e2">
                <v:stroke startarrowwidth="narrow" startarrowlength="short" endarrowwidth="narrow" endarrowlength="short"/>
                <v:textbox inset="2.53958mm,1.2694mm,2.53958mm,1.2694mm">
                  <w:txbxContent>
                    <w:p w14:paraId="2438A3D7" w14:textId="77777777" w:rsidR="001A17AC" w:rsidRDefault="001A17AC">
                      <w:pPr>
                        <w:spacing w:line="240" w:lineRule="auto"/>
                        <w:jc w:val="center"/>
                        <w:textDirection w:val="btLr"/>
                      </w:pPr>
                      <w:r>
                        <w:rPr>
                          <w:rFonts w:ascii="Garamond" w:eastAsia="Garamond" w:hAnsi="Garamond" w:cs="Garamond"/>
                          <w:b/>
                          <w:color w:val="800000"/>
                          <w:sz w:val="72"/>
                        </w:rPr>
                        <w:t>A</w:t>
                      </w:r>
                      <w:r>
                        <w:rPr>
                          <w:rFonts w:ascii="Garamond" w:eastAsia="Garamond" w:hAnsi="Garamond" w:cs="Garamond"/>
                          <w:b/>
                          <w:color w:val="000000"/>
                          <w:sz w:val="72"/>
                        </w:rPr>
                        <w:t>pollos</w:t>
                      </w:r>
                      <w:r>
                        <w:rPr>
                          <w:rFonts w:ascii="Garamond" w:eastAsia="Garamond" w:hAnsi="Garamond" w:cs="Garamond"/>
                          <w:b/>
                          <w:color w:val="800000"/>
                          <w:sz w:val="72"/>
                        </w:rPr>
                        <w:t xml:space="preserve"> U</w:t>
                      </w:r>
                      <w:r>
                        <w:rPr>
                          <w:rFonts w:ascii="Garamond" w:eastAsia="Garamond" w:hAnsi="Garamond" w:cs="Garamond"/>
                          <w:b/>
                          <w:color w:val="000000"/>
                          <w:sz w:val="72"/>
                        </w:rPr>
                        <w:t>niversity</w:t>
                      </w:r>
                    </w:p>
                    <w:p w14:paraId="2BF24234" w14:textId="77777777" w:rsidR="001A17AC" w:rsidRDefault="001A17AC">
                      <w:pPr>
                        <w:spacing w:line="240" w:lineRule="auto"/>
                        <w:textDirection w:val="btLr"/>
                      </w:pPr>
                    </w:p>
                    <w:p w14:paraId="07E2893B" w14:textId="04CE7F25" w:rsidR="001A17AC" w:rsidRDefault="001A17AC">
                      <w:pPr>
                        <w:spacing w:line="240" w:lineRule="auto"/>
                        <w:textDirection w:val="btLr"/>
                      </w:pPr>
                      <w:r>
                        <w:rPr>
                          <w:rFonts w:ascii="Times New Roman" w:eastAsia="Times New Roman" w:hAnsi="Times New Roman" w:cs="Times New Roman"/>
                          <w:color w:val="000000"/>
                          <w:sz w:val="40"/>
                        </w:rPr>
                        <w:t>XII. FACULTY</w:t>
                      </w:r>
                    </w:p>
                  </w:txbxContent>
                </v:textbox>
              </v:rect>
            </w:pict>
          </mc:Fallback>
        </mc:AlternateContent>
      </w:r>
    </w:p>
    <w:p w14:paraId="49075CFC" w14:textId="77777777" w:rsidR="00213248" w:rsidRDefault="00213248">
      <w:pPr>
        <w:ind w:left="720"/>
        <w:rPr>
          <w:rFonts w:ascii="Times New Roman" w:eastAsia="Times New Roman" w:hAnsi="Times New Roman" w:cs="Times New Roman"/>
          <w:sz w:val="20"/>
          <w:szCs w:val="20"/>
        </w:rPr>
      </w:pPr>
    </w:p>
    <w:p w14:paraId="3A870ACF" w14:textId="77777777" w:rsidR="00213248" w:rsidRDefault="00213248">
      <w:pPr>
        <w:ind w:left="720"/>
        <w:rPr>
          <w:rFonts w:ascii="Times New Roman" w:eastAsia="Times New Roman" w:hAnsi="Times New Roman" w:cs="Times New Roman"/>
          <w:sz w:val="20"/>
          <w:szCs w:val="20"/>
        </w:rPr>
      </w:pPr>
    </w:p>
    <w:p w14:paraId="69B68A2D" w14:textId="77777777" w:rsidR="00213248" w:rsidRDefault="00213248">
      <w:pPr>
        <w:ind w:left="720"/>
        <w:rPr>
          <w:rFonts w:ascii="Times New Roman" w:eastAsia="Times New Roman" w:hAnsi="Times New Roman" w:cs="Times New Roman"/>
          <w:sz w:val="20"/>
          <w:szCs w:val="20"/>
        </w:rPr>
      </w:pPr>
    </w:p>
    <w:p w14:paraId="1ADFDE88" w14:textId="77777777" w:rsidR="00213248" w:rsidRDefault="00213248">
      <w:pPr>
        <w:ind w:left="720"/>
        <w:rPr>
          <w:rFonts w:ascii="Times New Roman" w:eastAsia="Times New Roman" w:hAnsi="Times New Roman" w:cs="Times New Roman"/>
          <w:sz w:val="20"/>
          <w:szCs w:val="20"/>
        </w:rPr>
      </w:pPr>
    </w:p>
    <w:p w14:paraId="1968B664" w14:textId="77777777" w:rsidR="00213248" w:rsidRDefault="00213248">
      <w:pPr>
        <w:ind w:left="720"/>
        <w:rPr>
          <w:rFonts w:ascii="Times New Roman" w:eastAsia="Times New Roman" w:hAnsi="Times New Roman" w:cs="Times New Roman"/>
          <w:sz w:val="20"/>
          <w:szCs w:val="20"/>
        </w:rPr>
      </w:pPr>
    </w:p>
    <w:p w14:paraId="6129C988" w14:textId="77777777" w:rsidR="00213248" w:rsidRDefault="00213248">
      <w:pPr>
        <w:ind w:left="720"/>
        <w:rPr>
          <w:rFonts w:ascii="Times New Roman" w:eastAsia="Times New Roman" w:hAnsi="Times New Roman" w:cs="Times New Roman"/>
          <w:sz w:val="20"/>
          <w:szCs w:val="20"/>
        </w:rPr>
      </w:pPr>
    </w:p>
    <w:p w14:paraId="1B2550E2" w14:textId="77777777" w:rsidR="00213248" w:rsidRDefault="00213248">
      <w:pPr>
        <w:ind w:left="720"/>
        <w:rPr>
          <w:rFonts w:ascii="Times New Roman" w:eastAsia="Times New Roman" w:hAnsi="Times New Roman" w:cs="Times New Roman"/>
          <w:sz w:val="20"/>
          <w:szCs w:val="20"/>
        </w:rPr>
      </w:pPr>
    </w:p>
    <w:p w14:paraId="019CA5DA" w14:textId="77777777" w:rsidR="00213248" w:rsidRDefault="00213248">
      <w:pPr>
        <w:ind w:left="720"/>
        <w:rPr>
          <w:rFonts w:ascii="Times New Roman" w:eastAsia="Times New Roman" w:hAnsi="Times New Roman" w:cs="Times New Roman"/>
          <w:sz w:val="20"/>
          <w:szCs w:val="20"/>
        </w:rPr>
      </w:pPr>
    </w:p>
    <w:p w14:paraId="71935510" w14:textId="00F06944" w:rsidR="00213248" w:rsidRDefault="00896515">
      <w:pPr>
        <w:pStyle w:val="Heading1"/>
        <w:rPr>
          <w:rFonts w:ascii="Times New Roman" w:eastAsia="Times New Roman" w:hAnsi="Times New Roman" w:cs="Times New Roman"/>
          <w:sz w:val="20"/>
          <w:szCs w:val="20"/>
        </w:rPr>
      </w:pPr>
      <w:bookmarkStart w:id="290" w:name="_Toc1819584"/>
      <w:r>
        <w:rPr>
          <w:rFonts w:ascii="Times New Roman" w:eastAsia="Times New Roman" w:hAnsi="Times New Roman" w:cs="Times New Roman"/>
          <w:sz w:val="20"/>
          <w:szCs w:val="20"/>
        </w:rPr>
        <w:t>XII. FACULTY</w:t>
      </w:r>
      <w:bookmarkEnd w:id="290"/>
    </w:p>
    <w:p w14:paraId="3C3341D9" w14:textId="77777777" w:rsidR="00213248" w:rsidRDefault="00896515">
      <w:pPr>
        <w:rPr>
          <w:rFonts w:ascii="Times New Roman" w:eastAsia="Times New Roman" w:hAnsi="Times New Roman" w:cs="Times New Roman"/>
          <w:b/>
        </w:rPr>
      </w:pPr>
      <w:r>
        <w:rPr>
          <w:rFonts w:ascii="Times New Roman" w:eastAsia="Times New Roman" w:hAnsi="Times New Roman" w:cs="Times New Roman"/>
          <w:b/>
        </w:rPr>
        <w:t>Full Time Faculty</w:t>
      </w:r>
    </w:p>
    <w:p w14:paraId="1571EA97" w14:textId="77777777" w:rsidR="00213248" w:rsidRDefault="00213248">
      <w:pPr>
        <w:rPr>
          <w:rFonts w:ascii="Times New Roman" w:eastAsia="Times New Roman" w:hAnsi="Times New Roman" w:cs="Times New Roman"/>
          <w:b/>
          <w:sz w:val="22"/>
          <w:szCs w:val="22"/>
        </w:rPr>
      </w:pPr>
    </w:p>
    <w:p w14:paraId="4E4164A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Anderson, Mark</w:t>
      </w:r>
    </w:p>
    <w:p w14:paraId="3DBED3D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 and Leadership</w:t>
      </w:r>
    </w:p>
    <w:p w14:paraId="5CD217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Ed.D., Nova Southeastern University, FL, 2008</w:t>
      </w:r>
    </w:p>
    <w:p w14:paraId="02E529FE"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Organizational Management: University of La Verne, CA, 1996</w:t>
      </w:r>
    </w:p>
    <w:p w14:paraId="2C88AC92" w14:textId="77777777" w:rsidR="00213248" w:rsidRDefault="00213248">
      <w:pPr>
        <w:rPr>
          <w:rFonts w:ascii="Times New Roman" w:eastAsia="Times New Roman" w:hAnsi="Times New Roman" w:cs="Times New Roman"/>
          <w:sz w:val="22"/>
          <w:szCs w:val="22"/>
        </w:rPr>
      </w:pPr>
    </w:p>
    <w:p w14:paraId="125138D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Brown, Tricia M.</w:t>
      </w:r>
    </w:p>
    <w:p w14:paraId="50FDFB0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Algebra and Math</w:t>
      </w:r>
    </w:p>
    <w:p w14:paraId="3A94F9F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Mathematics, University of Kentucky, KY, 2009</w:t>
      </w:r>
    </w:p>
    <w:p w14:paraId="004737B4" w14:textId="77777777" w:rsidR="00213248" w:rsidRDefault="00213248">
      <w:pPr>
        <w:rPr>
          <w:rFonts w:ascii="Times New Roman" w:eastAsia="Times New Roman" w:hAnsi="Times New Roman" w:cs="Times New Roman"/>
          <w:sz w:val="22"/>
          <w:szCs w:val="22"/>
        </w:rPr>
      </w:pPr>
    </w:p>
    <w:p w14:paraId="4730B13B"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Bui, Hung Phi</w:t>
      </w:r>
    </w:p>
    <w:p w14:paraId="320C112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13FB02E7"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FAB0374" w14:textId="77777777" w:rsidR="00213248" w:rsidRDefault="00213248">
      <w:pPr>
        <w:rPr>
          <w:rFonts w:ascii="Times New Roman" w:eastAsia="Times New Roman" w:hAnsi="Times New Roman" w:cs="Times New Roman"/>
          <w:sz w:val="22"/>
          <w:szCs w:val="22"/>
        </w:rPr>
      </w:pPr>
    </w:p>
    <w:p w14:paraId="7EB04111"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Cerar-Derbish, Amanda</w:t>
      </w:r>
    </w:p>
    <w:p w14:paraId="4ABD37C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58112727"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2517F1EA" w14:textId="77777777" w:rsidR="00213248" w:rsidRDefault="00213248">
      <w:pPr>
        <w:rPr>
          <w:rFonts w:ascii="Times New Roman" w:eastAsia="Times New Roman" w:hAnsi="Times New Roman" w:cs="Times New Roman"/>
          <w:sz w:val="22"/>
          <w:szCs w:val="22"/>
        </w:rPr>
      </w:pPr>
    </w:p>
    <w:p w14:paraId="22A8635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Chandra, Nischal</w:t>
      </w:r>
    </w:p>
    <w:p w14:paraId="30F6F4F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Information Technology and Project Management</w:t>
      </w:r>
    </w:p>
    <w:p w14:paraId="0D1F8537"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Quality Assurance, California State University, CA, 2007</w:t>
      </w:r>
    </w:p>
    <w:p w14:paraId="0D464349" w14:textId="77777777" w:rsidR="00213248" w:rsidRDefault="00213248">
      <w:pPr>
        <w:rPr>
          <w:rFonts w:ascii="Times New Roman" w:eastAsia="Times New Roman" w:hAnsi="Times New Roman" w:cs="Times New Roman"/>
          <w:sz w:val="22"/>
          <w:szCs w:val="22"/>
        </w:rPr>
      </w:pPr>
    </w:p>
    <w:p w14:paraId="5B8FF2C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Conley Jr., George L.</w:t>
      </w:r>
    </w:p>
    <w:p w14:paraId="3C60A889"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632E621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CN, 2016</w:t>
      </w:r>
    </w:p>
    <w:p w14:paraId="0576E44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Business Management, National University, CA, 2010</w:t>
      </w:r>
    </w:p>
    <w:p w14:paraId="3D20474B" w14:textId="77777777" w:rsidR="00213248" w:rsidRDefault="00213248">
      <w:pPr>
        <w:rPr>
          <w:rFonts w:ascii="Times New Roman" w:eastAsia="Times New Roman" w:hAnsi="Times New Roman" w:cs="Times New Roman"/>
          <w:sz w:val="22"/>
          <w:szCs w:val="22"/>
        </w:rPr>
      </w:pPr>
    </w:p>
    <w:p w14:paraId="1A5BD7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Courts, Bari</w:t>
      </w:r>
    </w:p>
    <w:p w14:paraId="50622A2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Organizational Development, E-business Strategies and Research Methods</w:t>
      </w:r>
    </w:p>
    <w:p w14:paraId="60F827C8" w14:textId="77777777" w:rsidR="00213248" w:rsidRDefault="0089651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Ph.D., Organization and Management, Capella University, MN, 2005</w:t>
      </w:r>
    </w:p>
    <w:p w14:paraId="2B1B0909" w14:textId="77777777" w:rsidR="00213248" w:rsidRDefault="00213248">
      <w:pPr>
        <w:rPr>
          <w:rFonts w:ascii="Times New Roman" w:eastAsia="Times New Roman" w:hAnsi="Times New Roman" w:cs="Times New Roman"/>
          <w:b/>
          <w:sz w:val="22"/>
          <w:szCs w:val="22"/>
        </w:rPr>
      </w:pPr>
    </w:p>
    <w:p w14:paraId="47366EE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Decio, Teresa</w:t>
      </w:r>
    </w:p>
    <w:p w14:paraId="0E490BC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History and Political Science</w:t>
      </w:r>
    </w:p>
    <w:p w14:paraId="2354A6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American Public University, WV, 2012</w:t>
      </w:r>
    </w:p>
    <w:p w14:paraId="017CEB36" w14:textId="77777777" w:rsidR="00213248" w:rsidRDefault="00213248">
      <w:pPr>
        <w:rPr>
          <w:rFonts w:ascii="Times New Roman" w:eastAsia="Times New Roman" w:hAnsi="Times New Roman" w:cs="Times New Roman"/>
          <w:sz w:val="22"/>
          <w:szCs w:val="22"/>
        </w:rPr>
      </w:pPr>
    </w:p>
    <w:p w14:paraId="3058272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DeSouza, Jeevan </w:t>
      </w:r>
    </w:p>
    <w:p w14:paraId="40E3917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Engineering, Information Sciences, digital circuit design, programming, robotics, embedded systems</w:t>
      </w:r>
    </w:p>
    <w:p w14:paraId="754F3B7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color w:val="333333"/>
          <w:sz w:val="22"/>
          <w:szCs w:val="22"/>
        </w:rPr>
        <w:t>PhD, computer science, Nova Southeastern University, 2012</w:t>
      </w:r>
      <w:r>
        <w:rPr>
          <w:rFonts w:ascii="Times New Roman" w:eastAsia="Times New Roman" w:hAnsi="Times New Roman" w:cs="Times New Roman"/>
          <w:color w:val="333333"/>
          <w:sz w:val="21"/>
          <w:szCs w:val="21"/>
        </w:rPr>
        <w:br/>
      </w:r>
    </w:p>
    <w:p w14:paraId="7BA9D24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J. Paul</w:t>
      </w:r>
    </w:p>
    <w:p w14:paraId="3CF4932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DBF3E21"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Business, Capella University, MN, 2003</w:t>
      </w:r>
    </w:p>
    <w:p w14:paraId="7CBF3979" w14:textId="77777777" w:rsidR="00213248" w:rsidRDefault="00213248">
      <w:pPr>
        <w:rPr>
          <w:rFonts w:ascii="Times New Roman" w:eastAsia="Times New Roman" w:hAnsi="Times New Roman" w:cs="Times New Roman"/>
          <w:sz w:val="22"/>
          <w:szCs w:val="22"/>
        </w:rPr>
      </w:pPr>
    </w:p>
    <w:p w14:paraId="4F0CCDB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Eidson, Scott L.</w:t>
      </w:r>
    </w:p>
    <w:p w14:paraId="393CE1F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Areas of teaching: History and Business Administration</w:t>
      </w:r>
    </w:p>
    <w:p w14:paraId="6FB482B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History, University of Kentucky, KY, 2011</w:t>
      </w:r>
    </w:p>
    <w:p w14:paraId="7B0767B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6623C5F4" w14:textId="77777777" w:rsidR="00213248" w:rsidRDefault="00213248">
      <w:pPr>
        <w:rPr>
          <w:rFonts w:ascii="Times New Roman" w:eastAsia="Times New Roman" w:hAnsi="Times New Roman" w:cs="Times New Roman"/>
          <w:sz w:val="22"/>
          <w:szCs w:val="22"/>
        </w:rPr>
      </w:pPr>
    </w:p>
    <w:p w14:paraId="056E0B1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Christopher</w:t>
      </w:r>
    </w:p>
    <w:p w14:paraId="69AB547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Administration and Organizational Management</w:t>
      </w:r>
    </w:p>
    <w:p w14:paraId="6CD3D8B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162D672E"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1998</w:t>
      </w:r>
    </w:p>
    <w:p w14:paraId="66DC17D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MHA, University of Florida, FL, 1998</w:t>
      </w:r>
    </w:p>
    <w:p w14:paraId="248C766B" w14:textId="77777777" w:rsidR="00213248" w:rsidRDefault="00213248">
      <w:pPr>
        <w:rPr>
          <w:rFonts w:ascii="Times New Roman" w:eastAsia="Times New Roman" w:hAnsi="Times New Roman" w:cs="Times New Roman"/>
          <w:sz w:val="22"/>
          <w:szCs w:val="22"/>
        </w:rPr>
      </w:pPr>
    </w:p>
    <w:p w14:paraId="3BA7A76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Fox, Michelle</w:t>
      </w:r>
    </w:p>
    <w:p w14:paraId="29CD438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42A36A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Florida, FL, 2000</w:t>
      </w:r>
    </w:p>
    <w:p w14:paraId="12424A9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MHA, University of Florida, FL, 2000</w:t>
      </w:r>
    </w:p>
    <w:p w14:paraId="14358291" w14:textId="77777777" w:rsidR="00213248" w:rsidRDefault="00213248">
      <w:pPr>
        <w:rPr>
          <w:rFonts w:ascii="Times New Roman" w:eastAsia="Times New Roman" w:hAnsi="Times New Roman" w:cs="Times New Roman"/>
          <w:sz w:val="22"/>
          <w:szCs w:val="22"/>
        </w:rPr>
      </w:pPr>
    </w:p>
    <w:p w14:paraId="63DEAF1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Hechl-Novak, Catrin</w:t>
      </w:r>
    </w:p>
    <w:p w14:paraId="70F105C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Business Administration, Organizational leadership </w:t>
      </w:r>
    </w:p>
    <w:p w14:paraId="6978D653" w14:textId="77777777" w:rsidR="00213248" w:rsidRDefault="00896515">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Organizational Leadership, Northcentral University, 2017</w:t>
      </w:r>
    </w:p>
    <w:p w14:paraId="5BC31F5E" w14:textId="77777777" w:rsidR="00213248" w:rsidRDefault="00213248">
      <w:pPr>
        <w:rPr>
          <w:rFonts w:ascii="Times New Roman" w:eastAsia="Times New Roman" w:hAnsi="Times New Roman" w:cs="Times New Roman"/>
          <w:b/>
          <w:sz w:val="22"/>
          <w:szCs w:val="22"/>
        </w:rPr>
      </w:pPr>
    </w:p>
    <w:p w14:paraId="6797449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Kiana, Chris</w:t>
      </w:r>
    </w:p>
    <w:p w14:paraId="312F673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w:t>
      </w:r>
    </w:p>
    <w:p w14:paraId="029692D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2016</w:t>
      </w:r>
    </w:p>
    <w:p w14:paraId="658B8231" w14:textId="77777777" w:rsidR="00213248" w:rsidRDefault="00213248">
      <w:pPr>
        <w:rPr>
          <w:rFonts w:ascii="Times New Roman" w:eastAsia="Times New Roman" w:hAnsi="Times New Roman" w:cs="Times New Roman"/>
          <w:sz w:val="22"/>
          <w:szCs w:val="22"/>
        </w:rPr>
      </w:pPr>
    </w:p>
    <w:p w14:paraId="340E6DF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Lambrecht, Willis (Bill) W.</w:t>
      </w:r>
    </w:p>
    <w:p w14:paraId="289D77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Research and Computer Science</w:t>
      </w:r>
    </w:p>
    <w:p w14:paraId="3BF46F8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Ed. D., Administration, Curriculum, and Instruction, Nebraska University, NE, 1989</w:t>
      </w:r>
    </w:p>
    <w:p w14:paraId="2B68288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Secondary Administration &amp; Computer Science, Wayne State, MI, 1981</w:t>
      </w:r>
    </w:p>
    <w:p w14:paraId="55E76E47" w14:textId="77777777" w:rsidR="00213248" w:rsidRDefault="00213248">
      <w:pPr>
        <w:rPr>
          <w:rFonts w:ascii="Times New Roman" w:eastAsia="Times New Roman" w:hAnsi="Times New Roman" w:cs="Times New Roman"/>
          <w:sz w:val="22"/>
          <w:szCs w:val="22"/>
        </w:rPr>
      </w:pPr>
    </w:p>
    <w:p w14:paraId="2A7E6C37"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Lancaster, Kelly Patrick, SPHR</w:t>
      </w:r>
    </w:p>
    <w:p w14:paraId="4F0A4C53"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591EFDE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4FF09B1"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University of Tennessee, TN, 2009</w:t>
      </w:r>
    </w:p>
    <w:p w14:paraId="17239A6E" w14:textId="77777777" w:rsidR="00213248" w:rsidRDefault="00213248">
      <w:pPr>
        <w:rPr>
          <w:rFonts w:ascii="Times New Roman" w:eastAsia="Times New Roman" w:hAnsi="Times New Roman" w:cs="Times New Roman"/>
          <w:sz w:val="22"/>
          <w:szCs w:val="22"/>
        </w:rPr>
      </w:pPr>
    </w:p>
    <w:p w14:paraId="4BE81A3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Munyanyiwa, Takaruza</w:t>
      </w:r>
    </w:p>
    <w:p w14:paraId="2243A3C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17EEC84F"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3E874F5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 </w:t>
      </w:r>
    </w:p>
    <w:p w14:paraId="67FAE7B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Nguyen, Tuan Thanh</w:t>
      </w:r>
    </w:p>
    <w:p w14:paraId="1F9812AD"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Leadership, Management</w:t>
      </w:r>
    </w:p>
    <w:p w14:paraId="28113D5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2012</w:t>
      </w:r>
    </w:p>
    <w:p w14:paraId="386BA2FA" w14:textId="77777777" w:rsidR="00213248" w:rsidRDefault="00213248">
      <w:pPr>
        <w:rPr>
          <w:rFonts w:ascii="Times New Roman" w:eastAsia="Times New Roman" w:hAnsi="Times New Roman" w:cs="Times New Roman"/>
          <w:sz w:val="22"/>
          <w:szCs w:val="22"/>
        </w:rPr>
      </w:pPr>
    </w:p>
    <w:p w14:paraId="14581F46"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Nix, Kelly</w:t>
      </w:r>
    </w:p>
    <w:p w14:paraId="13B47ABA"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w:t>
      </w:r>
    </w:p>
    <w:p w14:paraId="0DD4F13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California InterContinental University, CA, 2011</w:t>
      </w:r>
    </w:p>
    <w:p w14:paraId="3D357A15"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Western Governors University, UT, 2008</w:t>
      </w:r>
    </w:p>
    <w:p w14:paraId="47994195" w14:textId="77777777" w:rsidR="00213248" w:rsidRDefault="00213248">
      <w:pPr>
        <w:rPr>
          <w:rFonts w:ascii="Times New Roman" w:eastAsia="Times New Roman" w:hAnsi="Times New Roman" w:cs="Times New Roman"/>
          <w:sz w:val="22"/>
          <w:szCs w:val="22"/>
        </w:rPr>
      </w:pPr>
    </w:p>
    <w:p w14:paraId="5D75D5A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Okeke, Jim O.</w:t>
      </w:r>
    </w:p>
    <w:p w14:paraId="0C936B4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0E8727F6"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DHA, University of Phoenix, AZ, 2008</w:t>
      </w:r>
    </w:p>
    <w:p w14:paraId="7214BF7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Campbell University, NC, 1995</w:t>
      </w:r>
    </w:p>
    <w:p w14:paraId="210118EF" w14:textId="77777777" w:rsidR="00213248" w:rsidRDefault="00213248">
      <w:pPr>
        <w:rPr>
          <w:rFonts w:ascii="Times New Roman" w:eastAsia="Times New Roman" w:hAnsi="Times New Roman" w:cs="Times New Roman"/>
          <w:sz w:val="22"/>
          <w:szCs w:val="22"/>
        </w:rPr>
      </w:pPr>
    </w:p>
    <w:p w14:paraId="42265C5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Okenwa, Gabriel</w:t>
      </w:r>
    </w:p>
    <w:p w14:paraId="54B2704B"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Research</w:t>
      </w:r>
    </w:p>
    <w:p w14:paraId="5C8AC789"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University of Phoenix, AZ, 2009</w:t>
      </w:r>
    </w:p>
    <w:p w14:paraId="5315A7E3" w14:textId="77777777" w:rsidR="00213248" w:rsidRDefault="00213248">
      <w:pPr>
        <w:rPr>
          <w:rFonts w:ascii="Times New Roman" w:eastAsia="Times New Roman" w:hAnsi="Times New Roman" w:cs="Times New Roman"/>
          <w:sz w:val="22"/>
          <w:szCs w:val="22"/>
        </w:rPr>
      </w:pPr>
    </w:p>
    <w:p w14:paraId="00D6967F"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Osei-Owusu, Pierre</w:t>
      </w:r>
    </w:p>
    <w:p w14:paraId="4358303F"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Organizational Management</w:t>
      </w:r>
    </w:p>
    <w:p w14:paraId="293FBDE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DM (Management), University of Phoenix, AZ, 2009</w:t>
      </w:r>
    </w:p>
    <w:p w14:paraId="0D640947" w14:textId="77777777" w:rsidR="00213248" w:rsidRDefault="00213248">
      <w:pPr>
        <w:rPr>
          <w:rFonts w:ascii="Times New Roman" w:eastAsia="Times New Roman" w:hAnsi="Times New Roman" w:cs="Times New Roman"/>
          <w:sz w:val="22"/>
          <w:szCs w:val="22"/>
        </w:rPr>
      </w:pPr>
    </w:p>
    <w:p w14:paraId="51C4A688"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Patrick, Lisa</w:t>
      </w:r>
    </w:p>
    <w:p w14:paraId="0035A306"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Organizational Management, and Criminal Justice</w:t>
      </w:r>
    </w:p>
    <w:p w14:paraId="24BBDB13"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 Public Safety (Criminal Justice), Capella University, MN, 2012</w:t>
      </w:r>
    </w:p>
    <w:p w14:paraId="55D01CBA"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Human Resource Development &amp; Management, Webster University, MO, 1998</w:t>
      </w:r>
    </w:p>
    <w:p w14:paraId="2BEAF5F8" w14:textId="77777777" w:rsidR="00213248" w:rsidRDefault="00213248">
      <w:pPr>
        <w:rPr>
          <w:rFonts w:ascii="Times New Roman" w:eastAsia="Times New Roman" w:hAnsi="Times New Roman" w:cs="Times New Roman"/>
          <w:b/>
          <w:sz w:val="22"/>
          <w:szCs w:val="22"/>
        </w:rPr>
      </w:pPr>
    </w:p>
    <w:p w14:paraId="6FEB023C"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Pearson, Beth Ann</w:t>
      </w:r>
    </w:p>
    <w:p w14:paraId="25C19B27"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Areas of Teaching: Chemistry, Global Business, Leadership </w:t>
      </w:r>
    </w:p>
    <w:p w14:paraId="0F69FB9E" w14:textId="77777777" w:rsidR="00213248" w:rsidRDefault="00896515">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MS Chemistry, John Carroll University, 195</w:t>
      </w:r>
    </w:p>
    <w:p w14:paraId="6FE684B5" w14:textId="77777777" w:rsidR="00213248" w:rsidRDefault="00896515">
      <w:pPr>
        <w:rPr>
          <w:rFonts w:ascii="Times New Roman" w:eastAsia="Times New Roman" w:hAnsi="Times New Roman" w:cs="Times New Roman"/>
          <w:color w:val="333333"/>
          <w:sz w:val="22"/>
          <w:szCs w:val="22"/>
        </w:rPr>
      </w:pPr>
      <w:r>
        <w:rPr>
          <w:rFonts w:ascii="Times New Roman" w:eastAsia="Times New Roman" w:hAnsi="Times New Roman" w:cs="Times New Roman"/>
          <w:color w:val="333333"/>
          <w:sz w:val="22"/>
          <w:szCs w:val="22"/>
        </w:rPr>
        <w:t>DBA, Global Business &amp; Leadership, California Intercontinental University, 2014</w:t>
      </w:r>
    </w:p>
    <w:p w14:paraId="797E0950" w14:textId="77777777" w:rsidR="00213248" w:rsidRDefault="00213248">
      <w:pPr>
        <w:rPr>
          <w:rFonts w:ascii="Times New Roman" w:eastAsia="Times New Roman" w:hAnsi="Times New Roman" w:cs="Times New Roman"/>
          <w:b/>
          <w:sz w:val="22"/>
          <w:szCs w:val="22"/>
        </w:rPr>
      </w:pPr>
    </w:p>
    <w:p w14:paraId="7338421D"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Reason, Casey</w:t>
      </w:r>
    </w:p>
    <w:p w14:paraId="504D3CB5"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Leadership, Organizations, Research</w:t>
      </w:r>
    </w:p>
    <w:p w14:paraId="3E1ED46E"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color w:val="333333"/>
          <w:sz w:val="22"/>
          <w:szCs w:val="22"/>
        </w:rPr>
        <w:t>Ph.D., Educational Administration, Bowling Green State University, 1999. </w:t>
      </w:r>
    </w:p>
    <w:p w14:paraId="3FC85049" w14:textId="77777777" w:rsidR="00213248" w:rsidRDefault="00213248">
      <w:pPr>
        <w:rPr>
          <w:rFonts w:ascii="Times New Roman" w:eastAsia="Times New Roman" w:hAnsi="Times New Roman" w:cs="Times New Roman"/>
          <w:b/>
          <w:sz w:val="22"/>
          <w:szCs w:val="22"/>
        </w:rPr>
      </w:pPr>
    </w:p>
    <w:p w14:paraId="02BCCF9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Romines, Jadrea</w:t>
      </w:r>
    </w:p>
    <w:p w14:paraId="2073DFB8"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Statistics, Business Administration and Organizational Management</w:t>
      </w:r>
    </w:p>
    <w:p w14:paraId="185A5ADC"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2015</w:t>
      </w:r>
    </w:p>
    <w:p w14:paraId="5D5C593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MBA, Bethel University TN, 2010</w:t>
      </w:r>
    </w:p>
    <w:p w14:paraId="3AD6EAF8" w14:textId="77777777" w:rsidR="00213248" w:rsidRDefault="00213248">
      <w:pPr>
        <w:rPr>
          <w:rFonts w:ascii="Times New Roman" w:eastAsia="Times New Roman" w:hAnsi="Times New Roman" w:cs="Times New Roman"/>
          <w:sz w:val="22"/>
          <w:szCs w:val="22"/>
        </w:rPr>
      </w:pPr>
    </w:p>
    <w:p w14:paraId="62010615"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Shrivastava Joshi, Purnima</w:t>
      </w:r>
    </w:p>
    <w:p w14:paraId="5C53333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Information Management, Information Technology, Organizational Management, and Research</w:t>
      </w:r>
    </w:p>
    <w:p w14:paraId="7EE17C4E"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sz w:val="22"/>
          <w:szCs w:val="22"/>
        </w:rPr>
        <w:t>Ph.D., Banaras Hindu University, India, 1993</w:t>
      </w:r>
      <w:r>
        <w:rPr>
          <w:rFonts w:ascii="Times New Roman" w:eastAsia="Times New Roman" w:hAnsi="Times New Roman" w:cs="Times New Roman"/>
          <w:b/>
          <w:sz w:val="22"/>
          <w:szCs w:val="22"/>
        </w:rPr>
        <w:t> </w:t>
      </w:r>
    </w:p>
    <w:p w14:paraId="2B6AB1AD"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Beach, CA, 2012</w:t>
      </w:r>
    </w:p>
    <w:p w14:paraId="372EFEB5" w14:textId="77777777" w:rsidR="00213248" w:rsidRDefault="00213248">
      <w:pPr>
        <w:rPr>
          <w:rFonts w:ascii="Times New Roman" w:eastAsia="Times New Roman" w:hAnsi="Times New Roman" w:cs="Times New Roman"/>
          <w:sz w:val="22"/>
          <w:szCs w:val="22"/>
        </w:rPr>
      </w:pPr>
    </w:p>
    <w:p w14:paraId="20EE3CD3"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Sumlin, Victoria L.</w:t>
      </w:r>
    </w:p>
    <w:p w14:paraId="6EA020AC"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Criminal Justice and Organizational Management</w:t>
      </w:r>
    </w:p>
    <w:p w14:paraId="10126544"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MSOM, Apollos University, CA, 2013</w:t>
      </w:r>
    </w:p>
    <w:p w14:paraId="2CC3A211"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BS Criminal Justice, University of Central Florida, FL, 1996</w:t>
      </w:r>
    </w:p>
    <w:p w14:paraId="682D4123" w14:textId="77777777" w:rsidR="00213248" w:rsidRDefault="00213248">
      <w:pPr>
        <w:rPr>
          <w:rFonts w:ascii="Times New Roman" w:eastAsia="Times New Roman" w:hAnsi="Times New Roman" w:cs="Times New Roman"/>
          <w:sz w:val="22"/>
          <w:szCs w:val="22"/>
        </w:rPr>
      </w:pPr>
    </w:p>
    <w:p w14:paraId="2B28C930"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Westerik, Robin S.</w:t>
      </w:r>
    </w:p>
    <w:p w14:paraId="56BAF860"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Business Communications, Academic Writing, and History</w:t>
      </w:r>
    </w:p>
    <w:p w14:paraId="5DD74EB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Huntington, Bch. CA, 2015</w:t>
      </w:r>
    </w:p>
    <w:p w14:paraId="27F3CC8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History, University of Kentucky, Lexington, KY, 2006</w:t>
      </w:r>
    </w:p>
    <w:p w14:paraId="4EF9144E" w14:textId="77777777" w:rsidR="00213248" w:rsidRDefault="00213248">
      <w:pPr>
        <w:rPr>
          <w:rFonts w:ascii="Times New Roman" w:eastAsia="Times New Roman" w:hAnsi="Times New Roman" w:cs="Times New Roman"/>
          <w:sz w:val="22"/>
          <w:szCs w:val="22"/>
        </w:rPr>
      </w:pPr>
    </w:p>
    <w:p w14:paraId="448CCAF4"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Wamalwa, Tom</w:t>
      </w:r>
    </w:p>
    <w:p w14:paraId="6852CB94"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Information Technology, and, Organizational Management</w:t>
      </w:r>
    </w:p>
    <w:p w14:paraId="4B58DDE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Ph.D. in Organization &amp; Management (IT Specialization), Capella University, MN, 2006.</w:t>
      </w:r>
    </w:p>
    <w:p w14:paraId="2B45F1C3" w14:textId="77777777" w:rsidR="00213248" w:rsidRDefault="00213248">
      <w:pPr>
        <w:rPr>
          <w:rFonts w:ascii="Times New Roman" w:eastAsia="Times New Roman" w:hAnsi="Times New Roman" w:cs="Times New Roman"/>
          <w:sz w:val="22"/>
          <w:szCs w:val="22"/>
        </w:rPr>
      </w:pPr>
    </w:p>
    <w:p w14:paraId="35588F92" w14:textId="77777777" w:rsidR="00213248" w:rsidRDefault="00896515">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t>Young, Marva</w:t>
      </w:r>
    </w:p>
    <w:p w14:paraId="2188A3B1" w14:textId="77777777" w:rsidR="00213248" w:rsidRDefault="00896515">
      <w:pPr>
        <w:rPr>
          <w:rFonts w:ascii="Times New Roman" w:eastAsia="Times New Roman" w:hAnsi="Times New Roman" w:cs="Times New Roman"/>
          <w:i/>
          <w:sz w:val="22"/>
          <w:szCs w:val="22"/>
        </w:rPr>
      </w:pPr>
      <w:r>
        <w:rPr>
          <w:rFonts w:ascii="Times New Roman" w:eastAsia="Times New Roman" w:hAnsi="Times New Roman" w:cs="Times New Roman"/>
          <w:i/>
          <w:sz w:val="22"/>
          <w:szCs w:val="22"/>
        </w:rPr>
        <w:t>Areas of teaching: Business Administration and Organizational Management</w:t>
      </w:r>
    </w:p>
    <w:p w14:paraId="11FC7400"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DBA, Apollos University, CA, 2016</w:t>
      </w:r>
    </w:p>
    <w:p w14:paraId="1CFAEE68"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MBA, Human Resources Management, California Coast University, CA, 2014</w:t>
      </w:r>
    </w:p>
    <w:p w14:paraId="6198CD6B" w14:textId="77777777" w:rsidR="00213248" w:rsidRDefault="00896515">
      <w:pPr>
        <w:rPr>
          <w:rFonts w:ascii="Times New Roman" w:eastAsia="Times New Roman" w:hAnsi="Times New Roman" w:cs="Times New Roman"/>
          <w:sz w:val="22"/>
          <w:szCs w:val="22"/>
        </w:rPr>
      </w:pPr>
      <w:r>
        <w:rPr>
          <w:rFonts w:ascii="Times New Roman" w:eastAsia="Times New Roman" w:hAnsi="Times New Roman" w:cs="Times New Roman"/>
          <w:sz w:val="22"/>
          <w:szCs w:val="22"/>
        </w:rPr>
        <w:t>MA, Organizational Leadership, California Coast University, CA, 2013</w:t>
      </w:r>
    </w:p>
    <w:p w14:paraId="3E0D6035" w14:textId="77777777" w:rsidR="00213248" w:rsidRDefault="00213248">
      <w:pPr>
        <w:rPr>
          <w:rFonts w:ascii="Times New Roman" w:eastAsia="Times New Roman" w:hAnsi="Times New Roman" w:cs="Times New Roman"/>
          <w:b/>
          <w:sz w:val="22"/>
          <w:szCs w:val="22"/>
        </w:rPr>
      </w:pPr>
    </w:p>
    <w:p w14:paraId="22309F08" w14:textId="77777777" w:rsidR="00213248" w:rsidRDefault="00896515">
      <w:pPr>
        <w:pStyle w:val="Heading1"/>
        <w:rPr>
          <w:sz w:val="24"/>
          <w:szCs w:val="24"/>
        </w:rPr>
      </w:pPr>
      <w:r>
        <w:br w:type="page"/>
      </w:r>
      <w:bookmarkStart w:id="291" w:name="_Toc1819585"/>
      <w:r>
        <w:rPr>
          <w:sz w:val="24"/>
          <w:szCs w:val="24"/>
        </w:rPr>
        <w:t>Appendix</w:t>
      </w:r>
      <w:bookmarkEnd w:id="291"/>
    </w:p>
    <w:p w14:paraId="3E51BE36" w14:textId="77777777" w:rsidR="00213248" w:rsidRDefault="00213248"/>
    <w:p w14:paraId="60FB0252" w14:textId="77777777" w:rsidR="00213248" w:rsidRDefault="00896515">
      <w:pPr>
        <w:pStyle w:val="Heading2"/>
      </w:pPr>
      <w:bookmarkStart w:id="292" w:name="_Toc1819586"/>
      <w:r>
        <w:t>Appendix A: Veterans Education Addendum</w:t>
      </w:r>
      <w:bookmarkEnd w:id="292"/>
    </w:p>
    <w:p w14:paraId="1894E26D" w14:textId="77777777" w:rsidR="00213248" w:rsidRDefault="00213248"/>
    <w:p w14:paraId="22BF32E3"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The following policies pertain specifically to Veteran students.  </w:t>
      </w:r>
    </w:p>
    <w:p w14:paraId="1C0FE64A" w14:textId="77777777" w:rsidR="00213248" w:rsidRDefault="00213248">
      <w:pPr>
        <w:rPr>
          <w:rFonts w:ascii="Times New Roman" w:eastAsia="Times New Roman" w:hAnsi="Times New Roman" w:cs="Times New Roman"/>
          <w:sz w:val="20"/>
          <w:szCs w:val="20"/>
        </w:rPr>
      </w:pPr>
    </w:p>
    <w:p w14:paraId="290264B9"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w:t>
      </w:r>
      <w:r>
        <w:rPr>
          <w:rFonts w:ascii="Times New Roman" w:eastAsia="Times New Roman" w:hAnsi="Times New Roman" w:cs="Times New Roman"/>
          <w:sz w:val="20"/>
          <w:szCs w:val="20"/>
          <w:u w:val="single"/>
        </w:rPr>
        <w:t>Conditions for interruption for unsatisfactory progress</w:t>
      </w:r>
      <w:r>
        <w:rPr>
          <w:rFonts w:ascii="Times New Roman" w:eastAsia="Times New Roman" w:hAnsi="Times New Roman" w:cs="Times New Roman"/>
          <w:sz w:val="20"/>
          <w:szCs w:val="20"/>
        </w:rPr>
        <w:t xml:space="preserve">:   When the grade average of a student is unsatisfactory for a calendar month, the student will be placed on probation.  If, during the next month the student’s grade average is still unsatisfactory, the student will be interrupted, and the VA will be promptly notified.  </w:t>
      </w:r>
    </w:p>
    <w:p w14:paraId="5BDEDDC1" w14:textId="77777777" w:rsidR="00213248" w:rsidRDefault="00213248">
      <w:pPr>
        <w:ind w:left="720"/>
        <w:rPr>
          <w:rFonts w:ascii="Times New Roman" w:eastAsia="Times New Roman" w:hAnsi="Times New Roman" w:cs="Times New Roman"/>
          <w:sz w:val="20"/>
          <w:szCs w:val="20"/>
        </w:rPr>
      </w:pPr>
    </w:p>
    <w:p w14:paraId="0FEE1912" w14:textId="77777777" w:rsidR="00213248" w:rsidRDefault="00896515">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Pr>
          <w:rFonts w:ascii="Times New Roman" w:eastAsia="Times New Roman" w:hAnsi="Times New Roman" w:cs="Times New Roman"/>
          <w:sz w:val="20"/>
          <w:szCs w:val="20"/>
          <w:u w:val="single"/>
        </w:rPr>
        <w:t>Conditions for re-enrollment</w:t>
      </w:r>
      <w:r>
        <w:rPr>
          <w:rFonts w:ascii="Times New Roman" w:eastAsia="Times New Roman" w:hAnsi="Times New Roman" w:cs="Times New Roman"/>
          <w:sz w:val="20"/>
          <w:szCs w:val="20"/>
        </w:rPr>
        <w:t xml:space="preserve">: Re-enrollment or re-entrance will be approved only after evidence is shown to the Provost’s satisfaction that conditions which caused the interruption for unsatisfactory progress have been rectified.  </w:t>
      </w:r>
    </w:p>
    <w:p w14:paraId="3C4486DB" w14:textId="77777777" w:rsidR="00213248" w:rsidRDefault="00213248">
      <w:pPr>
        <w:rPr>
          <w:rFonts w:ascii="Times New Roman" w:eastAsia="Times New Roman" w:hAnsi="Times New Roman" w:cs="Times New Roman"/>
          <w:sz w:val="20"/>
          <w:szCs w:val="20"/>
        </w:rPr>
      </w:pPr>
    </w:p>
    <w:p w14:paraId="2BF645B1" w14:textId="77777777" w:rsidR="00213248" w:rsidRDefault="00896515">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Reimbursement to Veterans and Eligible Persons</w:t>
      </w:r>
    </w:p>
    <w:p w14:paraId="21DC71BE" w14:textId="77777777" w:rsidR="00213248" w:rsidRDefault="00213248">
      <w:pPr>
        <w:rPr>
          <w:rFonts w:ascii="Times New Roman" w:eastAsia="Times New Roman" w:hAnsi="Times New Roman" w:cs="Times New Roman"/>
          <w:sz w:val="20"/>
          <w:szCs w:val="20"/>
        </w:rPr>
      </w:pPr>
    </w:p>
    <w:p w14:paraId="210442B8" w14:textId="77777777" w:rsidR="00213248" w:rsidRDefault="00896515">
      <w:pPr>
        <w:ind w:left="72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For information or for resolution of specific payment problems, the veteran should call the DVA nationwide toll-free number </w:t>
      </w:r>
      <w:r>
        <w:rPr>
          <w:rFonts w:ascii="Times New Roman" w:eastAsia="Times New Roman" w:hAnsi="Times New Roman" w:cs="Times New Roman"/>
          <w:b/>
          <w:sz w:val="20"/>
          <w:szCs w:val="20"/>
        </w:rPr>
        <w:t>1-888-442-4551</w:t>
      </w:r>
      <w:r>
        <w:rPr>
          <w:rFonts w:ascii="Times New Roman" w:eastAsia="Times New Roman" w:hAnsi="Times New Roman" w:cs="Times New Roman"/>
          <w:sz w:val="20"/>
          <w:szCs w:val="20"/>
        </w:rPr>
        <w:t>.</w:t>
      </w:r>
    </w:p>
    <w:p w14:paraId="3B804544" w14:textId="77777777" w:rsidR="00213248" w:rsidRDefault="00213248">
      <w:pPr>
        <w:ind w:left="720" w:hanging="720"/>
        <w:rPr>
          <w:rFonts w:ascii="Times New Roman" w:eastAsia="Times New Roman" w:hAnsi="Times New Roman" w:cs="Times New Roman"/>
          <w:sz w:val="20"/>
          <w:szCs w:val="20"/>
        </w:rPr>
      </w:pPr>
    </w:p>
    <w:p w14:paraId="42EE12ED" w14:textId="77777777" w:rsidR="00213248" w:rsidRDefault="00896515">
      <w:pPr>
        <w:ind w:left="720" w:hanging="720"/>
        <w:rPr>
          <w:rFonts w:ascii="Times New Roman" w:eastAsia="Times New Roman" w:hAnsi="Times New Roman" w:cs="Times New Roman"/>
          <w:b/>
          <w:sz w:val="20"/>
          <w:szCs w:val="20"/>
        </w:rPr>
      </w:pPr>
      <w:r>
        <w:rPr>
          <w:rFonts w:ascii="Times New Roman" w:eastAsia="Times New Roman" w:hAnsi="Times New Roman" w:cs="Times New Roman"/>
          <w:b/>
          <w:sz w:val="20"/>
          <w:szCs w:val="20"/>
        </w:rPr>
        <w:t>NOTE: Apollos does not participate in or offer the following:</w:t>
      </w:r>
    </w:p>
    <w:p w14:paraId="4258E40A" w14:textId="77777777" w:rsidR="00213248" w:rsidRDefault="00213248">
      <w:pPr>
        <w:ind w:left="720" w:hanging="720"/>
        <w:rPr>
          <w:rFonts w:ascii="Times New Roman" w:eastAsia="Times New Roman" w:hAnsi="Times New Roman" w:cs="Times New Roman"/>
          <w:sz w:val="20"/>
          <w:szCs w:val="20"/>
        </w:rPr>
      </w:pPr>
    </w:p>
    <w:p w14:paraId="67313A95" w14:textId="77777777" w:rsidR="00213248" w:rsidRDefault="00896515">
      <w:pPr>
        <w:numPr>
          <w:ilvl w:val="0"/>
          <w:numId w:val="33"/>
        </w:numPr>
        <w:rPr>
          <w:sz w:val="20"/>
          <w:szCs w:val="20"/>
        </w:rPr>
      </w:pPr>
      <w:r>
        <w:rPr>
          <w:rFonts w:ascii="Times New Roman" w:eastAsia="Times New Roman" w:hAnsi="Times New Roman" w:cs="Times New Roman"/>
          <w:sz w:val="20"/>
          <w:szCs w:val="20"/>
        </w:rPr>
        <w:t>Practical training/externships/internships</w:t>
      </w:r>
    </w:p>
    <w:p w14:paraId="66A155FF" w14:textId="77777777" w:rsidR="00213248" w:rsidRDefault="00896515">
      <w:pPr>
        <w:numPr>
          <w:ilvl w:val="0"/>
          <w:numId w:val="33"/>
        </w:numPr>
        <w:rPr>
          <w:sz w:val="20"/>
          <w:szCs w:val="20"/>
        </w:rPr>
      </w:pPr>
      <w:r>
        <w:rPr>
          <w:rFonts w:ascii="Times New Roman" w:eastAsia="Times New Roman" w:hAnsi="Times New Roman" w:cs="Times New Roman"/>
          <w:sz w:val="20"/>
          <w:szCs w:val="20"/>
        </w:rPr>
        <w:t>Television courses</w:t>
      </w:r>
    </w:p>
    <w:p w14:paraId="566CF8BE" w14:textId="77777777" w:rsidR="00213248" w:rsidRDefault="00896515">
      <w:pPr>
        <w:numPr>
          <w:ilvl w:val="0"/>
          <w:numId w:val="33"/>
        </w:numPr>
        <w:rPr>
          <w:sz w:val="20"/>
          <w:szCs w:val="20"/>
        </w:rPr>
      </w:pPr>
      <w:r>
        <w:rPr>
          <w:rFonts w:ascii="Times New Roman" w:eastAsia="Times New Roman" w:hAnsi="Times New Roman" w:cs="Times New Roman"/>
          <w:sz w:val="20"/>
          <w:szCs w:val="20"/>
        </w:rPr>
        <w:t>Teacher certification programs</w:t>
      </w:r>
    </w:p>
    <w:p w14:paraId="2D8F7A73" w14:textId="77777777" w:rsidR="00213248" w:rsidRDefault="00896515">
      <w:pPr>
        <w:numPr>
          <w:ilvl w:val="0"/>
          <w:numId w:val="33"/>
        </w:numPr>
        <w:rPr>
          <w:sz w:val="20"/>
          <w:szCs w:val="20"/>
        </w:rPr>
      </w:pPr>
      <w:r>
        <w:rPr>
          <w:rFonts w:ascii="Times New Roman" w:eastAsia="Times New Roman" w:hAnsi="Times New Roman" w:cs="Times New Roman"/>
          <w:sz w:val="20"/>
          <w:szCs w:val="20"/>
        </w:rPr>
        <w:t>Refresher and remedial courses</w:t>
      </w:r>
    </w:p>
    <w:p w14:paraId="7459570E" w14:textId="77777777" w:rsidR="00213248" w:rsidRDefault="00896515">
      <w:pPr>
        <w:numPr>
          <w:ilvl w:val="0"/>
          <w:numId w:val="33"/>
        </w:numPr>
        <w:rPr>
          <w:sz w:val="20"/>
          <w:szCs w:val="20"/>
        </w:rPr>
      </w:pPr>
      <w:r>
        <w:rPr>
          <w:rFonts w:ascii="Times New Roman" w:eastAsia="Times New Roman" w:hAnsi="Times New Roman" w:cs="Times New Roman"/>
          <w:sz w:val="20"/>
          <w:szCs w:val="20"/>
        </w:rPr>
        <w:t>Combination programs/dual majors</w:t>
      </w:r>
    </w:p>
    <w:p w14:paraId="226DA6A7" w14:textId="77777777" w:rsidR="00213248" w:rsidRDefault="00896515">
      <w:pPr>
        <w:numPr>
          <w:ilvl w:val="0"/>
          <w:numId w:val="33"/>
        </w:numPr>
        <w:rPr>
          <w:sz w:val="20"/>
          <w:szCs w:val="20"/>
        </w:rPr>
      </w:pPr>
      <w:r>
        <w:rPr>
          <w:rFonts w:ascii="Times New Roman" w:eastAsia="Times New Roman" w:hAnsi="Times New Roman" w:cs="Times New Roman"/>
          <w:sz w:val="20"/>
          <w:szCs w:val="20"/>
        </w:rPr>
        <w:t>Cooperative education</w:t>
      </w:r>
    </w:p>
    <w:p w14:paraId="639F242A" w14:textId="77777777" w:rsidR="00213248" w:rsidRDefault="00896515">
      <w:pPr>
        <w:numPr>
          <w:ilvl w:val="0"/>
          <w:numId w:val="33"/>
        </w:numPr>
        <w:rPr>
          <w:sz w:val="20"/>
          <w:szCs w:val="20"/>
        </w:rPr>
      </w:pPr>
      <w:r>
        <w:rPr>
          <w:rFonts w:ascii="Times New Roman" w:eastAsia="Times New Roman" w:hAnsi="Times New Roman" w:cs="Times New Roman"/>
          <w:sz w:val="20"/>
          <w:szCs w:val="20"/>
        </w:rPr>
        <w:t>Nursing field work</w:t>
      </w:r>
    </w:p>
    <w:p w14:paraId="6B3B54BE" w14:textId="77777777" w:rsidR="00213248" w:rsidRDefault="00896515">
      <w:pPr>
        <w:numPr>
          <w:ilvl w:val="0"/>
          <w:numId w:val="33"/>
        </w:numPr>
        <w:rPr>
          <w:sz w:val="20"/>
          <w:szCs w:val="20"/>
        </w:rPr>
      </w:pPr>
      <w:r>
        <w:rPr>
          <w:rFonts w:ascii="Times New Roman" w:eastAsia="Times New Roman" w:hAnsi="Times New Roman" w:cs="Times New Roman"/>
          <w:sz w:val="20"/>
          <w:szCs w:val="20"/>
        </w:rPr>
        <w:t>Professional internship/clinical pastoral</w:t>
      </w:r>
    </w:p>
    <w:p w14:paraId="5E2EF608" w14:textId="77777777" w:rsidR="00213248" w:rsidRDefault="00896515">
      <w:pPr>
        <w:numPr>
          <w:ilvl w:val="0"/>
          <w:numId w:val="33"/>
        </w:numPr>
        <w:rPr>
          <w:sz w:val="20"/>
          <w:szCs w:val="20"/>
        </w:rPr>
      </w:pPr>
      <w:r>
        <w:rPr>
          <w:rFonts w:ascii="Times New Roman" w:eastAsia="Times New Roman" w:hAnsi="Times New Roman" w:cs="Times New Roman"/>
          <w:sz w:val="20"/>
          <w:szCs w:val="20"/>
        </w:rPr>
        <w:t>Clinical training required for medical or dental specialty courses</w:t>
      </w:r>
    </w:p>
    <w:p w14:paraId="4AA1783B" w14:textId="77777777" w:rsidR="00213248" w:rsidRDefault="00896515">
      <w:pPr>
        <w:numPr>
          <w:ilvl w:val="0"/>
          <w:numId w:val="33"/>
        </w:numPr>
        <w:rPr>
          <w:sz w:val="20"/>
          <w:szCs w:val="20"/>
        </w:rPr>
      </w:pPr>
      <w:r>
        <w:rPr>
          <w:rFonts w:ascii="Times New Roman" w:eastAsia="Times New Roman" w:hAnsi="Times New Roman" w:cs="Times New Roman"/>
          <w:sz w:val="20"/>
          <w:szCs w:val="20"/>
        </w:rPr>
        <w:t>Branches without administrative capability</w:t>
      </w:r>
    </w:p>
    <w:p w14:paraId="2F8E5BC8" w14:textId="77777777" w:rsidR="00213248" w:rsidRDefault="00896515">
      <w:pPr>
        <w:numPr>
          <w:ilvl w:val="0"/>
          <w:numId w:val="33"/>
        </w:numPr>
        <w:rPr>
          <w:sz w:val="20"/>
          <w:szCs w:val="20"/>
        </w:rPr>
      </w:pPr>
      <w:r>
        <w:rPr>
          <w:rFonts w:ascii="Times New Roman" w:eastAsia="Times New Roman" w:hAnsi="Times New Roman" w:cs="Times New Roman"/>
          <w:sz w:val="20"/>
          <w:szCs w:val="20"/>
        </w:rPr>
        <w:t>Non-contracted training programs such as fire or law enforcement academies</w:t>
      </w:r>
    </w:p>
    <w:p w14:paraId="0363D429" w14:textId="77777777" w:rsidR="00213248" w:rsidRDefault="00213248">
      <w:pPr>
        <w:rPr>
          <w:rFonts w:ascii="Times New Roman" w:eastAsia="Times New Roman" w:hAnsi="Times New Roman" w:cs="Times New Roman"/>
          <w:sz w:val="20"/>
          <w:szCs w:val="20"/>
        </w:rPr>
      </w:pPr>
    </w:p>
    <w:p w14:paraId="27CEEDD5" w14:textId="6DC24FE9" w:rsidR="00213248" w:rsidRDefault="00896515">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4886BC0D" w14:textId="77777777" w:rsidR="00213248" w:rsidRDefault="00896515">
      <w:pPr>
        <w:rPr>
          <w:b/>
          <w:sz w:val="20"/>
          <w:szCs w:val="20"/>
        </w:rPr>
      </w:pPr>
      <w:r>
        <w:rPr>
          <w:b/>
          <w:sz w:val="20"/>
          <w:szCs w:val="20"/>
        </w:rPr>
        <w:t>Verification of Electronic Receipt of Apollos University Catalog</w:t>
      </w:r>
    </w:p>
    <w:p w14:paraId="73E916FC" w14:textId="77777777" w:rsidR="00213248" w:rsidRDefault="00896515">
      <w:pPr>
        <w:rPr>
          <w:sz w:val="20"/>
          <w:szCs w:val="20"/>
        </w:rPr>
      </w:pPr>
      <w:r>
        <w:rPr>
          <w:sz w:val="20"/>
          <w:szCs w:val="20"/>
        </w:rPr>
        <w:t>Each veteran or eligible person will be required to provide Apollos with a signed copy of the following verification document.</w:t>
      </w:r>
    </w:p>
    <w:p w14:paraId="5023C0B3" w14:textId="77777777" w:rsidR="00213248" w:rsidRDefault="00213248">
      <w:pPr>
        <w:rPr>
          <w:sz w:val="20"/>
          <w:szCs w:val="20"/>
        </w:rPr>
      </w:pPr>
    </w:p>
    <w:p w14:paraId="06A47650" w14:textId="77777777" w:rsidR="00213248" w:rsidRDefault="00896515">
      <w:pPr>
        <w:rPr>
          <w:sz w:val="20"/>
          <w:szCs w:val="20"/>
        </w:rPr>
      </w:pPr>
      <w:r>
        <w:rPr>
          <w:sz w:val="20"/>
          <w:szCs w:val="20"/>
        </w:rPr>
        <w:t>Apollos University</w:t>
      </w:r>
    </w:p>
    <w:p w14:paraId="6E5B8206" w14:textId="77777777" w:rsidR="00213248" w:rsidRDefault="00896515">
      <w:pPr>
        <w:tabs>
          <w:tab w:val="left" w:pos="2267"/>
          <w:tab w:val="center" w:pos="5085"/>
        </w:tabs>
        <w:rPr>
          <w:sz w:val="16"/>
          <w:szCs w:val="16"/>
        </w:rPr>
      </w:pPr>
      <w:r>
        <w:rPr>
          <w:sz w:val="16"/>
          <w:szCs w:val="16"/>
        </w:rPr>
        <w:t>600 Central Avenue, Suite 215</w:t>
      </w:r>
    </w:p>
    <w:p w14:paraId="47980B67" w14:textId="77777777" w:rsidR="00213248" w:rsidRDefault="00896515">
      <w:pPr>
        <w:tabs>
          <w:tab w:val="left" w:pos="2267"/>
          <w:tab w:val="center" w:pos="5085"/>
        </w:tabs>
        <w:rPr>
          <w:sz w:val="16"/>
          <w:szCs w:val="16"/>
        </w:rPr>
      </w:pPr>
      <w:r>
        <w:rPr>
          <w:sz w:val="16"/>
          <w:szCs w:val="16"/>
        </w:rPr>
        <w:t>Great Falls, MT 59401</w:t>
      </w:r>
    </w:p>
    <w:p w14:paraId="2EFA4590" w14:textId="77777777" w:rsidR="00213248" w:rsidRDefault="00213248">
      <w:pPr>
        <w:rPr>
          <w:sz w:val="20"/>
          <w:szCs w:val="20"/>
        </w:rPr>
      </w:pPr>
    </w:p>
    <w:p w14:paraId="524B624E" w14:textId="77777777" w:rsidR="00213248" w:rsidRDefault="00896515">
      <w:pPr>
        <w:rPr>
          <w:sz w:val="20"/>
          <w:szCs w:val="20"/>
        </w:rPr>
      </w:pPr>
      <w:r>
        <w:rPr>
          <w:sz w:val="20"/>
          <w:szCs w:val="20"/>
        </w:rPr>
        <w:t>I have received an electronic copy of the Apollos University Catalog, which contains the rules, regulations, course completion requirements, and costs for the specific course in which I have enrolled.</w:t>
      </w:r>
    </w:p>
    <w:p w14:paraId="31071EA2" w14:textId="77777777" w:rsidR="00213248" w:rsidRDefault="00213248">
      <w:pPr>
        <w:rPr>
          <w:sz w:val="20"/>
          <w:szCs w:val="20"/>
        </w:rPr>
      </w:pPr>
    </w:p>
    <w:p w14:paraId="792EED96" w14:textId="77777777" w:rsidR="00213248" w:rsidRDefault="00896515">
      <w:pPr>
        <w:rPr>
          <w:sz w:val="20"/>
          <w:szCs w:val="20"/>
        </w:rPr>
      </w:pPr>
      <w:r>
        <w:rPr>
          <w:sz w:val="20"/>
          <w:szCs w:val="20"/>
        </w:rPr>
        <w:t>Print Name: _____________________________</w:t>
      </w:r>
    </w:p>
    <w:p w14:paraId="185D914D" w14:textId="77777777" w:rsidR="00213248" w:rsidRDefault="00213248">
      <w:pPr>
        <w:rPr>
          <w:sz w:val="20"/>
          <w:szCs w:val="20"/>
        </w:rPr>
      </w:pPr>
    </w:p>
    <w:p w14:paraId="589BE98C" w14:textId="77777777" w:rsidR="00213248" w:rsidRDefault="00896515">
      <w:pPr>
        <w:rPr>
          <w:sz w:val="20"/>
          <w:szCs w:val="20"/>
        </w:rPr>
      </w:pPr>
      <w:r>
        <w:rPr>
          <w:sz w:val="20"/>
          <w:szCs w:val="20"/>
        </w:rPr>
        <w:t>Signature:   _____________________________</w:t>
      </w:r>
    </w:p>
    <w:p w14:paraId="705B9100" w14:textId="77777777" w:rsidR="00213248" w:rsidRDefault="00213248">
      <w:pPr>
        <w:rPr>
          <w:sz w:val="20"/>
          <w:szCs w:val="20"/>
        </w:rPr>
      </w:pPr>
    </w:p>
    <w:p w14:paraId="03D6917C" w14:textId="77777777" w:rsidR="00213248" w:rsidRDefault="00896515">
      <w:pPr>
        <w:rPr>
          <w:sz w:val="20"/>
          <w:szCs w:val="20"/>
        </w:rPr>
      </w:pPr>
      <w:r>
        <w:rPr>
          <w:sz w:val="20"/>
          <w:szCs w:val="20"/>
        </w:rPr>
        <w:t>Social Security or C-Number: ______________</w:t>
      </w:r>
    </w:p>
    <w:p w14:paraId="5997E57D" w14:textId="77777777" w:rsidR="00213248" w:rsidRDefault="00213248">
      <w:pPr>
        <w:rPr>
          <w:sz w:val="20"/>
          <w:szCs w:val="20"/>
        </w:rPr>
      </w:pPr>
    </w:p>
    <w:p w14:paraId="334BC307" w14:textId="77777777" w:rsidR="00213248" w:rsidRDefault="00213248">
      <w:pPr>
        <w:rPr>
          <w:sz w:val="20"/>
          <w:szCs w:val="20"/>
        </w:rPr>
      </w:pPr>
    </w:p>
    <w:p w14:paraId="7C85BC7B" w14:textId="77777777" w:rsidR="00213248" w:rsidRDefault="00896515">
      <w:pPr>
        <w:rPr>
          <w:sz w:val="20"/>
          <w:szCs w:val="20"/>
        </w:rPr>
      </w:pPr>
      <w:r>
        <w:rPr>
          <w:sz w:val="20"/>
          <w:szCs w:val="20"/>
        </w:rPr>
        <w:t>Enrolled by: ____________________________                       Date:  _______________</w:t>
      </w:r>
    </w:p>
    <w:sectPr w:rsidR="00213248" w:rsidSect="00896515">
      <w:type w:val="continuous"/>
      <w:pgSz w:w="12240" w:h="15840"/>
      <w:pgMar w:top="1440" w:right="1440" w:bottom="1440" w:left="1440" w:header="720" w:footer="720" w:gutter="0"/>
      <w:pgBorders w:offsetFrom="page">
        <w:top w:val="thinThickSmallGap" w:sz="24" w:space="24" w:color="943634" w:themeColor="accent2" w:themeShade="BF"/>
        <w:left w:val="thinThickSmallGap" w:sz="24" w:space="24" w:color="943634" w:themeColor="accent2" w:themeShade="BF"/>
        <w:bottom w:val="thickThinSmallGap" w:sz="24" w:space="24" w:color="943634" w:themeColor="accent2" w:themeShade="BF"/>
        <w:right w:val="thickThinSmallGap" w:sz="24" w:space="24" w:color="943634" w:themeColor="accent2"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650B3" w14:textId="77777777" w:rsidR="00E70BA3" w:rsidRDefault="00E70BA3">
      <w:pPr>
        <w:spacing w:line="240" w:lineRule="auto"/>
      </w:pPr>
      <w:r>
        <w:separator/>
      </w:r>
    </w:p>
  </w:endnote>
  <w:endnote w:type="continuationSeparator" w:id="0">
    <w:p w14:paraId="3F6F251C" w14:textId="77777777" w:rsidR="00E70BA3" w:rsidRDefault="00E70B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D9FB1" w14:textId="77777777" w:rsidR="001A17AC" w:rsidRDefault="001A17AC">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p>
  <w:p w14:paraId="76843066" w14:textId="77777777" w:rsidR="001A17AC" w:rsidRDefault="001A17AC">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EEDD" w14:textId="77777777" w:rsidR="001A17AC" w:rsidRDefault="001A17AC">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14:paraId="50A85F10" w14:textId="77777777" w:rsidR="001A17AC" w:rsidRDefault="001A17AC">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BFDA7" w14:textId="77777777" w:rsidR="001A17AC" w:rsidRDefault="001A17AC">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b/>
        <w:color w:val="FF0000"/>
        <w:sz w:val="20"/>
        <w:szCs w:val="20"/>
      </w:rPr>
    </w:pPr>
  </w:p>
  <w:p w14:paraId="5B9EE06F" w14:textId="77777777" w:rsidR="001A17AC" w:rsidRDefault="001A17AC">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b/>
        <w:color w:val="FF0000"/>
        <w:sz w:val="20"/>
        <w:szCs w:val="20"/>
      </w:rPr>
      <w:t>A</w:t>
    </w:r>
    <w:r>
      <w:rPr>
        <w:rFonts w:ascii="Times New Roman" w:eastAsia="Times New Roman" w:hAnsi="Times New Roman" w:cs="Times New Roman"/>
        <w:color w:val="000000"/>
        <w:sz w:val="20"/>
        <w:szCs w:val="20"/>
      </w:rPr>
      <w:t xml:space="preserve">pollos </w:t>
    </w:r>
    <w:r>
      <w:rPr>
        <w:rFonts w:ascii="Times New Roman" w:eastAsia="Times New Roman" w:hAnsi="Times New Roman" w:cs="Times New Roman"/>
        <w:b/>
        <w:color w:val="FF0000"/>
        <w:sz w:val="20"/>
        <w:szCs w:val="20"/>
      </w:rPr>
      <w:t>U</w:t>
    </w:r>
    <w:r>
      <w:rPr>
        <w:rFonts w:ascii="Times New Roman" w:eastAsia="Times New Roman" w:hAnsi="Times New Roman" w:cs="Times New Roman"/>
        <w:color w:val="000000"/>
        <w:sz w:val="20"/>
        <w:szCs w:val="20"/>
      </w:rPr>
      <w:t xml:space="preserve">niversity </w:t>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t xml:space="preserve">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of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NUMPAGES</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7914EA52" w14:textId="77777777" w:rsidR="001A17AC" w:rsidRDefault="001A17AC">
    <w:pPr>
      <w:widowControl w:val="0"/>
      <w:pBdr>
        <w:top w:val="nil"/>
        <w:left w:val="nil"/>
        <w:bottom w:val="nil"/>
        <w:right w:val="nil"/>
        <w:between w:val="nil"/>
      </w:pBdr>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9D6AE" w14:textId="77777777" w:rsidR="00E70BA3" w:rsidRDefault="00E70BA3">
      <w:pPr>
        <w:spacing w:line="240" w:lineRule="auto"/>
      </w:pPr>
      <w:r>
        <w:separator/>
      </w:r>
    </w:p>
  </w:footnote>
  <w:footnote w:type="continuationSeparator" w:id="0">
    <w:p w14:paraId="45751414" w14:textId="77777777" w:rsidR="00E70BA3" w:rsidRDefault="00E70B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97716" w14:textId="77777777" w:rsidR="001A17AC" w:rsidRDefault="001A17AC">
    <w:pPr>
      <w:pBdr>
        <w:top w:val="nil"/>
        <w:left w:val="nil"/>
        <w:bottom w:val="nil"/>
        <w:right w:val="nil"/>
        <w:between w:val="nil"/>
      </w:pBdr>
      <w:tabs>
        <w:tab w:val="center" w:pos="4320"/>
        <w:tab w:val="right" w:pos="8640"/>
      </w:tabs>
      <w:spacing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end"/>
    </w:r>
  </w:p>
  <w:p w14:paraId="1DDA3706" w14:textId="77777777" w:rsidR="001A17AC" w:rsidRDefault="001A17AC">
    <w:pPr>
      <w:pBdr>
        <w:top w:val="nil"/>
        <w:left w:val="nil"/>
        <w:bottom w:val="nil"/>
        <w:right w:val="nil"/>
        <w:between w:val="nil"/>
      </w:pBdr>
      <w:tabs>
        <w:tab w:val="center" w:pos="4320"/>
        <w:tab w:val="right" w:pos="8640"/>
      </w:tabs>
      <w:spacing w:line="240" w:lineRule="auto"/>
      <w:ind w:right="360"/>
      <w:rPr>
        <w:rFonts w:ascii="Times New Roman" w:eastAsia="Times New Roman" w:hAnsi="Times New Roman" w:cs="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80620" w14:textId="77777777" w:rsidR="001A17AC" w:rsidRDefault="001A17AC">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77FFA" w14:textId="77777777" w:rsidR="001A17AC" w:rsidRDefault="001A17AC">
    <w:pPr>
      <w:pBdr>
        <w:top w:val="nil"/>
        <w:left w:val="nil"/>
        <w:bottom w:val="nil"/>
        <w:right w:val="nil"/>
        <w:between w:val="nil"/>
      </w:pBdr>
      <w:tabs>
        <w:tab w:val="center" w:pos="4320"/>
        <w:tab w:val="right" w:pos="8640"/>
      </w:tabs>
      <w:spacing w:line="240" w:lineRule="auto"/>
      <w:ind w:right="360"/>
      <w:jc w:val="center"/>
      <w:rPr>
        <w:rFonts w:ascii="Times New Roman" w:eastAsia="Times New Roman" w:hAnsi="Times New Roman" w:cs="Times New Roman"/>
        <w:color w:val="00000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4513"/>
    <w:multiLevelType w:val="multilevel"/>
    <w:tmpl w:val="5AC0F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582604"/>
    <w:multiLevelType w:val="multilevel"/>
    <w:tmpl w:val="5B5C567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26A5544"/>
    <w:multiLevelType w:val="multilevel"/>
    <w:tmpl w:val="CF54741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044E632D"/>
    <w:multiLevelType w:val="multilevel"/>
    <w:tmpl w:val="002250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A25614B"/>
    <w:multiLevelType w:val="multilevel"/>
    <w:tmpl w:val="A23C7D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E644873"/>
    <w:multiLevelType w:val="multilevel"/>
    <w:tmpl w:val="3ED4A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6902CF"/>
    <w:multiLevelType w:val="multilevel"/>
    <w:tmpl w:val="F7E8051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27769F"/>
    <w:multiLevelType w:val="multilevel"/>
    <w:tmpl w:val="FD74ED9E"/>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3C3165"/>
    <w:multiLevelType w:val="multilevel"/>
    <w:tmpl w:val="7A4AC4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2573757"/>
    <w:multiLevelType w:val="hybridMultilevel"/>
    <w:tmpl w:val="A372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7D021B"/>
    <w:multiLevelType w:val="multilevel"/>
    <w:tmpl w:val="EF4AAD22"/>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17892419"/>
    <w:multiLevelType w:val="multilevel"/>
    <w:tmpl w:val="04F44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F3D2DB1"/>
    <w:multiLevelType w:val="multilevel"/>
    <w:tmpl w:val="36C698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20A138B"/>
    <w:multiLevelType w:val="multilevel"/>
    <w:tmpl w:val="EB5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567253D"/>
    <w:multiLevelType w:val="hybridMultilevel"/>
    <w:tmpl w:val="9A04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9C0D34"/>
    <w:multiLevelType w:val="multilevel"/>
    <w:tmpl w:val="4CD4D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77F703F"/>
    <w:multiLevelType w:val="multilevel"/>
    <w:tmpl w:val="C3CC04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8B5517F"/>
    <w:multiLevelType w:val="multilevel"/>
    <w:tmpl w:val="7E1ED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2DC47804"/>
    <w:multiLevelType w:val="multilevel"/>
    <w:tmpl w:val="15D042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F178A8"/>
    <w:multiLevelType w:val="multilevel"/>
    <w:tmpl w:val="15C0B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5B5F93"/>
    <w:multiLevelType w:val="multilevel"/>
    <w:tmpl w:val="A5DC6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55A737C"/>
    <w:multiLevelType w:val="hybridMultilevel"/>
    <w:tmpl w:val="D4D0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E677A"/>
    <w:multiLevelType w:val="multilevel"/>
    <w:tmpl w:val="F16C43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37B961CC"/>
    <w:multiLevelType w:val="multilevel"/>
    <w:tmpl w:val="2DF43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39065B1F"/>
    <w:multiLevelType w:val="multilevel"/>
    <w:tmpl w:val="F524050A"/>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A632582"/>
    <w:multiLevelType w:val="multilevel"/>
    <w:tmpl w:val="61B84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6" w15:restartNumberingAfterBreak="0">
    <w:nsid w:val="3A8129F5"/>
    <w:multiLevelType w:val="multilevel"/>
    <w:tmpl w:val="C394C2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10A6965"/>
    <w:multiLevelType w:val="multilevel"/>
    <w:tmpl w:val="44F00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10D4FDC"/>
    <w:multiLevelType w:val="multilevel"/>
    <w:tmpl w:val="C0201E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2382F76"/>
    <w:multiLevelType w:val="multilevel"/>
    <w:tmpl w:val="F77A976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38338BF"/>
    <w:multiLevelType w:val="multilevel"/>
    <w:tmpl w:val="85BE6F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489043D"/>
    <w:multiLevelType w:val="multilevel"/>
    <w:tmpl w:val="83549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F953D5"/>
    <w:multiLevelType w:val="multilevel"/>
    <w:tmpl w:val="A4443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8844043"/>
    <w:multiLevelType w:val="multilevel"/>
    <w:tmpl w:val="03D44A7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4AE60FA8"/>
    <w:multiLevelType w:val="multilevel"/>
    <w:tmpl w:val="A1B4154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4B4D7EC2"/>
    <w:multiLevelType w:val="multilevel"/>
    <w:tmpl w:val="4050B4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4D7010B9"/>
    <w:multiLevelType w:val="multilevel"/>
    <w:tmpl w:val="7E8C2EB6"/>
    <w:lvl w:ilvl="0">
      <w:start w:val="1"/>
      <w:numFmt w:val="bullet"/>
      <w:lvlText w:val="●"/>
      <w:lvlJc w:val="left"/>
      <w:pPr>
        <w:ind w:left="1276"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D881EE3"/>
    <w:multiLevelType w:val="multilevel"/>
    <w:tmpl w:val="226A9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C643B6"/>
    <w:multiLevelType w:val="multilevel"/>
    <w:tmpl w:val="CA466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06750C2"/>
    <w:multiLevelType w:val="multilevel"/>
    <w:tmpl w:val="F0D0DA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0" w15:restartNumberingAfterBreak="0">
    <w:nsid w:val="52357D56"/>
    <w:multiLevelType w:val="multilevel"/>
    <w:tmpl w:val="2A8A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B55A3F"/>
    <w:multiLevelType w:val="multilevel"/>
    <w:tmpl w:val="F77E3F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90557DB"/>
    <w:multiLevelType w:val="multilevel"/>
    <w:tmpl w:val="6486E6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5E342F07"/>
    <w:multiLevelType w:val="multilevel"/>
    <w:tmpl w:val="B33C9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EC912BE"/>
    <w:multiLevelType w:val="multilevel"/>
    <w:tmpl w:val="52CCF17E"/>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5EE078F0"/>
    <w:multiLevelType w:val="multilevel"/>
    <w:tmpl w:val="C49874A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5F784A24"/>
    <w:multiLevelType w:val="multilevel"/>
    <w:tmpl w:val="0A1AF2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609A43B7"/>
    <w:multiLevelType w:val="multilevel"/>
    <w:tmpl w:val="0A0608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8" w15:restartNumberingAfterBreak="0">
    <w:nsid w:val="60F862D7"/>
    <w:multiLevelType w:val="multilevel"/>
    <w:tmpl w:val="4378B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613C0CD2"/>
    <w:multiLevelType w:val="multilevel"/>
    <w:tmpl w:val="28105F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237291A"/>
    <w:multiLevelType w:val="multilevel"/>
    <w:tmpl w:val="067E66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63BD1421"/>
    <w:multiLevelType w:val="multilevel"/>
    <w:tmpl w:val="C4DA9982"/>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3EB79B4"/>
    <w:multiLevelType w:val="multilevel"/>
    <w:tmpl w:val="A03A5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40567A9"/>
    <w:multiLevelType w:val="multilevel"/>
    <w:tmpl w:val="21B8D906"/>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54" w15:restartNumberingAfterBreak="0">
    <w:nsid w:val="64F12C93"/>
    <w:multiLevelType w:val="multilevel"/>
    <w:tmpl w:val="6CCC3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660D4D7D"/>
    <w:multiLevelType w:val="multilevel"/>
    <w:tmpl w:val="0AC20CB0"/>
    <w:lvl w:ilvl="0">
      <w:start w:val="1"/>
      <w:numFmt w:val="upperLetter"/>
      <w:lvlText w:val="%1."/>
      <w:lvlJc w:val="left"/>
      <w:pPr>
        <w:ind w:left="2400" w:hanging="9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6BB5D7B"/>
    <w:multiLevelType w:val="multilevel"/>
    <w:tmpl w:val="F93869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66D11D1C"/>
    <w:multiLevelType w:val="multilevel"/>
    <w:tmpl w:val="DB4CA08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677A1392"/>
    <w:multiLevelType w:val="multilevel"/>
    <w:tmpl w:val="1952D6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691055BE"/>
    <w:multiLevelType w:val="multilevel"/>
    <w:tmpl w:val="4E380A4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0" w15:restartNumberingAfterBreak="0">
    <w:nsid w:val="6F236852"/>
    <w:multiLevelType w:val="multilevel"/>
    <w:tmpl w:val="C4C8E3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43D1569"/>
    <w:multiLevelType w:val="multilevel"/>
    <w:tmpl w:val="33F840B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75A47021"/>
    <w:multiLevelType w:val="multilevel"/>
    <w:tmpl w:val="BD586C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76735D43"/>
    <w:multiLevelType w:val="multilevel"/>
    <w:tmpl w:val="3CD0617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4" w15:restartNumberingAfterBreak="0">
    <w:nsid w:val="79B72147"/>
    <w:multiLevelType w:val="multilevel"/>
    <w:tmpl w:val="C5B8C6DC"/>
    <w:lvl w:ilvl="0">
      <w:start w:val="1"/>
      <w:numFmt w:val="upperLetter"/>
      <w:lvlText w:val="%1."/>
      <w:lvlJc w:val="left"/>
      <w:pPr>
        <w:ind w:left="1950" w:hanging="960"/>
      </w:pPr>
    </w:lvl>
    <w:lvl w:ilvl="1">
      <w:start w:val="1"/>
      <w:numFmt w:val="lowerLetter"/>
      <w:lvlText w:val="%2."/>
      <w:lvlJc w:val="left"/>
      <w:pPr>
        <w:ind w:left="990" w:hanging="360"/>
      </w:pPr>
    </w:lvl>
    <w:lvl w:ilvl="2">
      <w:start w:val="1"/>
      <w:numFmt w:val="lowerRoman"/>
      <w:lvlText w:val="%3."/>
      <w:lvlJc w:val="right"/>
      <w:pPr>
        <w:ind w:left="1710" w:hanging="180"/>
      </w:pPr>
    </w:lvl>
    <w:lvl w:ilvl="3">
      <w:start w:val="1"/>
      <w:numFmt w:val="decimal"/>
      <w:lvlText w:val="%4."/>
      <w:lvlJc w:val="left"/>
      <w:pPr>
        <w:ind w:left="2430" w:hanging="360"/>
      </w:pPr>
    </w:lvl>
    <w:lvl w:ilvl="4">
      <w:start w:val="1"/>
      <w:numFmt w:val="lowerLetter"/>
      <w:lvlText w:val="%5."/>
      <w:lvlJc w:val="left"/>
      <w:pPr>
        <w:ind w:left="3150" w:hanging="360"/>
      </w:pPr>
    </w:lvl>
    <w:lvl w:ilvl="5">
      <w:start w:val="1"/>
      <w:numFmt w:val="lowerRoman"/>
      <w:lvlText w:val="%6."/>
      <w:lvlJc w:val="right"/>
      <w:pPr>
        <w:ind w:left="3870" w:hanging="180"/>
      </w:pPr>
    </w:lvl>
    <w:lvl w:ilvl="6">
      <w:start w:val="1"/>
      <w:numFmt w:val="decimal"/>
      <w:lvlText w:val="%7."/>
      <w:lvlJc w:val="left"/>
      <w:pPr>
        <w:ind w:left="4590" w:hanging="360"/>
      </w:pPr>
    </w:lvl>
    <w:lvl w:ilvl="7">
      <w:start w:val="1"/>
      <w:numFmt w:val="lowerLetter"/>
      <w:lvlText w:val="%8."/>
      <w:lvlJc w:val="left"/>
      <w:pPr>
        <w:ind w:left="5310" w:hanging="360"/>
      </w:pPr>
    </w:lvl>
    <w:lvl w:ilvl="8">
      <w:start w:val="1"/>
      <w:numFmt w:val="lowerRoman"/>
      <w:lvlText w:val="%9."/>
      <w:lvlJc w:val="right"/>
      <w:pPr>
        <w:ind w:left="6030" w:hanging="180"/>
      </w:pPr>
    </w:lvl>
  </w:abstractNum>
  <w:abstractNum w:abstractNumId="65" w15:restartNumberingAfterBreak="0">
    <w:nsid w:val="7FD9091C"/>
    <w:multiLevelType w:val="multilevel"/>
    <w:tmpl w:val="683420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54"/>
  </w:num>
  <w:num w:numId="3">
    <w:abstractNumId w:val="63"/>
  </w:num>
  <w:num w:numId="4">
    <w:abstractNumId w:val="43"/>
  </w:num>
  <w:num w:numId="5">
    <w:abstractNumId w:val="50"/>
  </w:num>
  <w:num w:numId="6">
    <w:abstractNumId w:val="29"/>
  </w:num>
  <w:num w:numId="7">
    <w:abstractNumId w:val="28"/>
  </w:num>
  <w:num w:numId="8">
    <w:abstractNumId w:val="36"/>
  </w:num>
  <w:num w:numId="9">
    <w:abstractNumId w:val="16"/>
  </w:num>
  <w:num w:numId="10">
    <w:abstractNumId w:val="61"/>
  </w:num>
  <w:num w:numId="11">
    <w:abstractNumId w:val="18"/>
  </w:num>
  <w:num w:numId="12">
    <w:abstractNumId w:val="62"/>
  </w:num>
  <w:num w:numId="13">
    <w:abstractNumId w:val="7"/>
  </w:num>
  <w:num w:numId="14">
    <w:abstractNumId w:val="24"/>
  </w:num>
  <w:num w:numId="15">
    <w:abstractNumId w:val="35"/>
  </w:num>
  <w:num w:numId="16">
    <w:abstractNumId w:val="10"/>
  </w:num>
  <w:num w:numId="17">
    <w:abstractNumId w:val="39"/>
  </w:num>
  <w:num w:numId="18">
    <w:abstractNumId w:val="52"/>
  </w:num>
  <w:num w:numId="19">
    <w:abstractNumId w:val="23"/>
  </w:num>
  <w:num w:numId="20">
    <w:abstractNumId w:val="51"/>
  </w:num>
  <w:num w:numId="21">
    <w:abstractNumId w:val="26"/>
  </w:num>
  <w:num w:numId="22">
    <w:abstractNumId w:val="57"/>
  </w:num>
  <w:num w:numId="23">
    <w:abstractNumId w:val="33"/>
  </w:num>
  <w:num w:numId="24">
    <w:abstractNumId w:val="44"/>
  </w:num>
  <w:num w:numId="25">
    <w:abstractNumId w:val="65"/>
  </w:num>
  <w:num w:numId="26">
    <w:abstractNumId w:val="4"/>
  </w:num>
  <w:num w:numId="27">
    <w:abstractNumId w:val="19"/>
  </w:num>
  <w:num w:numId="28">
    <w:abstractNumId w:val="49"/>
  </w:num>
  <w:num w:numId="29">
    <w:abstractNumId w:val="37"/>
  </w:num>
  <w:num w:numId="30">
    <w:abstractNumId w:val="8"/>
  </w:num>
  <w:num w:numId="31">
    <w:abstractNumId w:val="34"/>
  </w:num>
  <w:num w:numId="32">
    <w:abstractNumId w:val="20"/>
  </w:num>
  <w:num w:numId="33">
    <w:abstractNumId w:val="42"/>
  </w:num>
  <w:num w:numId="34">
    <w:abstractNumId w:val="11"/>
  </w:num>
  <w:num w:numId="35">
    <w:abstractNumId w:val="38"/>
  </w:num>
  <w:num w:numId="36">
    <w:abstractNumId w:val="15"/>
  </w:num>
  <w:num w:numId="37">
    <w:abstractNumId w:val="41"/>
  </w:num>
  <w:num w:numId="38">
    <w:abstractNumId w:val="58"/>
  </w:num>
  <w:num w:numId="39">
    <w:abstractNumId w:val="59"/>
  </w:num>
  <w:num w:numId="40">
    <w:abstractNumId w:val="55"/>
  </w:num>
  <w:num w:numId="41">
    <w:abstractNumId w:val="5"/>
  </w:num>
  <w:num w:numId="42">
    <w:abstractNumId w:val="64"/>
  </w:num>
  <w:num w:numId="43">
    <w:abstractNumId w:val="31"/>
  </w:num>
  <w:num w:numId="44">
    <w:abstractNumId w:val="53"/>
  </w:num>
  <w:num w:numId="45">
    <w:abstractNumId w:val="25"/>
  </w:num>
  <w:num w:numId="46">
    <w:abstractNumId w:val="12"/>
  </w:num>
  <w:num w:numId="47">
    <w:abstractNumId w:val="48"/>
  </w:num>
  <w:num w:numId="48">
    <w:abstractNumId w:val="30"/>
  </w:num>
  <w:num w:numId="49">
    <w:abstractNumId w:val="2"/>
  </w:num>
  <w:num w:numId="50">
    <w:abstractNumId w:val="13"/>
  </w:num>
  <w:num w:numId="51">
    <w:abstractNumId w:val="47"/>
  </w:num>
  <w:num w:numId="52">
    <w:abstractNumId w:val="0"/>
  </w:num>
  <w:num w:numId="53">
    <w:abstractNumId w:val="60"/>
  </w:num>
  <w:num w:numId="54">
    <w:abstractNumId w:val="1"/>
  </w:num>
  <w:num w:numId="55">
    <w:abstractNumId w:val="46"/>
  </w:num>
  <w:num w:numId="56">
    <w:abstractNumId w:val="22"/>
  </w:num>
  <w:num w:numId="57">
    <w:abstractNumId w:val="3"/>
  </w:num>
  <w:num w:numId="58">
    <w:abstractNumId w:val="6"/>
  </w:num>
  <w:num w:numId="59">
    <w:abstractNumId w:val="56"/>
  </w:num>
  <w:num w:numId="60">
    <w:abstractNumId w:val="27"/>
  </w:num>
  <w:num w:numId="61">
    <w:abstractNumId w:val="45"/>
  </w:num>
  <w:num w:numId="62">
    <w:abstractNumId w:val="40"/>
  </w:num>
  <w:num w:numId="63">
    <w:abstractNumId w:val="14"/>
  </w:num>
  <w:num w:numId="64">
    <w:abstractNumId w:val="32"/>
  </w:num>
  <w:num w:numId="65">
    <w:abstractNumId w:val="21"/>
  </w:num>
  <w:num w:numId="66">
    <w:abstractNumId w:val="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13248"/>
    <w:rsid w:val="00065B29"/>
    <w:rsid w:val="000A6868"/>
    <w:rsid w:val="000D2EC1"/>
    <w:rsid w:val="001549F9"/>
    <w:rsid w:val="001665D4"/>
    <w:rsid w:val="00170CE5"/>
    <w:rsid w:val="00183C35"/>
    <w:rsid w:val="001A17AC"/>
    <w:rsid w:val="00213248"/>
    <w:rsid w:val="0022240A"/>
    <w:rsid w:val="002278A4"/>
    <w:rsid w:val="0027389B"/>
    <w:rsid w:val="002F4335"/>
    <w:rsid w:val="00304B4B"/>
    <w:rsid w:val="00316410"/>
    <w:rsid w:val="003809C8"/>
    <w:rsid w:val="003A4B4B"/>
    <w:rsid w:val="003B7F2A"/>
    <w:rsid w:val="003D0FDC"/>
    <w:rsid w:val="003E36AD"/>
    <w:rsid w:val="003F02C8"/>
    <w:rsid w:val="00401526"/>
    <w:rsid w:val="004848C7"/>
    <w:rsid w:val="00497A7B"/>
    <w:rsid w:val="004C330A"/>
    <w:rsid w:val="004D5A1F"/>
    <w:rsid w:val="00501EE6"/>
    <w:rsid w:val="00515631"/>
    <w:rsid w:val="00523C69"/>
    <w:rsid w:val="005615AA"/>
    <w:rsid w:val="00571260"/>
    <w:rsid w:val="00575628"/>
    <w:rsid w:val="005B0329"/>
    <w:rsid w:val="005C2409"/>
    <w:rsid w:val="005D402F"/>
    <w:rsid w:val="005D5B99"/>
    <w:rsid w:val="005F5514"/>
    <w:rsid w:val="00604BDF"/>
    <w:rsid w:val="0062256E"/>
    <w:rsid w:val="006230D6"/>
    <w:rsid w:val="00627317"/>
    <w:rsid w:val="0063204E"/>
    <w:rsid w:val="006414CC"/>
    <w:rsid w:val="00667743"/>
    <w:rsid w:val="00667EDA"/>
    <w:rsid w:val="00692AE9"/>
    <w:rsid w:val="006F049A"/>
    <w:rsid w:val="00752C3F"/>
    <w:rsid w:val="00753034"/>
    <w:rsid w:val="00762CDB"/>
    <w:rsid w:val="0077049E"/>
    <w:rsid w:val="007A1553"/>
    <w:rsid w:val="007C30F8"/>
    <w:rsid w:val="00806DC0"/>
    <w:rsid w:val="00820D1D"/>
    <w:rsid w:val="00896515"/>
    <w:rsid w:val="008B156F"/>
    <w:rsid w:val="008C61B9"/>
    <w:rsid w:val="008F27D4"/>
    <w:rsid w:val="0090584D"/>
    <w:rsid w:val="009B2FA9"/>
    <w:rsid w:val="009D09CF"/>
    <w:rsid w:val="009D5C1D"/>
    <w:rsid w:val="009E0194"/>
    <w:rsid w:val="009E2236"/>
    <w:rsid w:val="009F1A08"/>
    <w:rsid w:val="00A14F94"/>
    <w:rsid w:val="00A51B4C"/>
    <w:rsid w:val="00A54DE2"/>
    <w:rsid w:val="00A63894"/>
    <w:rsid w:val="00AA23C3"/>
    <w:rsid w:val="00AA4C03"/>
    <w:rsid w:val="00AA4F15"/>
    <w:rsid w:val="00AB43DE"/>
    <w:rsid w:val="00AD33BF"/>
    <w:rsid w:val="00AF3C1D"/>
    <w:rsid w:val="00B035DC"/>
    <w:rsid w:val="00BC0DDC"/>
    <w:rsid w:val="00BC52A1"/>
    <w:rsid w:val="00BE6103"/>
    <w:rsid w:val="00BF2FB1"/>
    <w:rsid w:val="00BF7480"/>
    <w:rsid w:val="00C35E83"/>
    <w:rsid w:val="00C97053"/>
    <w:rsid w:val="00CD26FB"/>
    <w:rsid w:val="00CF123E"/>
    <w:rsid w:val="00D16DE6"/>
    <w:rsid w:val="00D2769A"/>
    <w:rsid w:val="00D3308A"/>
    <w:rsid w:val="00D47D66"/>
    <w:rsid w:val="00D709E5"/>
    <w:rsid w:val="00D86559"/>
    <w:rsid w:val="00DA3D7A"/>
    <w:rsid w:val="00DE0AC5"/>
    <w:rsid w:val="00DE40F3"/>
    <w:rsid w:val="00E11914"/>
    <w:rsid w:val="00E70BA3"/>
    <w:rsid w:val="00E93D7D"/>
    <w:rsid w:val="00EB1C91"/>
    <w:rsid w:val="00EB37C9"/>
    <w:rsid w:val="00EE041E"/>
    <w:rsid w:val="00EE645A"/>
    <w:rsid w:val="00EE66E7"/>
    <w:rsid w:val="00F01F25"/>
    <w:rsid w:val="00F601F5"/>
    <w:rsid w:val="00F6148D"/>
    <w:rsid w:val="00F76C10"/>
    <w:rsid w:val="00FA5D2F"/>
    <w:rsid w:val="00FB4830"/>
    <w:rsid w:val="00FE12B3"/>
    <w:rsid w:val="00FE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3BF55"/>
  <w15:docId w15:val="{BF73CA4C-33E3-4E73-9099-00C998258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jc w:val="center"/>
      <w:outlineLvl w:val="0"/>
    </w:pPr>
    <w:rPr>
      <w:rFonts w:ascii="Times" w:eastAsia="Times" w:hAnsi="Times" w:cs="Times"/>
      <w:b/>
      <w:smallCaps/>
      <w:color w:val="000000"/>
      <w:sz w:val="36"/>
      <w:szCs w:val="36"/>
    </w:rPr>
  </w:style>
  <w:style w:type="paragraph" w:styleId="Heading2">
    <w:name w:val="heading 2"/>
    <w:basedOn w:val="Normal"/>
    <w:next w:val="Normal"/>
    <w:uiPriority w:val="9"/>
    <w:unhideWhenUsed/>
    <w:qFormat/>
    <w:pPr>
      <w:keepNext/>
      <w:tabs>
        <w:tab w:val="left" w:pos="4050"/>
      </w:tabs>
      <w:outlineLvl w:val="1"/>
    </w:pPr>
    <w:rPr>
      <w:rFonts w:ascii="Times New Roman" w:eastAsia="Times New Roman" w:hAnsi="Times New Roman" w:cs="Times New Roman"/>
      <w:b/>
      <w:sz w:val="20"/>
      <w:szCs w:val="20"/>
    </w:rPr>
  </w:style>
  <w:style w:type="paragraph" w:styleId="Heading3">
    <w:name w:val="heading 3"/>
    <w:basedOn w:val="Normal"/>
    <w:next w:val="Normal"/>
    <w:uiPriority w:val="9"/>
    <w:unhideWhenUsed/>
    <w:qFormat/>
    <w:pPr>
      <w:keepNext/>
      <w:spacing w:before="240" w:after="60"/>
      <w:outlineLvl w:val="2"/>
    </w:pPr>
    <w:rPr>
      <w:rFonts w:ascii="Times New Roman" w:eastAsia="Times New Roman" w:hAnsi="Times New Roman" w:cs="Times New Roman"/>
      <w:b/>
      <w:sz w:val="20"/>
      <w:szCs w:val="20"/>
    </w:rPr>
  </w:style>
  <w:style w:type="paragraph" w:styleId="Heading4">
    <w:name w:val="heading 4"/>
    <w:basedOn w:val="Normal"/>
    <w:next w:val="Normal"/>
    <w:uiPriority w:val="9"/>
    <w:unhideWhenUsed/>
    <w:qFormat/>
    <w:pPr>
      <w:keepNext/>
      <w:outlineLvl w:val="3"/>
    </w:pPr>
    <w:rPr>
      <w:rFonts w:ascii="Times New Roman" w:eastAsia="Times New Roman" w:hAnsi="Times New Roman" w:cs="Times New Roman"/>
      <w:b/>
      <w:sz w:val="20"/>
      <w:szCs w:val="20"/>
    </w:rPr>
  </w:style>
  <w:style w:type="paragraph" w:styleId="Heading5">
    <w:name w:val="heading 5"/>
    <w:basedOn w:val="Normal"/>
    <w:next w:val="Normal"/>
    <w:uiPriority w:val="9"/>
    <w:unhideWhenUsed/>
    <w:qFormat/>
    <w:pPr>
      <w:keepNext/>
      <w:outlineLvl w:val="4"/>
    </w:pPr>
    <w:rPr>
      <w:rFonts w:ascii="Times New Roman" w:eastAsia="Times New Roman" w:hAnsi="Times New Roman" w:cs="Times New Roman"/>
    </w:rPr>
  </w:style>
  <w:style w:type="paragraph" w:styleId="Heading6">
    <w:name w:val="heading 6"/>
    <w:basedOn w:val="Normal"/>
    <w:next w:val="Normal"/>
    <w:uiPriority w:val="9"/>
    <w:semiHidden/>
    <w:unhideWhenUsed/>
    <w:qFormat/>
    <w:pPr>
      <w:keepNext/>
      <w:outlineLvl w:val="5"/>
    </w:pPr>
    <w:rPr>
      <w:rFonts w:ascii="Times" w:eastAsia="Times" w:hAnsi="Times" w:cs="Time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rFonts w:ascii="Garamond" w:eastAsia="Garamond" w:hAnsi="Garamond" w:cs="Garamond"/>
      <w:b/>
      <w:sz w:val="32"/>
      <w:szCs w:val="32"/>
    </w:rPr>
  </w:style>
  <w:style w:type="paragraph" w:styleId="Subtitle">
    <w:name w:val="Subtitle"/>
    <w:basedOn w:val="Normal"/>
    <w:next w:val="Normal"/>
    <w:uiPriority w:val="11"/>
    <w:qFormat/>
    <w:pPr>
      <w:spacing w:after="60"/>
      <w:jc w:val="center"/>
    </w:pPr>
    <w:rPr>
      <w:rFonts w:ascii="Calibri" w:eastAsia="Calibri" w:hAnsi="Calibri" w:cs="Calibri"/>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1">
    <w:name w:val="toc 1"/>
    <w:basedOn w:val="Normal"/>
    <w:next w:val="Normal"/>
    <w:autoRedefine/>
    <w:uiPriority w:val="39"/>
    <w:unhideWhenUsed/>
    <w:rsid w:val="00896515"/>
    <w:pPr>
      <w:spacing w:after="100"/>
    </w:pPr>
  </w:style>
  <w:style w:type="paragraph" w:styleId="TOC2">
    <w:name w:val="toc 2"/>
    <w:basedOn w:val="Normal"/>
    <w:next w:val="Normal"/>
    <w:autoRedefine/>
    <w:uiPriority w:val="39"/>
    <w:unhideWhenUsed/>
    <w:rsid w:val="00896515"/>
    <w:pPr>
      <w:spacing w:after="100"/>
      <w:ind w:left="240"/>
    </w:pPr>
  </w:style>
  <w:style w:type="paragraph" w:styleId="TOC3">
    <w:name w:val="toc 3"/>
    <w:basedOn w:val="Normal"/>
    <w:next w:val="Normal"/>
    <w:autoRedefine/>
    <w:uiPriority w:val="39"/>
    <w:unhideWhenUsed/>
    <w:rsid w:val="00896515"/>
    <w:pPr>
      <w:spacing w:after="100"/>
      <w:ind w:left="480"/>
    </w:pPr>
  </w:style>
  <w:style w:type="paragraph" w:styleId="TOC4">
    <w:name w:val="toc 4"/>
    <w:basedOn w:val="Normal"/>
    <w:next w:val="Normal"/>
    <w:autoRedefine/>
    <w:uiPriority w:val="39"/>
    <w:unhideWhenUsed/>
    <w:rsid w:val="00896515"/>
    <w:pPr>
      <w:spacing w:after="100"/>
      <w:ind w:left="720"/>
    </w:pPr>
  </w:style>
  <w:style w:type="paragraph" w:styleId="TOC5">
    <w:name w:val="toc 5"/>
    <w:basedOn w:val="Normal"/>
    <w:next w:val="Normal"/>
    <w:autoRedefine/>
    <w:uiPriority w:val="39"/>
    <w:unhideWhenUsed/>
    <w:rsid w:val="00896515"/>
    <w:pPr>
      <w:spacing w:after="100"/>
      <w:ind w:left="960"/>
    </w:pPr>
  </w:style>
  <w:style w:type="paragraph" w:styleId="TOC6">
    <w:name w:val="toc 6"/>
    <w:basedOn w:val="Normal"/>
    <w:next w:val="Normal"/>
    <w:autoRedefine/>
    <w:uiPriority w:val="39"/>
    <w:unhideWhenUsed/>
    <w:rsid w:val="0089651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9651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9651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96515"/>
    <w:pPr>
      <w:spacing w:after="100" w:line="259"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896515"/>
    <w:rPr>
      <w:color w:val="0000FF" w:themeColor="hyperlink"/>
      <w:u w:val="single"/>
    </w:rPr>
  </w:style>
  <w:style w:type="character" w:styleId="UnresolvedMention">
    <w:name w:val="Unresolved Mention"/>
    <w:basedOn w:val="DefaultParagraphFont"/>
    <w:uiPriority w:val="99"/>
    <w:semiHidden/>
    <w:unhideWhenUsed/>
    <w:rsid w:val="00896515"/>
    <w:rPr>
      <w:color w:val="605E5C"/>
      <w:shd w:val="clear" w:color="auto" w:fill="E1DFDD"/>
    </w:rPr>
  </w:style>
  <w:style w:type="paragraph" w:styleId="BalloonText">
    <w:name w:val="Balloon Text"/>
    <w:basedOn w:val="Normal"/>
    <w:link w:val="BalloonTextChar"/>
    <w:uiPriority w:val="99"/>
    <w:semiHidden/>
    <w:unhideWhenUsed/>
    <w:rsid w:val="005615A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5AA"/>
    <w:rPr>
      <w:rFonts w:ascii="Segoe UI" w:hAnsi="Segoe UI" w:cs="Segoe UI"/>
      <w:sz w:val="18"/>
      <w:szCs w:val="18"/>
    </w:rPr>
  </w:style>
  <w:style w:type="character" w:styleId="Strong">
    <w:name w:val="Strong"/>
    <w:basedOn w:val="DefaultParagraphFont"/>
    <w:uiPriority w:val="22"/>
    <w:qFormat/>
    <w:rsid w:val="003B7F2A"/>
    <w:rPr>
      <w:b/>
      <w:bCs/>
    </w:rPr>
  </w:style>
  <w:style w:type="paragraph" w:styleId="ListParagraph">
    <w:name w:val="List Paragraph"/>
    <w:basedOn w:val="Normal"/>
    <w:uiPriority w:val="34"/>
    <w:qFormat/>
    <w:rsid w:val="00A638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98080">
      <w:bodyDiv w:val="1"/>
      <w:marLeft w:val="0"/>
      <w:marRight w:val="0"/>
      <w:marTop w:val="0"/>
      <w:marBottom w:val="0"/>
      <w:divBdr>
        <w:top w:val="none" w:sz="0" w:space="0" w:color="auto"/>
        <w:left w:val="none" w:sz="0" w:space="0" w:color="auto"/>
        <w:bottom w:val="none" w:sz="0" w:space="0" w:color="auto"/>
        <w:right w:val="none" w:sz="0" w:space="0" w:color="auto"/>
      </w:divBdr>
    </w:div>
    <w:div w:id="1376857329">
      <w:bodyDiv w:val="1"/>
      <w:marLeft w:val="0"/>
      <w:marRight w:val="0"/>
      <w:marTop w:val="0"/>
      <w:marBottom w:val="0"/>
      <w:divBdr>
        <w:top w:val="none" w:sz="0" w:space="0" w:color="auto"/>
        <w:left w:val="none" w:sz="0" w:space="0" w:color="auto"/>
        <w:bottom w:val="none" w:sz="0" w:space="0" w:color="auto"/>
        <w:right w:val="none" w:sz="0" w:space="0" w:color="auto"/>
      </w:divBdr>
    </w:div>
    <w:div w:id="187368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eader" Target="header1.xml"/><Relationship Id="rId26" Type="http://schemas.openxmlformats.org/officeDocument/2006/relationships/hyperlink" Target="mailto:admissions@apollosuniversity.com" TargetMode="External"/><Relationship Id="rId39" Type="http://schemas.openxmlformats.org/officeDocument/2006/relationships/hyperlink" Target="mailto:info@apollosuniversity.com" TargetMode="External"/><Relationship Id="rId21" Type="http://schemas.openxmlformats.org/officeDocument/2006/relationships/footer" Target="footer2.xml"/><Relationship Id="rId34" Type="http://schemas.openxmlformats.org/officeDocument/2006/relationships/hyperlink" Target="http://courses.apollos.edu/au/my/" TargetMode="External"/><Relationship Id="rId42" Type="http://schemas.openxmlformats.org/officeDocument/2006/relationships/hyperlink" Target="mailto:info@apollos.edu" TargetMode="External"/><Relationship Id="rId47" Type="http://schemas.openxmlformats.org/officeDocument/2006/relationships/hyperlink" Target="mailto:studentservices@apollosuniversity.com" TargetMode="External"/><Relationship Id="rId50" Type="http://schemas.openxmlformats.org/officeDocument/2006/relationships/hyperlink" Target="http://vlib.org/" TargetMode="External"/><Relationship Id="rId55" Type="http://schemas.openxmlformats.org/officeDocument/2006/relationships/hyperlink" Target="http://www.studentguide.org/43-excellent-esl-resources-for-students/" TargetMode="External"/><Relationship Id="rId63" Type="http://schemas.openxmlformats.org/officeDocument/2006/relationships/hyperlink" Target="http://www.litrix.com/readroom.htm" TargetMode="External"/><Relationship Id="rId68" Type="http://schemas.openxmlformats.org/officeDocument/2006/relationships/hyperlink" Target="https://www.gutenberg.org/" TargetMode="External"/><Relationship Id="rId76" Type="http://schemas.openxmlformats.org/officeDocument/2006/relationships/hyperlink" Target="http://www.shopmcgrawhill.com/" TargetMode="External"/><Relationship Id="rId7" Type="http://schemas.openxmlformats.org/officeDocument/2006/relationships/endnotes" Target="endnotes.xml"/><Relationship Id="rId71" Type="http://schemas.openxmlformats.org/officeDocument/2006/relationships/hyperlink" Target="http://www.ipl.org/div/shakespeare/shakespeare.html" TargetMode="External"/><Relationship Id="rId2" Type="http://schemas.openxmlformats.org/officeDocument/2006/relationships/numbering" Target="numbering.xml"/><Relationship Id="rId16" Type="http://schemas.openxmlformats.org/officeDocument/2006/relationships/hyperlink" Target="http://deac.org" TargetMode="External"/><Relationship Id="rId29" Type="http://schemas.openxmlformats.org/officeDocument/2006/relationships/hyperlink" Target="mailto:info@apollos.edu" TargetMode="External"/><Relationship Id="rId11" Type="http://schemas.openxmlformats.org/officeDocument/2006/relationships/image" Target="media/image2.png"/><Relationship Id="rId24" Type="http://schemas.openxmlformats.org/officeDocument/2006/relationships/hyperlink" Target="mailto:info@apollos.edu" TargetMode="External"/><Relationship Id="rId32" Type="http://schemas.openxmlformats.org/officeDocument/2006/relationships/hyperlink" Target="mailto:info@apollos.edu" TargetMode="External"/><Relationship Id="rId37" Type="http://schemas.openxmlformats.org/officeDocument/2006/relationships/hyperlink" Target="mailto:registrar@apollos.edu" TargetMode="External"/><Relationship Id="rId40" Type="http://schemas.openxmlformats.org/officeDocument/2006/relationships/hyperlink" Target="mailto:info@apollos.edu" TargetMode="External"/><Relationship Id="rId45" Type="http://schemas.openxmlformats.org/officeDocument/2006/relationships/hyperlink" Target="mailto:info@apollos.edu" TargetMode="External"/><Relationship Id="rId53" Type="http://schemas.openxmlformats.org/officeDocument/2006/relationships/hyperlink" Target="http://www.soon.org.uk/" TargetMode="External"/><Relationship Id="rId58" Type="http://schemas.openxmlformats.org/officeDocument/2006/relationships/hyperlink" Target="http://www.bibliomania.com/" TargetMode="External"/><Relationship Id="rId66" Type="http://schemas.openxmlformats.org/officeDocument/2006/relationships/hyperlink" Target="http://www.bartleby.com/" TargetMode="External"/><Relationship Id="rId74" Type="http://schemas.openxmlformats.org/officeDocument/2006/relationships/hyperlink" Target="http://www.ebay.com"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pl.org/div/books/" TargetMode="External"/><Relationship Id="rId10" Type="http://schemas.openxmlformats.org/officeDocument/2006/relationships/hyperlink" Target="mailto:info@apollos.edu" TargetMode="External"/><Relationship Id="rId19" Type="http://schemas.openxmlformats.org/officeDocument/2006/relationships/header" Target="header2.xml"/><Relationship Id="rId31" Type="http://schemas.openxmlformats.org/officeDocument/2006/relationships/hyperlink" Target="mailto:info@apollosuniversity.com" TargetMode="External"/><Relationship Id="rId44" Type="http://schemas.openxmlformats.org/officeDocument/2006/relationships/hyperlink" Target="mailto:registrar@apollosuniversity.com" TargetMode="External"/><Relationship Id="rId52" Type="http://schemas.openxmlformats.org/officeDocument/2006/relationships/hyperlink" Target="http://www.score.org" TargetMode="External"/><Relationship Id="rId60" Type="http://schemas.openxmlformats.org/officeDocument/2006/relationships/hyperlink" Target="http://classics.mit.edu/" TargetMode="External"/><Relationship Id="rId65" Type="http://schemas.openxmlformats.org/officeDocument/2006/relationships/hyperlink" Target="http://www.bartleby.com/" TargetMode="External"/><Relationship Id="rId73" Type="http://schemas.openxmlformats.org/officeDocument/2006/relationships/hyperlink" Target="http://www.half.com" TargetMode="External"/><Relationship Id="rId78" Type="http://schemas.openxmlformats.org/officeDocument/2006/relationships/hyperlink" Target="mailto:info@apollos.edu" TargetMode="External"/><Relationship Id="rId4" Type="http://schemas.openxmlformats.org/officeDocument/2006/relationships/settings" Target="settings.xml"/><Relationship Id="rId9" Type="http://schemas.openxmlformats.org/officeDocument/2006/relationships/hyperlink" Target="https://apollos.edu" TargetMode="External"/><Relationship Id="rId14" Type="http://schemas.openxmlformats.org/officeDocument/2006/relationships/hyperlink" Target="http://www.chea.org" TargetMode="External"/><Relationship Id="rId22" Type="http://schemas.openxmlformats.org/officeDocument/2006/relationships/header" Target="header3.xml"/><Relationship Id="rId27" Type="http://schemas.openxmlformats.org/officeDocument/2006/relationships/hyperlink" Target="mailto:registrar@apollos.edu" TargetMode="External"/><Relationship Id="rId30" Type="http://schemas.openxmlformats.org/officeDocument/2006/relationships/hyperlink" Target="mailto:info@apollos.edu" TargetMode="External"/><Relationship Id="rId35" Type="http://schemas.openxmlformats.org/officeDocument/2006/relationships/hyperlink" Target="https://apollos.edu" TargetMode="External"/><Relationship Id="rId43" Type="http://schemas.openxmlformats.org/officeDocument/2006/relationships/hyperlink" Target="mailto:info@apollos.edu" TargetMode="External"/><Relationship Id="rId48" Type="http://schemas.openxmlformats.org/officeDocument/2006/relationships/hyperlink" Target="http://www.apl.org/e" TargetMode="External"/><Relationship Id="rId56" Type="http://schemas.openxmlformats.org/officeDocument/2006/relationships/hyperlink" Target="http://home.gwu.edu/~meloni/eslstudyhall/" TargetMode="External"/><Relationship Id="rId64" Type="http://schemas.openxmlformats.org/officeDocument/2006/relationships/hyperlink" Target="http://www.litrix.com/readroom.htm" TargetMode="External"/><Relationship Id="rId69" Type="http://schemas.openxmlformats.org/officeDocument/2006/relationships/hyperlink" Target="http://digital.library.upenn.edu/books/lists.html" TargetMode="External"/><Relationship Id="rId77" Type="http://schemas.openxmlformats.org/officeDocument/2006/relationships/hyperlink" Target="mailto:info@apollos.edu" TargetMode="External"/><Relationship Id="rId8" Type="http://schemas.openxmlformats.org/officeDocument/2006/relationships/image" Target="media/image1.png"/><Relationship Id="rId51" Type="http://schemas.openxmlformats.org/officeDocument/2006/relationships/hyperlink" Target="http://www.questia.com" TargetMode="External"/><Relationship Id="rId72" Type="http://schemas.openxmlformats.org/officeDocument/2006/relationships/hyperlink" Target="http://www.ipl.org/div/shakespeare/shakespeare.html"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eac.org" TargetMode="External"/><Relationship Id="rId17" Type="http://schemas.openxmlformats.org/officeDocument/2006/relationships/hyperlink" Target="https://apollos.edu" TargetMode="External"/><Relationship Id="rId25" Type="http://schemas.openxmlformats.org/officeDocument/2006/relationships/hyperlink" Target="https://apollos.edu/Module/Calendar/Default.aspx" TargetMode="External"/><Relationship Id="rId33" Type="http://schemas.openxmlformats.org/officeDocument/2006/relationships/hyperlink" Target="https://apollos.edu/Default.aspx" TargetMode="External"/><Relationship Id="rId38" Type="http://schemas.openxmlformats.org/officeDocument/2006/relationships/hyperlink" Target="mailto:registrar@apollosuniversity.com" TargetMode="External"/><Relationship Id="rId46" Type="http://schemas.openxmlformats.org/officeDocument/2006/relationships/hyperlink" Target="http://deac.org" TargetMode="External"/><Relationship Id="rId59" Type="http://schemas.openxmlformats.org/officeDocument/2006/relationships/hyperlink" Target="http://classics.mit.edu/" TargetMode="External"/><Relationship Id="rId67" Type="http://schemas.openxmlformats.org/officeDocument/2006/relationships/hyperlink" Target="http://www.promo.net/pg/" TargetMode="External"/><Relationship Id="rId20" Type="http://schemas.openxmlformats.org/officeDocument/2006/relationships/footer" Target="footer1.xml"/><Relationship Id="rId41" Type="http://schemas.openxmlformats.org/officeDocument/2006/relationships/hyperlink" Target="mailto:finance@apollos.edu" TargetMode="External"/><Relationship Id="rId54" Type="http://schemas.openxmlformats.org/officeDocument/2006/relationships/hyperlink" Target="http://www.eslus.com/eslcenter.htm" TargetMode="External"/><Relationship Id="rId62" Type="http://schemas.openxmlformats.org/officeDocument/2006/relationships/hyperlink" Target="http://www.ipl.org/div/books/" TargetMode="External"/><Relationship Id="rId70" Type="http://schemas.openxmlformats.org/officeDocument/2006/relationships/hyperlink" Target="http://digital.library.upenn.edu/books/lists.html" TargetMode="External"/><Relationship Id="rId75" Type="http://schemas.openxmlformats.org/officeDocument/2006/relationships/hyperlink" Target="http://www.amazon.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footer" Target="footer3.xml"/><Relationship Id="rId28" Type="http://schemas.openxmlformats.org/officeDocument/2006/relationships/hyperlink" Target="https://apollos.edu/Apply/Default.aspx" TargetMode="External"/><Relationship Id="rId36" Type="http://schemas.openxmlformats.org/officeDocument/2006/relationships/hyperlink" Target="mailto:registrar@apollosuniversity.com" TargetMode="External"/><Relationship Id="rId49" Type="http://schemas.openxmlformats.org/officeDocument/2006/relationships/hyperlink" Target="http://uscode.house.gov/" TargetMode="External"/><Relationship Id="rId57" Type="http://schemas.openxmlformats.org/officeDocument/2006/relationships/hyperlink" Target="http://www.biblioman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8FAB5-2685-405C-B7F1-9A215BE4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113</Pages>
  <Words>47925</Words>
  <Characters>273178</Characters>
  <Application>Microsoft Office Word</Application>
  <DocSecurity>0</DocSecurity>
  <Lines>2276</Lines>
  <Paragraphs>640</Paragraphs>
  <ScaleCrop>false</ScaleCrop>
  <HeadingPairs>
    <vt:vector size="4" baseType="variant">
      <vt:variant>
        <vt:lpstr>Title</vt:lpstr>
      </vt:variant>
      <vt:variant>
        <vt:i4>1</vt:i4>
      </vt:variant>
      <vt:variant>
        <vt:lpstr>Headings</vt:lpstr>
      </vt:variant>
      <vt:variant>
        <vt:i4>86</vt:i4>
      </vt:variant>
    </vt:vector>
  </HeadingPairs>
  <TitlesOfParts>
    <vt:vector size="87" baseType="lpstr">
      <vt:lpstr/>
      <vt:lpstr/>
      <vt:lpstr>I.  About Apollos: Mission, authority, Accreditation, Disclosures</vt:lpstr>
      <vt:lpstr>    Vision</vt:lpstr>
      <vt:lpstr>    Mission Statement</vt:lpstr>
      <vt:lpstr>    University Goals</vt:lpstr>
      <vt:lpstr>    University Objectives</vt:lpstr>
      <vt:lpstr>    Authority</vt:lpstr>
      <vt:lpstr>    Accreditation</vt:lpstr>
      <vt:lpstr>    </vt:lpstr>
      <vt:lpstr>    Questions </vt:lpstr>
      <vt:lpstr>    Complaints</vt:lpstr>
      <vt:lpstr>    Review Documents Prior To Signing</vt:lpstr>
      <vt:lpstr>    Disclosure</vt:lpstr>
      <vt:lpstr>    Physical and Course Location</vt:lpstr>
      <vt:lpstr>    Professional Licensure Disclosure</vt:lpstr>
      <vt:lpstr>II. ADMINISTRATIVE INFORMATION</vt:lpstr>
      <vt:lpstr>    Administrative Office Hours of Operation</vt:lpstr>
      <vt:lpstr>    University Calendar and Term Schedule</vt:lpstr>
      <vt:lpstr>    </vt:lpstr>
      <vt:lpstr>    Catalog Change</vt:lpstr>
      <vt:lpstr>    Degrees and Certificates Offered</vt:lpstr>
      <vt:lpstr>        Associate of Applied Science in Business Administration (AAS)</vt:lpstr>
      <vt:lpstr>        Bachelor of Science in Business Administration (BSBA)</vt:lpstr>
      <vt:lpstr>        Bachelor of Business Administration Level Certificate Programs</vt:lpstr>
      <vt:lpstr>        Certificate in Global Leadership</vt:lpstr>
      <vt:lpstr>        Certificate in Supply Chain Management</vt:lpstr>
      <vt:lpstr>        Certificate in Marketing</vt:lpstr>
      <vt:lpstr>        Certificate in Financial Management</vt:lpstr>
      <vt:lpstr>        Certificate in Business Management</vt:lpstr>
      <vt:lpstr>        Bachelor of Science in Information Technology (BSIT)</vt:lpstr>
      <vt:lpstr>        Master of Business Administration (MBA)</vt:lpstr>
      <vt:lpstr>        Master of Science in Organizational Management (MSOM)</vt:lpstr>
      <vt:lpstr>        Doctor of Business Administration (DBA)</vt:lpstr>
      <vt:lpstr>    Archival of Student Records</vt:lpstr>
      <vt:lpstr>    Notice Concerning Transferability of Credits and Credentials Earned at Our Insti</vt:lpstr>
      <vt:lpstr>III. THE ADMISSION PROCESS</vt:lpstr>
      <vt:lpstr>    Application Documents</vt:lpstr>
      <vt:lpstr>    Degree Level Admissions Requirements:</vt:lpstr>
      <vt:lpstr>    Undergraduate Programs (Associate and Bachelor)</vt:lpstr>
      <vt:lpstr>    Master’s Programs</vt:lpstr>
      <vt:lpstr>    Doctorate Program</vt:lpstr>
      <vt:lpstr>    Applicants whose Native Language is other than English</vt:lpstr>
      <vt:lpstr>    Credit Evaluation and Transfer Policy</vt:lpstr>
      <vt:lpstr>    Experiential Learning Policy</vt:lpstr>
      <vt:lpstr>    Admissions Decision Review</vt:lpstr>
      <vt:lpstr>    Apollos University Computer Requirements</vt:lpstr>
      <vt:lpstr>    Visa Services</vt:lpstr>
      <vt:lpstr>    Orientation</vt:lpstr>
      <vt:lpstr>    Admission Decision</vt:lpstr>
      <vt:lpstr>        Definition of Terms</vt:lpstr>
      <vt:lpstr>        Conditional Admission</vt:lpstr>
      <vt:lpstr>    Fully Accepted Admission</vt:lpstr>
      <vt:lpstr>    Minimum and Maximum Time for Completion from the date the Student Enters the Fir</vt:lpstr>
      <vt:lpstr>    Definition of Full-Time Enrollment  </vt:lpstr>
      <vt:lpstr>    Non-Discriminatory Policy</vt:lpstr>
      <vt:lpstr>    Family Education Rights and Privacy Act (FERPA)</vt:lpstr>
      <vt:lpstr>    General Data Protection Regulation (GDPR) Compliance </vt:lpstr>
      <vt:lpstr>        Apollos University Web Accessibility Policy:</vt:lpstr>
      <vt:lpstr>        Student Identity Verification Policy:</vt:lpstr>
      <vt:lpstr>IV. The Grading and enrollment System</vt:lpstr>
      <vt:lpstr>    Grading System</vt:lpstr>
      <vt:lpstr>    Graduate Level Course Grade Requirement</vt:lpstr>
      <vt:lpstr>    Grade Point Average (GPA) Grading Scale</vt:lpstr>
      <vt:lpstr>    Resubmission of Assignments</vt:lpstr>
      <vt:lpstr>    </vt:lpstr>
      <vt:lpstr>    End of Course Grading Policy</vt:lpstr>
      <vt:lpstr>    Proctored Final, DBA Mid-Program Qualifying, and Program Comprehensive Exams</vt:lpstr>
      <vt:lpstr>    Student Conduct </vt:lpstr>
      <vt:lpstr>    Academic Integrity and Intellectual Property Rights</vt:lpstr>
      <vt:lpstr>    Copyright and Intellectual Property Rights</vt:lpstr>
      <vt:lpstr>    </vt:lpstr>
      <vt:lpstr>    Student Identity Verification</vt:lpstr>
      <vt:lpstr>    Enrollment</vt:lpstr>
      <vt:lpstr>    Incomplete Grade Request</vt:lpstr>
      <vt:lpstr>    </vt:lpstr>
      <vt:lpstr>    Withdrawal</vt:lpstr>
      <vt:lpstr>    Attendance/Absence Policy</vt:lpstr>
      <vt:lpstr>    Leave of Absence</vt:lpstr>
      <vt:lpstr>    Military Deployment Leave of Absence</vt:lpstr>
      <vt:lpstr>    Tardiness</vt:lpstr>
      <vt:lpstr>    Administrative Withdrawal and or Dismissal/Termination</vt:lpstr>
      <vt:lpstr>    Academic Progress and Achievement</vt:lpstr>
      <vt:lpstr>    Expectations of the Student </vt:lpstr>
      <vt:lpstr>    Academic Probation</vt:lpstr>
      <vt:lpstr>    Academic Dismissal (Terminated)</vt:lpstr>
      <vt:lpstr>    Student Reinstatement</vt:lpstr>
    </vt:vector>
  </TitlesOfParts>
  <Company/>
  <LinksUpToDate>false</LinksUpToDate>
  <CharactersWithSpaces>320463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Eidson</dc:creator>
  <cp:lastModifiedBy>Paul Eidson</cp:lastModifiedBy>
  <cp:revision>97</cp:revision>
  <cp:lastPrinted>2019-02-26T17:44:00Z</cp:lastPrinted>
  <dcterms:created xsi:type="dcterms:W3CDTF">2019-01-11T02:14:00Z</dcterms:created>
  <dcterms:modified xsi:type="dcterms:W3CDTF">2019-02-26T17:45:00Z</dcterms:modified>
</cp:coreProperties>
</file>